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F" w:rsidRPr="00FB3714" w:rsidRDefault="00496FBF" w:rsidP="00496FBF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Электронные торговые площадки: с чего начать?</w:t>
      </w:r>
    </w:p>
    <w:p w:rsidR="00496FBF" w:rsidRPr="00FB3714" w:rsidRDefault="00496FBF" w:rsidP="00496FBF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Первое методическое пособие по выходу на международные электронные торговые площадки подготовил Российский экспортный центр (РЭЦ). Информация, размещенная в издании, будет полезна для экспортеров, которые только начинают осваивать электронные каналы продаж. </w:t>
      </w:r>
    </w:p>
    <w:p w:rsidR="00496FBF" w:rsidRPr="00FB3714" w:rsidRDefault="00496FBF" w:rsidP="00496FBF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Пособие позволит понять тенденции развития экспорта в интернете, оно рассказывает об </w:t>
      </w:r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онлайн-площадках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и дает пошаговую инструкцию для вывода продукции на эти площадки и ее продвижения. </w:t>
      </w:r>
    </w:p>
    <w:p w:rsidR="00496FBF" w:rsidRPr="00FB3714" w:rsidRDefault="00496FBF" w:rsidP="00496FBF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– Данное пособие будет полезно для предпринимателей, так как в век развития информационных технологий интернет торговля занимает важные позиции. Электронные торговые площадки становятся выгодным и удобным способом взаимодействия предпринимателя с потенциальными покупателями по всему миру. К преимуществам ведения бизнеса в интернете относят охват целевой аудитории в разных странах, возможность общения с клиентом круглосуточно, преодоление географической удаленности и снижение операционных затрат, – отмечают авторы. </w:t>
      </w:r>
    </w:p>
    <w:p w:rsidR="00496FBF" w:rsidRPr="00FB3714" w:rsidRDefault="00496FBF" w:rsidP="00496FBF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Основные разделы издания содержат следующую информацию: </w:t>
      </w:r>
    </w:p>
    <w:p w:rsidR="00496FBF" w:rsidRPr="00FB3714" w:rsidRDefault="00496FBF" w:rsidP="00496FBF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о крупнейших торговых площадках и специфике их работы (лидерах восточного и западного направлений);</w:t>
      </w:r>
    </w:p>
    <w:p w:rsidR="00496FBF" w:rsidRPr="00FB3714" w:rsidRDefault="00496FBF" w:rsidP="00496FBF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полезные и сопутствующие сервисы;</w:t>
      </w:r>
    </w:p>
    <w:p w:rsidR="00496FBF" w:rsidRPr="00FB3714" w:rsidRDefault="00496FBF" w:rsidP="00496FBF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рекомендации по выходу на международные электронные торговые площадки.</w:t>
      </w:r>
    </w:p>
    <w:p w:rsidR="00496FBF" w:rsidRPr="00FB3714" w:rsidRDefault="00496FBF" w:rsidP="00496FBF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Подробней с пособием можно ознакомиться </w:t>
      </w:r>
      <w:hyperlink r:id="rId5" w:tgtFrame="_blank" w:history="1">
        <w:r w:rsidRPr="003420FF">
          <w:rPr>
            <w:rFonts w:ascii="Times New Roman" w:eastAsia="Times New Roman" w:hAnsi="Times New Roman" w:cs="Times New Roman"/>
            <w:sz w:val="28"/>
            <w:szCs w:val="28"/>
          </w:rPr>
          <w:t>на сайте 813.ru</w:t>
        </w:r>
      </w:hyperlink>
      <w:r w:rsidRPr="003420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553" w:rsidRDefault="00131553"/>
    <w:sectPr w:rsidR="0013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975"/>
    <w:multiLevelType w:val="multilevel"/>
    <w:tmpl w:val="096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FBF"/>
    <w:rsid w:val="00131553"/>
    <w:rsid w:val="0049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13.ru/files/docs/export/ele-plo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2017-01-17T08:32:00Z</dcterms:created>
  <dcterms:modified xsi:type="dcterms:W3CDTF">2017-01-17T08:32:00Z</dcterms:modified>
</cp:coreProperties>
</file>