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C4" w:rsidRDefault="00180C4B" w:rsidP="001D28FD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180C4B">
        <w:rPr>
          <w:rFonts w:ascii="Times New Roman" w:eastAsia="Calibri" w:hAnsi="Times New Roman" w:cs="Times New Roman"/>
          <w:b/>
          <w:sz w:val="28"/>
          <w:szCs w:val="28"/>
        </w:rPr>
        <w:t xml:space="preserve">уководство </w:t>
      </w:r>
    </w:p>
    <w:p w:rsidR="007263C4" w:rsidRDefault="00180C4B" w:rsidP="001D28FD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C4B">
        <w:rPr>
          <w:rFonts w:ascii="Times New Roman" w:eastAsia="Calibri" w:hAnsi="Times New Roman" w:cs="Times New Roman"/>
          <w:b/>
          <w:sz w:val="28"/>
          <w:szCs w:val="28"/>
        </w:rPr>
        <w:t>по соблюдению</w:t>
      </w:r>
      <w:r w:rsidR="004134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0C4B">
        <w:rPr>
          <w:rFonts w:ascii="Times New Roman" w:eastAsia="Calibri" w:hAnsi="Times New Roman" w:cs="Times New Roman"/>
          <w:b/>
          <w:sz w:val="28"/>
          <w:szCs w:val="28"/>
        </w:rPr>
        <w:t>обязательных требований при осуще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80C4B">
        <w:rPr>
          <w:rFonts w:ascii="Times New Roman" w:eastAsia="Calibri" w:hAnsi="Times New Roman" w:cs="Times New Roman"/>
          <w:b/>
          <w:sz w:val="28"/>
          <w:szCs w:val="28"/>
        </w:rPr>
        <w:t>твлении</w:t>
      </w:r>
      <w:r w:rsidR="004134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0C4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</w:t>
      </w:r>
      <w:r w:rsidR="00067C3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4134C6">
        <w:rPr>
          <w:rFonts w:ascii="Times New Roman" w:eastAsia="Calibri" w:hAnsi="Times New Roman" w:cs="Times New Roman"/>
          <w:b/>
          <w:sz w:val="28"/>
          <w:szCs w:val="28"/>
        </w:rPr>
        <w:t xml:space="preserve"> благоустройства на территории </w:t>
      </w:r>
    </w:p>
    <w:p w:rsidR="00554A21" w:rsidRPr="00554A21" w:rsidRDefault="004134C6" w:rsidP="001D28FD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Назиевское городское поселение</w:t>
      </w:r>
      <w:r w:rsidR="00995B9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54A21" w:rsidRPr="009C41D3" w:rsidRDefault="00554A21" w:rsidP="001D28F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A21" w:rsidRPr="009C41D3" w:rsidRDefault="00554A21" w:rsidP="001D28F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D3">
        <w:rPr>
          <w:rFonts w:ascii="Times New Roman" w:hAnsi="Times New Roman" w:cs="Times New Roman"/>
          <w:b/>
          <w:sz w:val="28"/>
          <w:szCs w:val="28"/>
        </w:rPr>
        <w:t>1. Введение</w:t>
      </w:r>
      <w:r w:rsidR="00995B9C">
        <w:rPr>
          <w:rFonts w:ascii="Times New Roman" w:hAnsi="Times New Roman" w:cs="Times New Roman"/>
          <w:b/>
          <w:sz w:val="28"/>
          <w:szCs w:val="28"/>
        </w:rPr>
        <w:t>.</w:t>
      </w:r>
    </w:p>
    <w:p w:rsidR="007A227C" w:rsidRDefault="007A227C" w:rsidP="001D28F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35" w:rsidRPr="006B3F22" w:rsidRDefault="00D029A0" w:rsidP="001D28FD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BF5135" w:rsidRPr="006B3F22">
        <w:rPr>
          <w:rFonts w:ascii="Times New Roman" w:hAnsi="Times New Roman"/>
          <w:sz w:val="28"/>
          <w:szCs w:val="28"/>
        </w:rPr>
        <w:t>уководство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</w:t>
      </w:r>
      <w:r w:rsidR="004134C6">
        <w:rPr>
          <w:rFonts w:ascii="Times New Roman" w:hAnsi="Times New Roman"/>
          <w:sz w:val="28"/>
          <w:szCs w:val="28"/>
        </w:rPr>
        <w:t xml:space="preserve">ий обязательных требований </w:t>
      </w:r>
      <w:r w:rsidR="00BF5135" w:rsidRPr="006B3F22">
        <w:rPr>
          <w:rFonts w:ascii="Times New Roman" w:hAnsi="Times New Roman"/>
          <w:sz w:val="28"/>
          <w:szCs w:val="28"/>
        </w:rPr>
        <w:t xml:space="preserve"> в сфере благоустройства.</w:t>
      </w:r>
    </w:p>
    <w:p w:rsidR="00BF5135" w:rsidRDefault="00BF5135" w:rsidP="001D28FD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B3F22">
        <w:rPr>
          <w:rFonts w:ascii="Times New Roman" w:hAnsi="Times New Roman"/>
          <w:sz w:val="28"/>
          <w:szCs w:val="28"/>
        </w:rPr>
        <w:t xml:space="preserve">Правила благоустройства </w:t>
      </w:r>
      <w:r w:rsidR="004134C6">
        <w:rPr>
          <w:rFonts w:ascii="Times New Roman" w:hAnsi="Times New Roman"/>
          <w:sz w:val="28"/>
          <w:szCs w:val="28"/>
        </w:rPr>
        <w:t xml:space="preserve">территории </w:t>
      </w:r>
      <w:r w:rsidRPr="006B3F22">
        <w:rPr>
          <w:rFonts w:ascii="Times New Roman" w:hAnsi="Times New Roman"/>
          <w:sz w:val="28"/>
          <w:szCs w:val="28"/>
        </w:rPr>
        <w:t xml:space="preserve">определяют права и обязанности </w:t>
      </w:r>
      <w:r w:rsidR="004134C6">
        <w:rPr>
          <w:rFonts w:ascii="Times New Roman" w:hAnsi="Times New Roman"/>
          <w:sz w:val="28"/>
          <w:szCs w:val="28"/>
        </w:rPr>
        <w:t xml:space="preserve">юридических лиц, индивидуальных предпринимателей, граждан </w:t>
      </w:r>
      <w:r w:rsidRPr="006B3F22">
        <w:rPr>
          <w:rFonts w:ascii="Times New Roman" w:hAnsi="Times New Roman"/>
          <w:sz w:val="28"/>
          <w:szCs w:val="28"/>
        </w:rPr>
        <w:t>в сфере создания и поддержания безопасной, удобной и привлекательной среды на территории муниципального образования, гарантии реализации этих прав и меры принуждения к исполнению обязанностей, уст</w:t>
      </w:r>
      <w:r w:rsidR="004134C6">
        <w:rPr>
          <w:rFonts w:ascii="Times New Roman" w:hAnsi="Times New Roman"/>
          <w:sz w:val="28"/>
          <w:szCs w:val="28"/>
        </w:rPr>
        <w:t>ановленных федеральными</w:t>
      </w:r>
      <w:r w:rsidRPr="006B3F22">
        <w:rPr>
          <w:rFonts w:ascii="Times New Roman" w:hAnsi="Times New Roman"/>
          <w:sz w:val="28"/>
          <w:szCs w:val="28"/>
        </w:rPr>
        <w:t xml:space="preserve"> и муниципальными </w:t>
      </w:r>
      <w:r w:rsidR="004134C6">
        <w:rPr>
          <w:rFonts w:ascii="Times New Roman" w:hAnsi="Times New Roman"/>
          <w:sz w:val="28"/>
          <w:szCs w:val="28"/>
        </w:rPr>
        <w:t xml:space="preserve">нормативными </w:t>
      </w:r>
      <w:r w:rsidRPr="006B3F22">
        <w:rPr>
          <w:rFonts w:ascii="Times New Roman" w:hAnsi="Times New Roman"/>
          <w:sz w:val="28"/>
          <w:szCs w:val="28"/>
        </w:rPr>
        <w:t>правовыми актами.</w:t>
      </w:r>
    </w:p>
    <w:p w:rsidR="00647210" w:rsidRDefault="00647210" w:rsidP="001D28FD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210" w:rsidRDefault="00647210" w:rsidP="001D28F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D3">
        <w:rPr>
          <w:rFonts w:ascii="Times New Roman" w:hAnsi="Times New Roman" w:cs="Times New Roman"/>
          <w:b/>
          <w:sz w:val="28"/>
          <w:szCs w:val="28"/>
        </w:rPr>
        <w:t xml:space="preserve">2. Нормативные правовые акты, регулирующие сферу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C41D3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13E6" w:rsidRPr="009C41D3" w:rsidRDefault="009313E6" w:rsidP="009313E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>
        <w:rPr>
          <w:rFonts w:ascii="Times New Roman" w:hAnsi="Times New Roman"/>
          <w:sz w:val="28"/>
          <w:szCs w:val="28"/>
        </w:rPr>
        <w:t>Федеральный закон</w:t>
      </w:r>
      <w:r w:rsidRPr="006B3F22">
        <w:rPr>
          <w:rFonts w:ascii="Times New Roman" w:hAnsi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647210" w:rsidRDefault="009313E6" w:rsidP="001D28FD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28FD">
        <w:rPr>
          <w:rFonts w:ascii="Times New Roman" w:hAnsi="Times New Roman" w:cs="Times New Roman"/>
          <w:sz w:val="28"/>
          <w:szCs w:val="28"/>
        </w:rPr>
        <w:t>Правила</w:t>
      </w:r>
      <w:r w:rsidR="0064721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1D28FD">
        <w:rPr>
          <w:rFonts w:ascii="Times New Roman" w:hAnsi="Times New Roman" w:cs="Times New Roman"/>
          <w:sz w:val="28"/>
          <w:szCs w:val="28"/>
        </w:rPr>
        <w:t xml:space="preserve">МО Назиевское городское поселение, </w:t>
      </w:r>
      <w:r w:rsidR="00647210">
        <w:rPr>
          <w:rFonts w:ascii="Times New Roman" w:hAnsi="Times New Roman" w:cs="Times New Roman"/>
          <w:sz w:val="28"/>
          <w:szCs w:val="28"/>
        </w:rPr>
        <w:t>утверждены</w:t>
      </w:r>
      <w:r w:rsidR="001D28FD">
        <w:rPr>
          <w:rFonts w:ascii="Times New Roman" w:hAnsi="Times New Roman" w:cs="Times New Roman"/>
          <w:sz w:val="28"/>
          <w:szCs w:val="28"/>
        </w:rPr>
        <w:t>е</w:t>
      </w:r>
      <w:r w:rsidR="00647210" w:rsidRPr="009C41D3">
        <w:rPr>
          <w:rFonts w:ascii="Times New Roman" w:hAnsi="Times New Roman" w:cs="Times New Roman"/>
          <w:sz w:val="28"/>
          <w:szCs w:val="28"/>
        </w:rPr>
        <w:t xml:space="preserve"> </w:t>
      </w:r>
      <w:r w:rsidR="00647210">
        <w:rPr>
          <w:rFonts w:ascii="Times New Roman" w:hAnsi="Times New Roman" w:cs="Times New Roman"/>
          <w:sz w:val="28"/>
          <w:szCs w:val="28"/>
        </w:rPr>
        <w:t>р</w:t>
      </w:r>
      <w:r w:rsidR="00647210" w:rsidRPr="009371AC">
        <w:rPr>
          <w:rFonts w:ascii="Times New Roman" w:hAnsi="Times New Roman" w:cs="Times New Roman"/>
          <w:sz w:val="28"/>
          <w:szCs w:val="28"/>
        </w:rPr>
        <w:t>ешение</w:t>
      </w:r>
      <w:r w:rsidR="00647210">
        <w:rPr>
          <w:rFonts w:ascii="Times New Roman" w:hAnsi="Times New Roman" w:cs="Times New Roman"/>
          <w:sz w:val="28"/>
          <w:szCs w:val="28"/>
        </w:rPr>
        <w:t xml:space="preserve">м </w:t>
      </w:r>
      <w:r w:rsidR="00647210" w:rsidRPr="009371AC">
        <w:rPr>
          <w:rFonts w:ascii="Times New Roman" w:hAnsi="Times New Roman" w:cs="Times New Roman"/>
          <w:sz w:val="28"/>
          <w:szCs w:val="28"/>
        </w:rPr>
        <w:t xml:space="preserve"> </w:t>
      </w:r>
      <w:r w:rsidR="00647210">
        <w:rPr>
          <w:rFonts w:ascii="Times New Roman" w:hAnsi="Times New Roman" w:cs="Times New Roman"/>
          <w:sz w:val="28"/>
          <w:szCs w:val="28"/>
        </w:rPr>
        <w:t>Совета депутатов МО Назиевское городское поселение от 23.11.2017 № 30</w:t>
      </w:r>
      <w:r w:rsidR="001D28FD">
        <w:rPr>
          <w:rFonts w:ascii="Times New Roman" w:hAnsi="Times New Roman" w:cs="Times New Roman"/>
          <w:sz w:val="28"/>
          <w:szCs w:val="28"/>
        </w:rPr>
        <w:t>.</w:t>
      </w:r>
    </w:p>
    <w:p w:rsidR="001D28FD" w:rsidRDefault="001D28FD" w:rsidP="001D28FD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210" w:rsidRPr="00647210" w:rsidRDefault="00647210" w:rsidP="001D28FD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7210">
        <w:rPr>
          <w:rFonts w:ascii="Times New Roman" w:hAnsi="Times New Roman"/>
          <w:b/>
          <w:sz w:val="28"/>
          <w:szCs w:val="28"/>
        </w:rPr>
        <w:t>3. Предмет муниципального контроля</w:t>
      </w:r>
      <w:r w:rsidR="00DF6DA3">
        <w:rPr>
          <w:rFonts w:ascii="Times New Roman" w:hAnsi="Times New Roman"/>
          <w:b/>
          <w:sz w:val="28"/>
          <w:szCs w:val="28"/>
        </w:rPr>
        <w:t xml:space="preserve"> в сфере благоустройства</w:t>
      </w:r>
      <w:r w:rsidRPr="00647210">
        <w:rPr>
          <w:rFonts w:ascii="Times New Roman" w:hAnsi="Times New Roman"/>
          <w:b/>
          <w:sz w:val="28"/>
          <w:szCs w:val="28"/>
        </w:rPr>
        <w:t>.</w:t>
      </w:r>
    </w:p>
    <w:p w:rsidR="00CA0104" w:rsidRDefault="00BF5135" w:rsidP="001D28FD">
      <w:pPr>
        <w:pStyle w:val="s26"/>
        <w:spacing w:before="0" w:beforeAutospacing="0" w:after="0" w:afterAutospacing="0" w:line="20" w:lineRule="atLeast"/>
        <w:ind w:firstLine="525"/>
        <w:jc w:val="both"/>
        <w:rPr>
          <w:rStyle w:val="bumpedfont15"/>
          <w:sz w:val="28"/>
          <w:szCs w:val="28"/>
        </w:rPr>
      </w:pPr>
      <w:r w:rsidRPr="006B3F22">
        <w:rPr>
          <w:sz w:val="28"/>
          <w:szCs w:val="28"/>
        </w:rPr>
        <w:t>Предметом осуществления муниципального контроля в сфере благоу</w:t>
      </w:r>
      <w:r w:rsidR="004134C6">
        <w:rPr>
          <w:sz w:val="28"/>
          <w:szCs w:val="28"/>
        </w:rPr>
        <w:t>стройства на территории МО Назиевское городское поселение</w:t>
      </w:r>
      <w:r w:rsidRPr="006B3F22">
        <w:rPr>
          <w:sz w:val="28"/>
          <w:szCs w:val="28"/>
        </w:rPr>
        <w:t xml:space="preserve"> </w:t>
      </w:r>
      <w:r w:rsidR="00CA0104" w:rsidRPr="002D071A">
        <w:rPr>
          <w:rStyle w:val="bumpedfont15"/>
          <w:sz w:val="28"/>
          <w:szCs w:val="28"/>
        </w:rPr>
        <w:t>является:</w:t>
      </w:r>
    </w:p>
    <w:p w:rsidR="00CA0104" w:rsidRPr="002D071A" w:rsidRDefault="00CA0104" w:rsidP="001D28FD">
      <w:pPr>
        <w:pStyle w:val="s15"/>
        <w:spacing w:before="0" w:beforeAutospacing="0" w:after="0" w:afterAutospacing="0" w:line="20" w:lineRule="atLeast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- </w:t>
      </w:r>
      <w:r w:rsidRPr="002D071A">
        <w:rPr>
          <w:rStyle w:val="bumpedfont15"/>
          <w:sz w:val="28"/>
          <w:szCs w:val="28"/>
        </w:rPr>
        <w:t>соблюдение юридическими лицами, индивидуальными предп</w:t>
      </w:r>
      <w:r>
        <w:rPr>
          <w:rStyle w:val="bumpedfont15"/>
          <w:sz w:val="28"/>
          <w:szCs w:val="28"/>
        </w:rPr>
        <w:t>ринимателями, гражданами</w:t>
      </w:r>
      <w:r w:rsidRPr="002D071A">
        <w:rPr>
          <w:rStyle w:val="bumpedfont15"/>
          <w:sz w:val="28"/>
          <w:szCs w:val="28"/>
        </w:rPr>
        <w:t xml:space="preserve"> </w:t>
      </w:r>
      <w:r w:rsidRPr="00E27167">
        <w:rPr>
          <w:rStyle w:val="bumpedfont15"/>
          <w:sz w:val="28"/>
          <w:szCs w:val="28"/>
        </w:rPr>
        <w:t xml:space="preserve">Правил благоустройства </w:t>
      </w:r>
      <w:r>
        <w:rPr>
          <w:rStyle w:val="bumpedfont15"/>
          <w:sz w:val="28"/>
          <w:szCs w:val="28"/>
        </w:rPr>
        <w:t xml:space="preserve">на территории МО Назиевское городское поселение, </w:t>
      </w:r>
      <w:r w:rsidRPr="00E27167">
        <w:rPr>
          <w:rStyle w:val="bumpedfont15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2D071A">
        <w:rPr>
          <w:rStyle w:val="bumpedfont15"/>
          <w:sz w:val="28"/>
          <w:szCs w:val="28"/>
        </w:rPr>
        <w:t>;</w:t>
      </w:r>
    </w:p>
    <w:p w:rsidR="00BF5135" w:rsidRDefault="00CA0104" w:rsidP="001D28F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104">
        <w:rPr>
          <w:rStyle w:val="bumpedfont15"/>
          <w:rFonts w:ascii="Times New Roman" w:hAnsi="Times New Roman"/>
          <w:sz w:val="28"/>
          <w:szCs w:val="28"/>
        </w:rPr>
        <w:t>- исполнение решений, принимаемых по результатам контрольных мероприятий</w:t>
      </w:r>
      <w:r w:rsidR="00413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104" w:rsidRPr="002D071A" w:rsidRDefault="00CA0104" w:rsidP="001D28FD">
      <w:pPr>
        <w:pStyle w:val="s26"/>
        <w:spacing w:before="0" w:beforeAutospacing="0" w:after="0" w:afterAutospacing="0" w:line="20" w:lineRule="atLeast"/>
        <w:ind w:firstLine="527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Объектами муниципального контроля</w:t>
      </w:r>
      <w:r>
        <w:rPr>
          <w:rStyle w:val="bumpedfont15"/>
          <w:sz w:val="28"/>
          <w:szCs w:val="28"/>
        </w:rPr>
        <w:t xml:space="preserve">, расположенными на территории МО Назиевское городское поселение </w:t>
      </w:r>
      <w:r w:rsidRPr="002D071A">
        <w:rPr>
          <w:rStyle w:val="bumpedfont15"/>
          <w:sz w:val="28"/>
          <w:szCs w:val="28"/>
        </w:rPr>
        <w:t xml:space="preserve"> являются:</w:t>
      </w:r>
    </w:p>
    <w:p w:rsidR="00CA0104" w:rsidRPr="00E27167" w:rsidRDefault="00CA0104" w:rsidP="001D28FD">
      <w:pPr>
        <w:pStyle w:val="s26"/>
        <w:spacing w:before="0" w:beforeAutospacing="0" w:after="0" w:afterAutospacing="0" w:line="20" w:lineRule="atLeast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которых должны соблюдаться обязательные требования, в том числе предъявляемые к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гражданам и организациям, осуществляющим деятельность, действия (бездействие);</w:t>
      </w:r>
    </w:p>
    <w:p w:rsidR="00CA0104" w:rsidRPr="00E27167" w:rsidRDefault="00CA0104" w:rsidP="001D28FD">
      <w:pPr>
        <w:pStyle w:val="s26"/>
        <w:spacing w:before="0" w:beforeAutospacing="0" w:after="0" w:afterAutospacing="0" w:line="20" w:lineRule="atLeast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2) результаты деятельности граждан и организаций, в том числе продукция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(товары), работы и услуги, к которым предъявляются обязательные требования;</w:t>
      </w:r>
    </w:p>
    <w:p w:rsidR="00CA0104" w:rsidRDefault="00CA0104" w:rsidP="001D28FD">
      <w:pPr>
        <w:pStyle w:val="s26"/>
        <w:spacing w:before="0" w:beforeAutospacing="0" w:after="0" w:afterAutospacing="0" w:line="20" w:lineRule="atLeast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3) здания, помещения, сооружения, линейные объекты, территории, включая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водные, земельные и лесные участки, оборудование, устройства, предметы,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материалы, транспортные средства,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другие объекты, которыми граждане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 xml:space="preserve">и организации владеют и (или) пользуются, компоненты природной </w:t>
      </w:r>
      <w:r w:rsidRPr="00E27167">
        <w:rPr>
          <w:sz w:val="28"/>
          <w:szCs w:val="28"/>
        </w:rPr>
        <w:lastRenderedPageBreak/>
        <w:t>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не находящиеся во владении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(или) пользовании граждан или организаций, к которым предъявляются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обязательные требования (да</w:t>
      </w:r>
      <w:r>
        <w:rPr>
          <w:sz w:val="28"/>
          <w:szCs w:val="28"/>
        </w:rPr>
        <w:t>лее - производственные объекты).</w:t>
      </w:r>
    </w:p>
    <w:p w:rsidR="00CA0104" w:rsidRPr="00BF5135" w:rsidRDefault="00CA0104" w:rsidP="001D28F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35" w:rsidRDefault="00BF5135" w:rsidP="001D28F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</w:t>
      </w:r>
      <w:r w:rsidRPr="00BF5135">
        <w:rPr>
          <w:rFonts w:ascii="Times New Roman" w:hAnsi="Times New Roman" w:cs="Times New Roman"/>
          <w:b/>
          <w:sz w:val="28"/>
          <w:szCs w:val="28"/>
        </w:rPr>
        <w:t>бязательны</w:t>
      </w:r>
      <w:r w:rsidR="00B07D7D">
        <w:rPr>
          <w:rFonts w:ascii="Times New Roman" w:hAnsi="Times New Roman" w:cs="Times New Roman"/>
          <w:b/>
          <w:sz w:val="28"/>
          <w:szCs w:val="28"/>
        </w:rPr>
        <w:t>е</w:t>
      </w:r>
      <w:r w:rsidRPr="00BF5135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B07D7D">
        <w:rPr>
          <w:rFonts w:ascii="Times New Roman" w:hAnsi="Times New Roman" w:cs="Times New Roman"/>
          <w:b/>
          <w:sz w:val="28"/>
          <w:szCs w:val="28"/>
        </w:rPr>
        <w:t>я</w:t>
      </w:r>
      <w:r w:rsidR="00995B9C">
        <w:rPr>
          <w:rFonts w:ascii="Times New Roman" w:hAnsi="Times New Roman" w:cs="Times New Roman"/>
          <w:b/>
          <w:sz w:val="28"/>
          <w:szCs w:val="28"/>
        </w:rPr>
        <w:t>.</w:t>
      </w:r>
    </w:p>
    <w:p w:rsidR="00B07D7D" w:rsidRDefault="00EB5738" w:rsidP="001D28F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38">
        <w:rPr>
          <w:rFonts w:ascii="Times New Roman" w:hAnsi="Times New Roman" w:cs="Times New Roman"/>
          <w:sz w:val="28"/>
          <w:szCs w:val="28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EB5738">
        <w:rPr>
          <w:rFonts w:ascii="Times New Roman" w:hAnsi="Times New Roman" w:cs="Times New Roman"/>
          <w:sz w:val="28"/>
          <w:szCs w:val="28"/>
        </w:rPr>
        <w:t>Назиевское городское  поселение   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210" w:rsidRDefault="00647210" w:rsidP="001D28FD">
      <w:pPr>
        <w:spacing w:after="0" w:line="20" w:lineRule="atLeast"/>
        <w:ind w:firstLine="709"/>
        <w:jc w:val="both"/>
        <w:rPr>
          <w:szCs w:val="28"/>
        </w:rPr>
      </w:pPr>
      <w:r w:rsidRPr="00647210">
        <w:rPr>
          <w:rFonts w:ascii="Times New Roman" w:hAnsi="Times New Roman" w:cs="Times New Roman"/>
          <w:sz w:val="28"/>
          <w:szCs w:val="28"/>
        </w:rPr>
        <w:t>Благоустройству</w:t>
      </w:r>
      <w:r w:rsidR="00EB5738" w:rsidRPr="00647210">
        <w:rPr>
          <w:rFonts w:ascii="Times New Roman" w:hAnsi="Times New Roman" w:cs="Times New Roman"/>
          <w:sz w:val="28"/>
          <w:szCs w:val="28"/>
        </w:rPr>
        <w:t xml:space="preserve"> и содержанию подлежит вся территория МО Назиевское городское поселение  и все расположенные на ней </w:t>
      </w:r>
      <w:r w:rsidR="001D28FD">
        <w:rPr>
          <w:rFonts w:ascii="Times New Roman" w:hAnsi="Times New Roman" w:cs="Times New Roman"/>
          <w:sz w:val="28"/>
          <w:szCs w:val="28"/>
        </w:rPr>
        <w:t xml:space="preserve">элементы благоустройства, </w:t>
      </w:r>
      <w:r w:rsidR="00EB5738" w:rsidRPr="00647210">
        <w:rPr>
          <w:rFonts w:ascii="Times New Roman" w:hAnsi="Times New Roman" w:cs="Times New Roman"/>
          <w:sz w:val="28"/>
          <w:szCs w:val="28"/>
        </w:rPr>
        <w:t>здания (включая жилые дома) и сооружения. Содержание и благоустройство  территорий осуществляется собственниками, арендаторами земельных участков или субъектами иного вещного права, если иное не предусмотрено законом или договором, либо специализированными организациями, на которые возложено выполнение данного вида деятельности.</w:t>
      </w:r>
      <w:r>
        <w:rPr>
          <w:szCs w:val="28"/>
        </w:rPr>
        <w:t xml:space="preserve">      </w:t>
      </w:r>
    </w:p>
    <w:p w:rsidR="00647210" w:rsidRPr="00647210" w:rsidRDefault="001D28FD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210" w:rsidRPr="00647210">
        <w:rPr>
          <w:rFonts w:ascii="Times New Roman" w:hAnsi="Times New Roman" w:cs="Times New Roman"/>
          <w:bCs/>
          <w:sz w:val="28"/>
          <w:szCs w:val="28"/>
        </w:rPr>
        <w:t>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детские площадки, спортивные и другие площадки отдыха и досуга;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площадки для выгула и дрессировки собак;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площадки автостоянок;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улицы (в том числе пешеходные) и дороги;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парки, скверы, иные зеленые зоны;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площади, набережные и другие территории;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технические зоны транспортных, инженерных коммуникаций, водоохранные зоны;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контейнерные площадки и площадки для складирования отдельных групп коммунальных отходов.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К элементам благоустройства относятся, в том числе: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элементы озеленения;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покрытия;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ограждения (заборы);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водные устройства;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уличное коммунально-бытовое и техническое оборудование;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игровое и спортивное оборудование;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элементы освещения;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средства размещения информации и рекламные конструкции;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малые архитектурные формы и городская мебель;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некапитальные нестационарные сооружения;</w:t>
      </w:r>
    </w:p>
    <w:p w:rsidR="00647210" w:rsidRPr="00647210" w:rsidRDefault="00647210" w:rsidP="001D28FD"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210">
        <w:rPr>
          <w:rFonts w:ascii="Times New Roman" w:hAnsi="Times New Roman" w:cs="Times New Roman"/>
          <w:bCs/>
          <w:sz w:val="28"/>
          <w:szCs w:val="28"/>
        </w:rPr>
        <w:t>- элементы объектов капитального строительства.</w:t>
      </w:r>
    </w:p>
    <w:p w:rsidR="00647210" w:rsidRDefault="00647210" w:rsidP="001D28FD">
      <w:pPr>
        <w:pStyle w:val="a9"/>
        <w:tabs>
          <w:tab w:val="left" w:pos="1185"/>
        </w:tabs>
        <w:spacing w:line="20" w:lineRule="atLeast"/>
        <w:rPr>
          <w:szCs w:val="28"/>
        </w:rPr>
      </w:pPr>
      <w:r>
        <w:rPr>
          <w:szCs w:val="28"/>
        </w:rPr>
        <w:t xml:space="preserve">      </w:t>
      </w:r>
      <w:r w:rsidRPr="00843971">
        <w:rPr>
          <w:szCs w:val="28"/>
        </w:rPr>
        <w:t xml:space="preserve">Хозяйствующие субъекты и физические лица, осуществляющие благоустройство территорий, обязаны принимать меры к устранению нарушений норм, предусмотренных законодательством в сфере благоустройства либо Правилами, и (или) обстоятельств, представляющих </w:t>
      </w:r>
      <w:r w:rsidRPr="00843971">
        <w:rPr>
          <w:szCs w:val="28"/>
        </w:rPr>
        <w:lastRenderedPageBreak/>
        <w:t>угрозу жизни или здоровью граждан. При невозможности устранения возникающих угроз своими силами должны извещать соответствующие службы и принимать меры к ограждению опасных зон либо объектов от доступа посторонних лиц.</w:t>
      </w:r>
    </w:p>
    <w:p w:rsidR="001D28FD" w:rsidRDefault="001D28FD" w:rsidP="001D28F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35" w:rsidRPr="009C41D3" w:rsidRDefault="002F459E" w:rsidP="001D28F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5135" w:rsidRPr="009C41D3">
        <w:rPr>
          <w:rFonts w:ascii="Times New Roman" w:hAnsi="Times New Roman" w:cs="Times New Roman"/>
          <w:b/>
          <w:sz w:val="28"/>
          <w:szCs w:val="28"/>
        </w:rPr>
        <w:t>. Ответственность за нару</w:t>
      </w:r>
      <w:r w:rsidR="001D28FD">
        <w:rPr>
          <w:rFonts w:ascii="Times New Roman" w:hAnsi="Times New Roman" w:cs="Times New Roman"/>
          <w:b/>
          <w:sz w:val="28"/>
          <w:szCs w:val="28"/>
        </w:rPr>
        <w:t>шение обязательных требований.</w:t>
      </w:r>
    </w:p>
    <w:p w:rsidR="001D28FD" w:rsidRDefault="001D28FD" w:rsidP="001D28FD">
      <w:pPr>
        <w:shd w:val="clear" w:color="auto" w:fill="FFFFFF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FD">
        <w:rPr>
          <w:rFonts w:ascii="Times New Roman" w:hAnsi="Times New Roman" w:cs="Times New Roman"/>
          <w:sz w:val="28"/>
          <w:szCs w:val="28"/>
        </w:rPr>
        <w:t>Ответст</w:t>
      </w:r>
      <w:r>
        <w:rPr>
          <w:rFonts w:ascii="Times New Roman" w:hAnsi="Times New Roman" w:cs="Times New Roman"/>
          <w:sz w:val="28"/>
          <w:szCs w:val="28"/>
        </w:rPr>
        <w:t>венность за соблюдение</w:t>
      </w:r>
      <w:r w:rsidRPr="001D28FD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  <w:r w:rsidRPr="001D28FD">
        <w:rPr>
          <w:rFonts w:ascii="Times New Roman" w:hAnsi="Times New Roman" w:cs="Times New Roman"/>
          <w:sz w:val="28"/>
          <w:szCs w:val="28"/>
        </w:rPr>
        <w:t xml:space="preserve">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FD">
        <w:rPr>
          <w:rFonts w:ascii="Times New Roman" w:hAnsi="Times New Roman" w:cs="Times New Roman"/>
          <w:sz w:val="28"/>
          <w:szCs w:val="28"/>
        </w:rPr>
        <w:t>на  граждан,   должностных   лиц  предприятий,   учреждений,  организаций, независимо от их организационно-правовой формы и формы собственности, в полном хозяйственном ведении или   оперативном   управлении   которых   находятся   земельные   участки, здания, сооружения, на граждан-собственников (владельцев), арендаторов земельных участков, зданий, сооружений, а также на должностных лиц ремонтно-эксплуатационных служб, жилищно-коммунальных хозяйств и других предприятий,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коммуникаций.</w:t>
      </w:r>
    </w:p>
    <w:p w:rsidR="001D28FD" w:rsidRPr="001D28FD" w:rsidRDefault="001D28FD" w:rsidP="001D28FD">
      <w:pPr>
        <w:shd w:val="clear" w:color="auto" w:fill="FFFFFF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28FD">
        <w:rPr>
          <w:rFonts w:ascii="Times New Roman" w:hAnsi="Times New Roman" w:cs="Times New Roman"/>
          <w:sz w:val="28"/>
          <w:szCs w:val="28"/>
        </w:rPr>
        <w:t>ривлечение к ответственности граждан и должностных лиц, ви</w:t>
      </w:r>
      <w:r>
        <w:rPr>
          <w:rFonts w:ascii="Times New Roman" w:hAnsi="Times New Roman" w:cs="Times New Roman"/>
          <w:sz w:val="28"/>
          <w:szCs w:val="28"/>
        </w:rPr>
        <w:t xml:space="preserve">новных в нарушении </w:t>
      </w:r>
      <w:r w:rsidRPr="001D28FD">
        <w:rPr>
          <w:rFonts w:ascii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Pr="001D28FD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РФ и Ленинградской области.</w:t>
      </w:r>
    </w:p>
    <w:p w:rsidR="00BF5135" w:rsidRPr="009C41D3" w:rsidRDefault="00BF513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DC0" w:rsidRDefault="001F1DC0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DC0" w:rsidRPr="009C41D3" w:rsidRDefault="001F1DC0" w:rsidP="001F1DC0">
      <w:pPr>
        <w:tabs>
          <w:tab w:val="left" w:pos="609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F1DC0" w:rsidRPr="009C41D3" w:rsidSect="00995B9C">
      <w:headerReference w:type="default" r:id="rId7"/>
      <w:pgSz w:w="11906" w:h="16838"/>
      <w:pgMar w:top="426" w:right="1133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E4" w:rsidRDefault="005571E4" w:rsidP="009309A0">
      <w:pPr>
        <w:spacing w:after="0" w:line="240" w:lineRule="auto"/>
      </w:pPr>
      <w:r>
        <w:separator/>
      </w:r>
    </w:p>
  </w:endnote>
  <w:endnote w:type="continuationSeparator" w:id="1">
    <w:p w:rsidR="005571E4" w:rsidRDefault="005571E4" w:rsidP="0093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E4" w:rsidRDefault="005571E4" w:rsidP="009309A0">
      <w:pPr>
        <w:spacing w:after="0" w:line="240" w:lineRule="auto"/>
      </w:pPr>
      <w:r>
        <w:separator/>
      </w:r>
    </w:p>
  </w:footnote>
  <w:footnote w:type="continuationSeparator" w:id="1">
    <w:p w:rsidR="005571E4" w:rsidRDefault="005571E4" w:rsidP="0093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8437759"/>
      <w:docPartObj>
        <w:docPartGallery w:val="Page Numbers (Top of Page)"/>
        <w:docPartUnique/>
      </w:docPartObj>
    </w:sdtPr>
    <w:sdtContent>
      <w:p w:rsidR="009309A0" w:rsidRDefault="00420F6A">
        <w:pPr>
          <w:pStyle w:val="a3"/>
          <w:jc w:val="center"/>
        </w:pPr>
        <w:r>
          <w:fldChar w:fldCharType="begin"/>
        </w:r>
        <w:r w:rsidR="009309A0">
          <w:instrText>PAGE   \* MERGEFORMAT</w:instrText>
        </w:r>
        <w:r>
          <w:fldChar w:fldCharType="separate"/>
        </w:r>
        <w:r w:rsidR="009313E6">
          <w:rPr>
            <w:noProof/>
          </w:rPr>
          <w:t>3</w:t>
        </w:r>
        <w:r>
          <w:fldChar w:fldCharType="end"/>
        </w:r>
      </w:p>
    </w:sdtContent>
  </w:sdt>
  <w:p w:rsidR="009309A0" w:rsidRDefault="009309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EF2"/>
    <w:rsid w:val="000030B5"/>
    <w:rsid w:val="00024B0D"/>
    <w:rsid w:val="00067C37"/>
    <w:rsid w:val="000C7FA8"/>
    <w:rsid w:val="00180C4B"/>
    <w:rsid w:val="001D28FD"/>
    <w:rsid w:val="001F1DC0"/>
    <w:rsid w:val="002F459E"/>
    <w:rsid w:val="004134C6"/>
    <w:rsid w:val="00420F6A"/>
    <w:rsid w:val="004821A1"/>
    <w:rsid w:val="005449CA"/>
    <w:rsid w:val="00554A21"/>
    <w:rsid w:val="005571E4"/>
    <w:rsid w:val="005B7C2B"/>
    <w:rsid w:val="005F315B"/>
    <w:rsid w:val="00647210"/>
    <w:rsid w:val="006B3F22"/>
    <w:rsid w:val="007263C4"/>
    <w:rsid w:val="007A227C"/>
    <w:rsid w:val="007B20FB"/>
    <w:rsid w:val="007B39C0"/>
    <w:rsid w:val="009309A0"/>
    <w:rsid w:val="009313E6"/>
    <w:rsid w:val="00975EF2"/>
    <w:rsid w:val="00995B9C"/>
    <w:rsid w:val="009C41D3"/>
    <w:rsid w:val="00A625D7"/>
    <w:rsid w:val="00B07D7D"/>
    <w:rsid w:val="00BD0395"/>
    <w:rsid w:val="00BE6979"/>
    <w:rsid w:val="00BF5135"/>
    <w:rsid w:val="00C12F7A"/>
    <w:rsid w:val="00CA0104"/>
    <w:rsid w:val="00CB2E77"/>
    <w:rsid w:val="00D029A0"/>
    <w:rsid w:val="00DF6DA3"/>
    <w:rsid w:val="00E40A6C"/>
    <w:rsid w:val="00EB5738"/>
    <w:rsid w:val="00F2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A0"/>
  </w:style>
  <w:style w:type="paragraph" w:styleId="a5">
    <w:name w:val="footer"/>
    <w:basedOn w:val="a"/>
    <w:link w:val="a6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A0"/>
  </w:style>
  <w:style w:type="paragraph" w:styleId="a7">
    <w:name w:val="Balloon Text"/>
    <w:basedOn w:val="a"/>
    <w:link w:val="a8"/>
    <w:uiPriority w:val="99"/>
    <w:semiHidden/>
    <w:unhideWhenUsed/>
    <w:rsid w:val="006B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F22"/>
    <w:rPr>
      <w:rFonts w:ascii="Segoe UI" w:hAnsi="Segoe UI" w:cs="Segoe UI"/>
      <w:sz w:val="18"/>
      <w:szCs w:val="18"/>
    </w:rPr>
  </w:style>
  <w:style w:type="paragraph" w:customStyle="1" w:styleId="s15">
    <w:name w:val="s15"/>
    <w:basedOn w:val="a"/>
    <w:rsid w:val="00CA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A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A0104"/>
    <w:rPr>
      <w:rFonts w:cs="Times New Roman"/>
    </w:rPr>
  </w:style>
  <w:style w:type="paragraph" w:styleId="a9">
    <w:name w:val="Body Text"/>
    <w:basedOn w:val="a"/>
    <w:link w:val="aa"/>
    <w:rsid w:val="006472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472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876F-546B-42CC-9780-0E2BCD0A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AdmKom</cp:lastModifiedBy>
  <cp:revision>22</cp:revision>
  <cp:lastPrinted>2022-01-13T09:50:00Z</cp:lastPrinted>
  <dcterms:created xsi:type="dcterms:W3CDTF">2021-12-29T12:01:00Z</dcterms:created>
  <dcterms:modified xsi:type="dcterms:W3CDTF">2022-01-27T13:42:00Z</dcterms:modified>
</cp:coreProperties>
</file>