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302BC7">
        <w:rPr>
          <w:b/>
          <w:sz w:val="26"/>
          <w:szCs w:val="26"/>
        </w:rPr>
        <w:t>21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AC6B2C" w:rsidRPr="00174E00" w:rsidRDefault="00AC6B2C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C6B2C" w:rsidRPr="00001212" w:rsidRDefault="00AC6B2C" w:rsidP="00B316B7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  <w:r>
              <w:t>Земельный участок ИЖС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1200,00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AC6B2C" w:rsidRDefault="00234BCC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AC6B2C" w:rsidRPr="00302BC7" w:rsidRDefault="00302BC7" w:rsidP="0084424A">
            <w:pPr>
              <w:shd w:val="clear" w:color="auto" w:fill="FFFFFF"/>
              <w:spacing w:line="276" w:lineRule="auto"/>
              <w:jc w:val="center"/>
            </w:pPr>
            <w:r w:rsidRPr="00302BC7">
              <w:t>150630,84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AC6B2C" w:rsidP="00AC6B2C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2"/>
            </w:pPr>
            <w:r>
              <w:t>Земельный участок</w:t>
            </w:r>
            <w:r w:rsidR="00870549">
              <w:t xml:space="preserve"> </w:t>
            </w:r>
            <w:r>
              <w:t xml:space="preserve"> для размещения магазина </w:t>
            </w:r>
          </w:p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532,00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AC6B2C" w:rsidP="00AC6B2C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2"/>
            </w:pPr>
            <w:r>
              <w:t>Жилой дом</w:t>
            </w:r>
          </w:p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34,00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9277E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AC6B2C" w:rsidRDefault="009277EA">
            <w:r>
              <w:t>Общая долевая – 1/3 доли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235,1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9277EA" w:rsidTr="009277EA">
        <w:trPr>
          <w:trHeight w:val="115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</w:pPr>
            <w:r>
              <w:t>Супруг (супруга)</w:t>
            </w:r>
          </w:p>
          <w:p w:rsidR="009277EA" w:rsidRPr="00001212" w:rsidRDefault="009277EA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9277EA" w:rsidRPr="00001212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9277EA" w:rsidRPr="00001212" w:rsidRDefault="009277EA" w:rsidP="009277E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r>
              <w:t>Общая долевая – 1/3 доли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277EA" w:rsidRPr="00001212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r w:rsidRPr="006F69E5"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Pr="00B16DAC" w:rsidRDefault="009277EA" w:rsidP="00475BF9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277EA" w:rsidRPr="00001212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  <w:r>
              <w:t>Автомобиль легковой Шкода Кодиак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9277EA" w:rsidRDefault="00302BC7" w:rsidP="0084424A">
            <w:pPr>
              <w:shd w:val="clear" w:color="auto" w:fill="FFFFFF"/>
              <w:spacing w:line="276" w:lineRule="auto"/>
              <w:jc w:val="center"/>
            </w:pPr>
            <w:r>
              <w:rPr>
                <w:sz w:val="20"/>
                <w:szCs w:val="20"/>
              </w:rPr>
              <w:t>440000,00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870549" w:rsidTr="009277EA">
        <w:trPr>
          <w:trHeight w:val="1155"/>
        </w:trPr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70549" w:rsidRDefault="00870549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70549" w:rsidRDefault="00870549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70549" w:rsidRPr="00001212" w:rsidRDefault="00870549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870549" w:rsidRDefault="00870549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70549" w:rsidRDefault="00870549" w:rsidP="00475BF9"/>
        </w:tc>
        <w:tc>
          <w:tcPr>
            <w:tcW w:w="992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70549" w:rsidRPr="006F69E5" w:rsidRDefault="00870549" w:rsidP="00475BF9"/>
        </w:tc>
        <w:tc>
          <w:tcPr>
            <w:tcW w:w="1134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70549" w:rsidRPr="002D7E9E" w:rsidRDefault="00870549" w:rsidP="009277EA">
            <w:pPr>
              <w:shd w:val="clear" w:color="auto" w:fill="FFFFFF"/>
              <w:spacing w:line="276" w:lineRule="auto"/>
            </w:pPr>
            <w:r>
              <w:t xml:space="preserve">Автомобиль легковой </w:t>
            </w:r>
            <w:r w:rsidR="002D7E9E">
              <w:t xml:space="preserve">ФОЛЬКСВАГЕН </w:t>
            </w:r>
            <w:r w:rsidR="002D7E9E">
              <w:rPr>
                <w:lang w:val="en-US"/>
              </w:rPr>
              <w:t>SYN</w:t>
            </w:r>
            <w:r w:rsidR="002D7E9E" w:rsidRPr="002D7E9E">
              <w:t>1</w:t>
            </w:r>
            <w:r w:rsidR="002D7E9E">
              <w:rPr>
                <w:lang w:val="en-US"/>
              </w:rPr>
              <w:t>E</w:t>
            </w:r>
            <w:r w:rsidR="002D7E9E" w:rsidRPr="002D7E9E">
              <w:t xml:space="preserve"> </w:t>
            </w:r>
            <w:r w:rsidR="002D7E9E">
              <w:rPr>
                <w:lang w:val="en-US"/>
              </w:rPr>
              <w:t>Crafter</w:t>
            </w:r>
          </w:p>
        </w:tc>
        <w:tc>
          <w:tcPr>
            <w:tcW w:w="1233" w:type="dxa"/>
            <w:vMerge/>
            <w:shd w:val="clear" w:color="auto" w:fill="FFFFFF"/>
          </w:tcPr>
          <w:p w:rsidR="00870549" w:rsidRDefault="00870549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70549" w:rsidRDefault="00870549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9277EA" w:rsidTr="00F00579">
        <w:trPr>
          <w:trHeight w:val="734"/>
        </w:trPr>
        <w:tc>
          <w:tcPr>
            <w:tcW w:w="284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277EA" w:rsidRDefault="009277EA" w:rsidP="0084424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9277EA" w:rsidRPr="00001212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/>
        </w:tc>
        <w:tc>
          <w:tcPr>
            <w:tcW w:w="992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Pr="006F69E5" w:rsidRDefault="009277EA" w:rsidP="00475BF9"/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  <w:r>
              <w:t>Автомобиль грузовой ГАЗ 28182</w:t>
            </w:r>
          </w:p>
        </w:tc>
        <w:tc>
          <w:tcPr>
            <w:tcW w:w="1233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ED" w:rsidRDefault="008B06ED">
      <w:r>
        <w:separator/>
      </w:r>
    </w:p>
    <w:p w:rsidR="008B06ED" w:rsidRDefault="008B06ED"/>
  </w:endnote>
  <w:endnote w:type="continuationSeparator" w:id="1">
    <w:p w:rsidR="008B06ED" w:rsidRDefault="008B06ED">
      <w:r>
        <w:continuationSeparator/>
      </w:r>
    </w:p>
    <w:p w:rsidR="008B06ED" w:rsidRDefault="008B06ED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ED" w:rsidRDefault="008B06ED">
      <w:r>
        <w:separator/>
      </w:r>
    </w:p>
    <w:p w:rsidR="008B06ED" w:rsidRDefault="008B06ED"/>
  </w:footnote>
  <w:footnote w:type="continuationSeparator" w:id="1">
    <w:p w:rsidR="008B06ED" w:rsidRDefault="008B06ED">
      <w:r>
        <w:continuationSeparator/>
      </w:r>
    </w:p>
    <w:p w:rsidR="008B06ED" w:rsidRDefault="008B06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9D4242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9D4242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302BC7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7826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34BCC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E9E"/>
    <w:rsid w:val="002D7F0D"/>
    <w:rsid w:val="002E0F3F"/>
    <w:rsid w:val="002E52EA"/>
    <w:rsid w:val="002E7287"/>
    <w:rsid w:val="002F39DA"/>
    <w:rsid w:val="002F418B"/>
    <w:rsid w:val="002F6AFB"/>
    <w:rsid w:val="00300323"/>
    <w:rsid w:val="0030152C"/>
    <w:rsid w:val="00302BC7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D8D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40C86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0549"/>
    <w:rsid w:val="00876D5E"/>
    <w:rsid w:val="0089682B"/>
    <w:rsid w:val="008A18FF"/>
    <w:rsid w:val="008A4A65"/>
    <w:rsid w:val="008A4E65"/>
    <w:rsid w:val="008B06ED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45FD6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4242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0E99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44B9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0202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1638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2022-05-23T16:30:00Z</dcterms:created>
  <dcterms:modified xsi:type="dcterms:W3CDTF">2022-05-23T16:30:00Z</dcterms:modified>
</cp:coreProperties>
</file>