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49" w:rsidRPr="00EB0179" w:rsidRDefault="00B13154" w:rsidP="00183AC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0;width:43.5pt;height:51pt;z-index:251654656" wrapcoords="-372 0 -372 21282 21600 21282 21600 0 -372 0">
            <v:imagedata r:id="rId8" o:title=""/>
            <w10:wrap type="tight"/>
          </v:shape>
          <o:OLEObject Type="Embed" ProgID="MSPhotoEd.3" ShapeID="_x0000_s1026" DrawAspect="Content" ObjectID="_1730028249" r:id="rId9"/>
        </w:pict>
      </w:r>
    </w:p>
    <w:p w:rsidR="007F000C" w:rsidRDefault="007F000C" w:rsidP="00AB5449">
      <w:pPr>
        <w:jc w:val="center"/>
        <w:rPr>
          <w:b/>
          <w:sz w:val="26"/>
          <w:szCs w:val="26"/>
        </w:rPr>
      </w:pPr>
    </w:p>
    <w:p w:rsidR="007F000C" w:rsidRDefault="007F000C" w:rsidP="00AB5449">
      <w:pPr>
        <w:jc w:val="center"/>
        <w:rPr>
          <w:b/>
          <w:sz w:val="26"/>
          <w:szCs w:val="26"/>
        </w:rPr>
      </w:pPr>
    </w:p>
    <w:p w:rsidR="007F000C" w:rsidRDefault="007F000C" w:rsidP="00AB5449">
      <w:pPr>
        <w:jc w:val="center"/>
        <w:rPr>
          <w:b/>
          <w:sz w:val="26"/>
          <w:szCs w:val="26"/>
        </w:rPr>
      </w:pPr>
    </w:p>
    <w:p w:rsidR="00AB5449" w:rsidRPr="00002FB0" w:rsidRDefault="00AB5449" w:rsidP="00002FB0">
      <w:pPr>
        <w:jc w:val="center"/>
        <w:rPr>
          <w:b/>
          <w:sz w:val="26"/>
          <w:szCs w:val="26"/>
        </w:rPr>
      </w:pPr>
      <w:r w:rsidRPr="00002FB0">
        <w:rPr>
          <w:b/>
          <w:sz w:val="26"/>
          <w:szCs w:val="26"/>
        </w:rPr>
        <w:t>АДМИНИСТРАЦИЯ  МУНИЦИПАЛЬНОГО  ОБРАЗОВАНИЯ</w:t>
      </w:r>
    </w:p>
    <w:p w:rsidR="00AB5449" w:rsidRPr="00002FB0" w:rsidRDefault="00AB5449" w:rsidP="00002FB0">
      <w:pPr>
        <w:jc w:val="center"/>
        <w:rPr>
          <w:b/>
          <w:sz w:val="26"/>
          <w:szCs w:val="26"/>
        </w:rPr>
      </w:pPr>
      <w:r w:rsidRPr="00002FB0">
        <w:rPr>
          <w:b/>
          <w:sz w:val="26"/>
          <w:szCs w:val="26"/>
        </w:rPr>
        <w:t>НАЗИЕВСКОЕ ГОРОДСКОЕ ПОСЕЛЕНИЕ</w:t>
      </w:r>
    </w:p>
    <w:p w:rsidR="00AB5449" w:rsidRPr="00002FB0" w:rsidRDefault="00C930A2" w:rsidP="00002FB0">
      <w:pPr>
        <w:jc w:val="center"/>
        <w:rPr>
          <w:b/>
          <w:sz w:val="26"/>
          <w:szCs w:val="26"/>
        </w:rPr>
      </w:pPr>
      <w:r w:rsidRPr="00002FB0">
        <w:rPr>
          <w:b/>
          <w:sz w:val="26"/>
          <w:szCs w:val="26"/>
        </w:rPr>
        <w:t>КИРОВСКОГО МУНИЦИПАЛЬНОГО</w:t>
      </w:r>
      <w:r w:rsidR="00AB5449" w:rsidRPr="00002FB0">
        <w:rPr>
          <w:b/>
          <w:sz w:val="26"/>
          <w:szCs w:val="26"/>
        </w:rPr>
        <w:t xml:space="preserve"> РАЙОН</w:t>
      </w:r>
      <w:r w:rsidRPr="00002FB0">
        <w:rPr>
          <w:b/>
          <w:sz w:val="26"/>
          <w:szCs w:val="26"/>
        </w:rPr>
        <w:t>А</w:t>
      </w:r>
      <w:r w:rsidR="00AB5449" w:rsidRPr="00002FB0">
        <w:rPr>
          <w:b/>
          <w:sz w:val="26"/>
          <w:szCs w:val="26"/>
        </w:rPr>
        <w:t xml:space="preserve"> </w:t>
      </w:r>
    </w:p>
    <w:p w:rsidR="00AB5449" w:rsidRPr="00002FB0" w:rsidRDefault="00AB5449" w:rsidP="00002FB0">
      <w:pPr>
        <w:jc w:val="center"/>
        <w:rPr>
          <w:b/>
          <w:sz w:val="26"/>
          <w:szCs w:val="26"/>
        </w:rPr>
      </w:pPr>
      <w:r w:rsidRPr="00002FB0">
        <w:rPr>
          <w:b/>
          <w:sz w:val="26"/>
          <w:szCs w:val="26"/>
        </w:rPr>
        <w:t xml:space="preserve">ЛЕНИНГРАДСКОЙ ОБЛАСТИ </w:t>
      </w:r>
    </w:p>
    <w:p w:rsidR="00AB5449" w:rsidRDefault="00AB5449" w:rsidP="00002FB0">
      <w:pPr>
        <w:jc w:val="center"/>
        <w:rPr>
          <w:b/>
        </w:rPr>
      </w:pPr>
    </w:p>
    <w:p w:rsidR="00101C41" w:rsidRPr="00002FB0" w:rsidRDefault="00101C41" w:rsidP="00002FB0">
      <w:pPr>
        <w:jc w:val="center"/>
        <w:rPr>
          <w:b/>
        </w:rPr>
      </w:pPr>
    </w:p>
    <w:p w:rsidR="00AB5449" w:rsidRPr="00002FB0" w:rsidRDefault="00AB5449" w:rsidP="00002FB0">
      <w:pPr>
        <w:jc w:val="center"/>
        <w:rPr>
          <w:b/>
          <w:sz w:val="32"/>
        </w:rPr>
      </w:pPr>
      <w:r w:rsidRPr="00002FB0">
        <w:rPr>
          <w:b/>
          <w:sz w:val="32"/>
        </w:rPr>
        <w:t>П О С Т А Н О В Л Е Н И Е</w:t>
      </w:r>
    </w:p>
    <w:p w:rsidR="00AB5449" w:rsidRDefault="00AB5449" w:rsidP="00002FB0">
      <w:pPr>
        <w:jc w:val="center"/>
        <w:rPr>
          <w:b/>
          <w:sz w:val="28"/>
        </w:rPr>
      </w:pPr>
    </w:p>
    <w:p w:rsidR="00101C41" w:rsidRPr="00002FB0" w:rsidRDefault="00101C41" w:rsidP="00002FB0">
      <w:pPr>
        <w:jc w:val="center"/>
        <w:rPr>
          <w:b/>
          <w:sz w:val="28"/>
        </w:rPr>
      </w:pPr>
    </w:p>
    <w:p w:rsidR="00AB5449" w:rsidRPr="00002FB0" w:rsidRDefault="00183ACE" w:rsidP="00002FB0">
      <w:pPr>
        <w:jc w:val="center"/>
        <w:rPr>
          <w:b/>
          <w:sz w:val="28"/>
          <w:szCs w:val="28"/>
        </w:rPr>
      </w:pPr>
      <w:r w:rsidRPr="00002FB0">
        <w:rPr>
          <w:b/>
          <w:sz w:val="24"/>
          <w:szCs w:val="24"/>
        </w:rPr>
        <w:t>о</w:t>
      </w:r>
      <w:r w:rsidR="00AB5449" w:rsidRPr="00002FB0">
        <w:rPr>
          <w:b/>
          <w:sz w:val="24"/>
          <w:szCs w:val="24"/>
        </w:rPr>
        <w:t>т</w:t>
      </w:r>
      <w:r w:rsidR="005949F9" w:rsidRPr="00002FB0">
        <w:rPr>
          <w:b/>
          <w:sz w:val="24"/>
          <w:szCs w:val="24"/>
        </w:rPr>
        <w:t xml:space="preserve"> </w:t>
      </w:r>
      <w:r w:rsidR="0031416C">
        <w:rPr>
          <w:b/>
          <w:sz w:val="24"/>
          <w:szCs w:val="24"/>
        </w:rPr>
        <w:t>1</w:t>
      </w:r>
      <w:r w:rsidR="00B154A9">
        <w:rPr>
          <w:b/>
          <w:sz w:val="24"/>
          <w:szCs w:val="24"/>
        </w:rPr>
        <w:t>1</w:t>
      </w:r>
      <w:r w:rsidR="005C458F" w:rsidRPr="00002FB0">
        <w:rPr>
          <w:b/>
          <w:sz w:val="24"/>
          <w:szCs w:val="24"/>
        </w:rPr>
        <w:t xml:space="preserve"> </w:t>
      </w:r>
      <w:r w:rsidR="003F044F" w:rsidRPr="00002FB0">
        <w:rPr>
          <w:b/>
          <w:sz w:val="24"/>
          <w:szCs w:val="24"/>
        </w:rPr>
        <w:t xml:space="preserve">ноября </w:t>
      </w:r>
      <w:r w:rsidR="00AB5449" w:rsidRPr="00002FB0">
        <w:rPr>
          <w:b/>
          <w:sz w:val="24"/>
          <w:szCs w:val="24"/>
        </w:rPr>
        <w:t>20</w:t>
      </w:r>
      <w:r w:rsidR="005C458F" w:rsidRPr="00002FB0">
        <w:rPr>
          <w:b/>
          <w:sz w:val="24"/>
          <w:szCs w:val="24"/>
        </w:rPr>
        <w:t>2</w:t>
      </w:r>
      <w:r w:rsidR="00B154A9">
        <w:rPr>
          <w:b/>
          <w:sz w:val="24"/>
          <w:szCs w:val="24"/>
        </w:rPr>
        <w:t>2</w:t>
      </w:r>
      <w:r w:rsidR="006F32D4" w:rsidRPr="00002FB0">
        <w:rPr>
          <w:b/>
          <w:sz w:val="24"/>
          <w:szCs w:val="24"/>
        </w:rPr>
        <w:t xml:space="preserve"> </w:t>
      </w:r>
      <w:r w:rsidR="00861F95" w:rsidRPr="00002FB0">
        <w:rPr>
          <w:b/>
          <w:sz w:val="24"/>
          <w:szCs w:val="24"/>
        </w:rPr>
        <w:t>года №</w:t>
      </w:r>
      <w:r w:rsidR="0042379F" w:rsidRPr="00002FB0">
        <w:rPr>
          <w:b/>
          <w:sz w:val="24"/>
          <w:szCs w:val="24"/>
        </w:rPr>
        <w:t xml:space="preserve"> </w:t>
      </w:r>
      <w:r w:rsidR="00086ED4">
        <w:rPr>
          <w:b/>
          <w:sz w:val="24"/>
          <w:szCs w:val="24"/>
        </w:rPr>
        <w:t>259</w:t>
      </w:r>
    </w:p>
    <w:p w:rsidR="00AB5449" w:rsidRPr="00002FB0" w:rsidRDefault="00AB5449" w:rsidP="00002FB0">
      <w:pPr>
        <w:jc w:val="center"/>
        <w:rPr>
          <w:sz w:val="28"/>
          <w:szCs w:val="28"/>
        </w:rPr>
      </w:pPr>
    </w:p>
    <w:p w:rsidR="00FF3CC4" w:rsidRPr="00002FB0" w:rsidRDefault="00947727" w:rsidP="00002FB0">
      <w:pPr>
        <w:jc w:val="center"/>
        <w:rPr>
          <w:b/>
          <w:sz w:val="24"/>
          <w:szCs w:val="28"/>
        </w:rPr>
      </w:pPr>
      <w:r w:rsidRPr="00002FB0">
        <w:rPr>
          <w:b/>
          <w:sz w:val="24"/>
          <w:szCs w:val="28"/>
        </w:rPr>
        <w:t>О</w:t>
      </w:r>
      <w:r w:rsidR="00164311" w:rsidRPr="00002FB0">
        <w:rPr>
          <w:b/>
          <w:sz w:val="24"/>
          <w:szCs w:val="28"/>
        </w:rPr>
        <w:t xml:space="preserve">б утверждении </w:t>
      </w:r>
      <w:r w:rsidR="008E3224" w:rsidRPr="00002FB0">
        <w:rPr>
          <w:b/>
          <w:sz w:val="24"/>
          <w:szCs w:val="28"/>
        </w:rPr>
        <w:t>основных направлений бюджетной и налоговой политики МО Назиев</w:t>
      </w:r>
      <w:r w:rsidR="007F000C" w:rsidRPr="00002FB0">
        <w:rPr>
          <w:b/>
          <w:sz w:val="24"/>
          <w:szCs w:val="28"/>
        </w:rPr>
        <w:t>ское городское поселение на 20</w:t>
      </w:r>
      <w:r w:rsidR="00371857" w:rsidRPr="00002FB0">
        <w:rPr>
          <w:b/>
          <w:sz w:val="24"/>
          <w:szCs w:val="28"/>
        </w:rPr>
        <w:t>2</w:t>
      </w:r>
      <w:r w:rsidR="00B154A9">
        <w:rPr>
          <w:b/>
          <w:sz w:val="24"/>
          <w:szCs w:val="28"/>
        </w:rPr>
        <w:t>3</w:t>
      </w:r>
      <w:r w:rsidR="007F000C" w:rsidRPr="00002FB0">
        <w:rPr>
          <w:b/>
          <w:sz w:val="24"/>
          <w:szCs w:val="28"/>
        </w:rPr>
        <w:t>-20</w:t>
      </w:r>
      <w:r w:rsidR="003F044F" w:rsidRPr="00002FB0">
        <w:rPr>
          <w:b/>
          <w:sz w:val="24"/>
          <w:szCs w:val="28"/>
        </w:rPr>
        <w:t>2</w:t>
      </w:r>
      <w:r w:rsidR="00B154A9">
        <w:rPr>
          <w:b/>
          <w:sz w:val="24"/>
          <w:szCs w:val="28"/>
        </w:rPr>
        <w:t>5</w:t>
      </w:r>
      <w:r w:rsidR="008E3224" w:rsidRPr="00002FB0">
        <w:rPr>
          <w:b/>
          <w:sz w:val="24"/>
          <w:szCs w:val="28"/>
        </w:rPr>
        <w:t xml:space="preserve"> годы, предварительных итогов социально-экономического развития МО Назиевское городское поселение за</w:t>
      </w:r>
      <w:r w:rsidR="007F000C" w:rsidRPr="00002FB0">
        <w:rPr>
          <w:b/>
          <w:sz w:val="24"/>
          <w:szCs w:val="28"/>
        </w:rPr>
        <w:t xml:space="preserve"> 9 месяцев 20</w:t>
      </w:r>
      <w:r w:rsidR="005C458F" w:rsidRPr="00002FB0">
        <w:rPr>
          <w:b/>
          <w:sz w:val="24"/>
          <w:szCs w:val="28"/>
        </w:rPr>
        <w:t>2</w:t>
      </w:r>
      <w:r w:rsidR="00B154A9">
        <w:rPr>
          <w:b/>
          <w:sz w:val="24"/>
          <w:szCs w:val="28"/>
        </w:rPr>
        <w:t>2</w:t>
      </w:r>
      <w:r w:rsidR="00183ACE" w:rsidRPr="00002FB0">
        <w:rPr>
          <w:b/>
          <w:sz w:val="24"/>
          <w:szCs w:val="28"/>
        </w:rPr>
        <w:t xml:space="preserve"> года и ожидаемых</w:t>
      </w:r>
      <w:r w:rsidR="008E3224" w:rsidRPr="00002FB0">
        <w:rPr>
          <w:b/>
          <w:sz w:val="24"/>
          <w:szCs w:val="28"/>
        </w:rPr>
        <w:t xml:space="preserve"> итог</w:t>
      </w:r>
      <w:r w:rsidR="00183ACE" w:rsidRPr="00002FB0">
        <w:rPr>
          <w:b/>
          <w:sz w:val="24"/>
          <w:szCs w:val="28"/>
        </w:rPr>
        <w:t>ов</w:t>
      </w:r>
      <w:r w:rsidR="007F000C" w:rsidRPr="00002FB0">
        <w:rPr>
          <w:b/>
          <w:sz w:val="24"/>
          <w:szCs w:val="28"/>
        </w:rPr>
        <w:t xml:space="preserve"> за 20</w:t>
      </w:r>
      <w:r w:rsidR="005C458F" w:rsidRPr="00002FB0">
        <w:rPr>
          <w:b/>
          <w:sz w:val="24"/>
          <w:szCs w:val="28"/>
        </w:rPr>
        <w:t>2</w:t>
      </w:r>
      <w:r w:rsidR="00B154A9">
        <w:rPr>
          <w:b/>
          <w:sz w:val="24"/>
          <w:szCs w:val="28"/>
        </w:rPr>
        <w:t>2</w:t>
      </w:r>
      <w:r w:rsidR="008E3224" w:rsidRPr="00002FB0">
        <w:rPr>
          <w:b/>
          <w:sz w:val="24"/>
          <w:szCs w:val="28"/>
        </w:rPr>
        <w:t xml:space="preserve"> год, основных показателей п</w:t>
      </w:r>
      <w:r w:rsidR="00941CE3" w:rsidRPr="00002FB0">
        <w:rPr>
          <w:b/>
          <w:sz w:val="24"/>
          <w:szCs w:val="28"/>
        </w:rPr>
        <w:t>рогноза социально-эко</w:t>
      </w:r>
      <w:r w:rsidR="00854BA7" w:rsidRPr="00002FB0">
        <w:rPr>
          <w:b/>
          <w:sz w:val="24"/>
          <w:szCs w:val="28"/>
        </w:rPr>
        <w:t>номиче</w:t>
      </w:r>
      <w:r w:rsidR="007F000C" w:rsidRPr="00002FB0">
        <w:rPr>
          <w:b/>
          <w:sz w:val="24"/>
          <w:szCs w:val="28"/>
        </w:rPr>
        <w:t>ского развития поселения на 20</w:t>
      </w:r>
      <w:r w:rsidR="00371857" w:rsidRPr="00002FB0">
        <w:rPr>
          <w:b/>
          <w:sz w:val="24"/>
          <w:szCs w:val="28"/>
        </w:rPr>
        <w:t>2</w:t>
      </w:r>
      <w:r w:rsidR="00B154A9">
        <w:rPr>
          <w:b/>
          <w:sz w:val="24"/>
          <w:szCs w:val="28"/>
        </w:rPr>
        <w:t>3</w:t>
      </w:r>
      <w:r w:rsidR="007F000C" w:rsidRPr="00002FB0">
        <w:rPr>
          <w:b/>
          <w:sz w:val="24"/>
          <w:szCs w:val="28"/>
        </w:rPr>
        <w:t>-20</w:t>
      </w:r>
      <w:r w:rsidR="00371857" w:rsidRPr="00002FB0">
        <w:rPr>
          <w:b/>
          <w:sz w:val="24"/>
          <w:szCs w:val="28"/>
        </w:rPr>
        <w:t>2</w:t>
      </w:r>
      <w:r w:rsidR="00B154A9">
        <w:rPr>
          <w:b/>
          <w:sz w:val="24"/>
          <w:szCs w:val="28"/>
        </w:rPr>
        <w:t>5</w:t>
      </w:r>
      <w:r w:rsidR="00854BA7" w:rsidRPr="00002FB0">
        <w:rPr>
          <w:b/>
          <w:sz w:val="24"/>
          <w:szCs w:val="28"/>
        </w:rPr>
        <w:t>гг</w:t>
      </w:r>
    </w:p>
    <w:p w:rsidR="00941CE3" w:rsidRPr="00002FB0" w:rsidRDefault="00941CE3" w:rsidP="00002FB0">
      <w:pPr>
        <w:jc w:val="center"/>
        <w:rPr>
          <w:b/>
          <w:sz w:val="28"/>
          <w:szCs w:val="28"/>
        </w:rPr>
      </w:pPr>
    </w:p>
    <w:p w:rsidR="00EC53A6" w:rsidRPr="00DE16DD" w:rsidRDefault="00A74FF6" w:rsidP="00002FB0">
      <w:pPr>
        <w:ind w:firstLine="540"/>
        <w:jc w:val="both"/>
        <w:rPr>
          <w:sz w:val="27"/>
          <w:szCs w:val="27"/>
        </w:rPr>
      </w:pPr>
      <w:r w:rsidRPr="00DE16DD">
        <w:rPr>
          <w:sz w:val="27"/>
          <w:szCs w:val="27"/>
        </w:rPr>
        <w:t>В целях составления проекта бюджета муниципального образования Назиевское</w:t>
      </w:r>
      <w:r w:rsidR="00626D86" w:rsidRPr="00DE16DD">
        <w:rPr>
          <w:sz w:val="27"/>
          <w:szCs w:val="27"/>
        </w:rPr>
        <w:t xml:space="preserve"> городское поселение Кировского</w:t>
      </w:r>
      <w:r w:rsidRPr="00DE16DD">
        <w:rPr>
          <w:sz w:val="27"/>
          <w:szCs w:val="27"/>
        </w:rPr>
        <w:t xml:space="preserve"> муниципального района Ленинградской области </w:t>
      </w:r>
      <w:r w:rsidR="00537DA9" w:rsidRPr="00DE16DD">
        <w:rPr>
          <w:sz w:val="27"/>
          <w:szCs w:val="27"/>
        </w:rPr>
        <w:t>на 202</w:t>
      </w:r>
      <w:r w:rsidR="0046304A" w:rsidRPr="00DE16DD">
        <w:rPr>
          <w:sz w:val="27"/>
          <w:szCs w:val="27"/>
        </w:rPr>
        <w:t>3</w:t>
      </w:r>
      <w:r w:rsidR="00537DA9" w:rsidRPr="00DE16DD">
        <w:rPr>
          <w:sz w:val="27"/>
          <w:szCs w:val="27"/>
        </w:rPr>
        <w:t xml:space="preserve"> год</w:t>
      </w:r>
      <w:r w:rsidR="00185F6F">
        <w:rPr>
          <w:sz w:val="27"/>
          <w:szCs w:val="27"/>
        </w:rPr>
        <w:t xml:space="preserve"> </w:t>
      </w:r>
      <w:r w:rsidR="00537DA9" w:rsidRPr="00DE16DD">
        <w:rPr>
          <w:sz w:val="27"/>
          <w:szCs w:val="27"/>
        </w:rPr>
        <w:t>и на плановый период 202</w:t>
      </w:r>
      <w:r w:rsidR="0046304A" w:rsidRPr="00DE16DD">
        <w:rPr>
          <w:sz w:val="27"/>
          <w:szCs w:val="27"/>
        </w:rPr>
        <w:t>4</w:t>
      </w:r>
      <w:r w:rsidR="00537DA9" w:rsidRPr="00DE16DD">
        <w:rPr>
          <w:sz w:val="27"/>
          <w:szCs w:val="27"/>
        </w:rPr>
        <w:t xml:space="preserve"> и 202</w:t>
      </w:r>
      <w:r w:rsidR="0046304A" w:rsidRPr="00DE16DD">
        <w:rPr>
          <w:sz w:val="27"/>
          <w:szCs w:val="27"/>
        </w:rPr>
        <w:t>5</w:t>
      </w:r>
      <w:r w:rsidR="00537DA9" w:rsidRPr="00DE16DD">
        <w:rPr>
          <w:sz w:val="27"/>
          <w:szCs w:val="27"/>
        </w:rPr>
        <w:t xml:space="preserve"> годов</w:t>
      </w:r>
      <w:r w:rsidRPr="00DE16DD">
        <w:rPr>
          <w:sz w:val="27"/>
          <w:szCs w:val="27"/>
        </w:rPr>
        <w:t xml:space="preserve"> и последующим представлением его в Совет депутатов, в соответствии с</w:t>
      </w:r>
      <w:r w:rsidR="007D77F5" w:rsidRPr="00DE16DD">
        <w:rPr>
          <w:sz w:val="27"/>
          <w:szCs w:val="27"/>
        </w:rPr>
        <w:t>о</w:t>
      </w:r>
      <w:r w:rsidRPr="00DE16DD">
        <w:rPr>
          <w:sz w:val="27"/>
          <w:szCs w:val="27"/>
        </w:rPr>
        <w:t xml:space="preserve"> </w:t>
      </w:r>
      <w:r w:rsidR="007D77F5" w:rsidRPr="00DE16DD">
        <w:rPr>
          <w:sz w:val="27"/>
          <w:szCs w:val="27"/>
        </w:rPr>
        <w:t>статьей</w:t>
      </w:r>
      <w:r w:rsidRPr="00DE16DD">
        <w:rPr>
          <w:sz w:val="27"/>
          <w:szCs w:val="27"/>
        </w:rPr>
        <w:t xml:space="preserve"> 172 Бюджетного кодекса Российской Федерации и статьями </w:t>
      </w:r>
      <w:r w:rsidR="00EE340B" w:rsidRPr="00DE16DD">
        <w:rPr>
          <w:sz w:val="27"/>
          <w:szCs w:val="27"/>
        </w:rPr>
        <w:t xml:space="preserve">26 </w:t>
      </w:r>
      <w:r w:rsidRPr="00DE16DD">
        <w:rPr>
          <w:sz w:val="27"/>
          <w:szCs w:val="27"/>
        </w:rPr>
        <w:t xml:space="preserve">и </w:t>
      </w:r>
      <w:r w:rsidR="00EE340B" w:rsidRPr="00DE16DD">
        <w:rPr>
          <w:sz w:val="27"/>
          <w:szCs w:val="27"/>
        </w:rPr>
        <w:t>31</w:t>
      </w:r>
      <w:r w:rsidRPr="00DE16DD">
        <w:rPr>
          <w:sz w:val="27"/>
          <w:szCs w:val="27"/>
        </w:rPr>
        <w:t xml:space="preserve"> Положения о бюджетном процессе в муниципальном образовании Назиевское городское поселение Кировского муниципального района Ленинградской области, утвержденного Решением совета депутатов от 23.09.2015г №</w:t>
      </w:r>
      <w:r w:rsidR="00AD6A7A" w:rsidRPr="00DE16DD">
        <w:rPr>
          <w:sz w:val="27"/>
          <w:szCs w:val="27"/>
        </w:rPr>
        <w:t xml:space="preserve"> </w:t>
      </w:r>
      <w:r w:rsidRPr="00DE16DD">
        <w:rPr>
          <w:sz w:val="27"/>
          <w:szCs w:val="27"/>
        </w:rPr>
        <w:t>54</w:t>
      </w:r>
      <w:r w:rsidR="007F000C" w:rsidRPr="00DE16DD">
        <w:rPr>
          <w:sz w:val="27"/>
          <w:szCs w:val="27"/>
        </w:rPr>
        <w:t xml:space="preserve"> (</w:t>
      </w:r>
      <w:r w:rsidR="00EE340B" w:rsidRPr="00DE16DD">
        <w:rPr>
          <w:sz w:val="27"/>
          <w:szCs w:val="27"/>
        </w:rPr>
        <w:t>с изменения</w:t>
      </w:r>
      <w:r w:rsidR="00537DA9" w:rsidRPr="00DE16DD">
        <w:rPr>
          <w:sz w:val="27"/>
          <w:szCs w:val="27"/>
        </w:rPr>
        <w:t>ми</w:t>
      </w:r>
      <w:r w:rsidR="007F000C" w:rsidRPr="00DE16DD">
        <w:rPr>
          <w:sz w:val="27"/>
          <w:szCs w:val="27"/>
        </w:rPr>
        <w:t>)</w:t>
      </w:r>
      <w:r w:rsidRPr="00DE16DD">
        <w:rPr>
          <w:sz w:val="27"/>
          <w:szCs w:val="27"/>
        </w:rPr>
        <w:t>, ПОСТАНОВЛЯЮ:</w:t>
      </w:r>
    </w:p>
    <w:p w:rsidR="008E3224" w:rsidRPr="00DE16DD" w:rsidRDefault="008E3224" w:rsidP="00002FB0">
      <w:pPr>
        <w:ind w:firstLine="360"/>
        <w:jc w:val="both"/>
        <w:rPr>
          <w:sz w:val="27"/>
          <w:szCs w:val="27"/>
        </w:rPr>
      </w:pPr>
      <w:r w:rsidRPr="00DE16DD">
        <w:rPr>
          <w:sz w:val="27"/>
          <w:szCs w:val="27"/>
        </w:rPr>
        <w:t>1.Утвердить:</w:t>
      </w:r>
    </w:p>
    <w:p w:rsidR="008E3224" w:rsidRPr="00DE16DD" w:rsidRDefault="005A0FEB" w:rsidP="00002FB0">
      <w:pPr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8E3224" w:rsidRPr="00DE16DD">
        <w:rPr>
          <w:sz w:val="27"/>
          <w:szCs w:val="27"/>
        </w:rPr>
        <w:t>«Основные направления бюджетной политики муниципального образования Назиевское городское поселение Кировск</w:t>
      </w:r>
      <w:r w:rsidR="00626D86" w:rsidRPr="00DE16DD">
        <w:rPr>
          <w:sz w:val="27"/>
          <w:szCs w:val="27"/>
        </w:rPr>
        <w:t>ого</w:t>
      </w:r>
      <w:r w:rsidR="008E3224" w:rsidRPr="00DE16DD">
        <w:rPr>
          <w:sz w:val="27"/>
          <w:szCs w:val="27"/>
        </w:rPr>
        <w:t xml:space="preserve"> муниципальн</w:t>
      </w:r>
      <w:r w:rsidR="00626D86" w:rsidRPr="00DE16DD">
        <w:rPr>
          <w:sz w:val="27"/>
          <w:szCs w:val="27"/>
        </w:rPr>
        <w:t xml:space="preserve">ого </w:t>
      </w:r>
      <w:r w:rsidR="008E3224" w:rsidRPr="00DE16DD">
        <w:rPr>
          <w:sz w:val="27"/>
          <w:szCs w:val="27"/>
        </w:rPr>
        <w:t>район</w:t>
      </w:r>
      <w:r w:rsidR="00626D86" w:rsidRPr="00DE16DD">
        <w:rPr>
          <w:sz w:val="27"/>
          <w:szCs w:val="27"/>
        </w:rPr>
        <w:t>а</w:t>
      </w:r>
      <w:r w:rsidR="008E3224" w:rsidRPr="00DE16DD">
        <w:rPr>
          <w:sz w:val="27"/>
          <w:szCs w:val="27"/>
        </w:rPr>
        <w:t xml:space="preserve"> Ленинградской области на 20</w:t>
      </w:r>
      <w:r w:rsidR="002B2015" w:rsidRPr="00DE16DD">
        <w:rPr>
          <w:sz w:val="27"/>
          <w:szCs w:val="27"/>
        </w:rPr>
        <w:t>2</w:t>
      </w:r>
      <w:r w:rsidR="0046304A" w:rsidRPr="00DE16DD">
        <w:rPr>
          <w:sz w:val="27"/>
          <w:szCs w:val="27"/>
        </w:rPr>
        <w:t>3</w:t>
      </w:r>
      <w:r w:rsidR="007F000C" w:rsidRPr="00DE16DD">
        <w:rPr>
          <w:sz w:val="27"/>
          <w:szCs w:val="27"/>
        </w:rPr>
        <w:t>-20</w:t>
      </w:r>
      <w:r w:rsidR="003D2952" w:rsidRPr="00DE16DD">
        <w:rPr>
          <w:sz w:val="27"/>
          <w:szCs w:val="27"/>
        </w:rPr>
        <w:t>2</w:t>
      </w:r>
      <w:r w:rsidR="0046304A" w:rsidRPr="00DE16DD">
        <w:rPr>
          <w:sz w:val="27"/>
          <w:szCs w:val="27"/>
        </w:rPr>
        <w:t>5</w:t>
      </w:r>
      <w:r w:rsidR="00B54BB1" w:rsidRPr="00DE16DD">
        <w:rPr>
          <w:sz w:val="27"/>
          <w:szCs w:val="27"/>
        </w:rPr>
        <w:t>гг</w:t>
      </w:r>
      <w:r w:rsidR="008E3224" w:rsidRPr="00DE16DD">
        <w:rPr>
          <w:sz w:val="27"/>
          <w:szCs w:val="27"/>
        </w:rPr>
        <w:t>», согласно приложению №1;</w:t>
      </w:r>
    </w:p>
    <w:p w:rsidR="008E3224" w:rsidRPr="00DE16DD" w:rsidRDefault="008E3224" w:rsidP="00002FB0">
      <w:pPr>
        <w:ind w:firstLine="360"/>
        <w:jc w:val="both"/>
        <w:rPr>
          <w:sz w:val="27"/>
          <w:szCs w:val="27"/>
        </w:rPr>
      </w:pPr>
      <w:r w:rsidRPr="00DE16DD">
        <w:rPr>
          <w:sz w:val="27"/>
          <w:szCs w:val="27"/>
        </w:rPr>
        <w:t>- «Основные направления налоговой политики муниципального образования Назиевское городское поселение Кировск</w:t>
      </w:r>
      <w:r w:rsidR="00626D86" w:rsidRPr="00DE16DD">
        <w:rPr>
          <w:sz w:val="27"/>
          <w:szCs w:val="27"/>
        </w:rPr>
        <w:t>ого</w:t>
      </w:r>
      <w:r w:rsidRPr="00DE16DD">
        <w:rPr>
          <w:sz w:val="27"/>
          <w:szCs w:val="27"/>
        </w:rPr>
        <w:t xml:space="preserve"> муниципальн</w:t>
      </w:r>
      <w:r w:rsidR="00626D86" w:rsidRPr="00DE16DD">
        <w:rPr>
          <w:sz w:val="27"/>
          <w:szCs w:val="27"/>
        </w:rPr>
        <w:t>ого</w:t>
      </w:r>
      <w:r w:rsidRPr="00DE16DD">
        <w:rPr>
          <w:sz w:val="27"/>
          <w:szCs w:val="27"/>
        </w:rPr>
        <w:t xml:space="preserve"> рай</w:t>
      </w:r>
      <w:r w:rsidR="007F000C" w:rsidRPr="00DE16DD">
        <w:rPr>
          <w:sz w:val="27"/>
          <w:szCs w:val="27"/>
        </w:rPr>
        <w:t>он</w:t>
      </w:r>
      <w:r w:rsidR="00626D86" w:rsidRPr="00DE16DD">
        <w:rPr>
          <w:sz w:val="27"/>
          <w:szCs w:val="27"/>
        </w:rPr>
        <w:t>а</w:t>
      </w:r>
      <w:r w:rsidR="007F000C" w:rsidRPr="00DE16DD">
        <w:rPr>
          <w:sz w:val="27"/>
          <w:szCs w:val="27"/>
        </w:rPr>
        <w:t xml:space="preserve"> Ленинградской области на </w:t>
      </w:r>
      <w:r w:rsidR="002B2015" w:rsidRPr="00DE16DD">
        <w:rPr>
          <w:sz w:val="27"/>
          <w:szCs w:val="27"/>
        </w:rPr>
        <w:t>202</w:t>
      </w:r>
      <w:r w:rsidR="0046304A" w:rsidRPr="00DE16DD">
        <w:rPr>
          <w:sz w:val="27"/>
          <w:szCs w:val="27"/>
        </w:rPr>
        <w:t>3</w:t>
      </w:r>
      <w:r w:rsidR="002B2015" w:rsidRPr="00DE16DD">
        <w:rPr>
          <w:sz w:val="27"/>
          <w:szCs w:val="27"/>
        </w:rPr>
        <w:t>-202</w:t>
      </w:r>
      <w:r w:rsidR="0046304A" w:rsidRPr="00DE16DD">
        <w:rPr>
          <w:sz w:val="27"/>
          <w:szCs w:val="27"/>
        </w:rPr>
        <w:t>5</w:t>
      </w:r>
      <w:r w:rsidR="002B2015" w:rsidRPr="00DE16DD">
        <w:rPr>
          <w:sz w:val="27"/>
          <w:szCs w:val="27"/>
        </w:rPr>
        <w:t>гг</w:t>
      </w:r>
      <w:r w:rsidRPr="00DE16DD">
        <w:rPr>
          <w:sz w:val="27"/>
          <w:szCs w:val="27"/>
        </w:rPr>
        <w:t>», согласно приложению №2;</w:t>
      </w:r>
    </w:p>
    <w:p w:rsidR="008E3224" w:rsidRPr="00DE16DD" w:rsidRDefault="008E3224" w:rsidP="00002FB0">
      <w:pPr>
        <w:ind w:firstLine="360"/>
        <w:jc w:val="both"/>
        <w:rPr>
          <w:sz w:val="27"/>
          <w:szCs w:val="27"/>
        </w:rPr>
      </w:pPr>
      <w:r w:rsidRPr="00DE16DD">
        <w:rPr>
          <w:sz w:val="27"/>
          <w:szCs w:val="27"/>
        </w:rPr>
        <w:t>- «Предварительные итоги социально-экономического развития МО Назиевское город</w:t>
      </w:r>
      <w:r w:rsidR="007F000C" w:rsidRPr="00DE16DD">
        <w:rPr>
          <w:sz w:val="27"/>
          <w:szCs w:val="27"/>
        </w:rPr>
        <w:t>ское поселение за 9 месяцев 20</w:t>
      </w:r>
      <w:r w:rsidR="005C458F" w:rsidRPr="00DE16DD">
        <w:rPr>
          <w:sz w:val="27"/>
          <w:szCs w:val="27"/>
        </w:rPr>
        <w:t>2</w:t>
      </w:r>
      <w:r w:rsidR="0046304A" w:rsidRPr="00DE16DD">
        <w:rPr>
          <w:sz w:val="27"/>
          <w:szCs w:val="27"/>
        </w:rPr>
        <w:t>2</w:t>
      </w:r>
      <w:r w:rsidR="00AD6A7A" w:rsidRPr="00DE16DD">
        <w:rPr>
          <w:sz w:val="27"/>
          <w:szCs w:val="27"/>
        </w:rPr>
        <w:t xml:space="preserve"> </w:t>
      </w:r>
      <w:r w:rsidRPr="00DE16DD">
        <w:rPr>
          <w:sz w:val="27"/>
          <w:szCs w:val="27"/>
        </w:rPr>
        <w:t>г и ожидаемые итоги социально</w:t>
      </w:r>
      <w:r w:rsidR="007F000C" w:rsidRPr="00DE16DD">
        <w:rPr>
          <w:sz w:val="27"/>
          <w:szCs w:val="27"/>
        </w:rPr>
        <w:t>-экономического развития за 20</w:t>
      </w:r>
      <w:r w:rsidR="005C458F" w:rsidRPr="00DE16DD">
        <w:rPr>
          <w:sz w:val="27"/>
          <w:szCs w:val="27"/>
        </w:rPr>
        <w:t>2</w:t>
      </w:r>
      <w:r w:rsidR="0046304A" w:rsidRPr="00DE16DD">
        <w:rPr>
          <w:sz w:val="27"/>
          <w:szCs w:val="27"/>
        </w:rPr>
        <w:t>2</w:t>
      </w:r>
      <w:r w:rsidRPr="00DE16DD">
        <w:rPr>
          <w:sz w:val="27"/>
          <w:szCs w:val="27"/>
        </w:rPr>
        <w:t xml:space="preserve"> год», согласно приложению №3;</w:t>
      </w:r>
    </w:p>
    <w:p w:rsidR="007F3DC7" w:rsidRPr="00DE16DD" w:rsidRDefault="008E3224" w:rsidP="007F3DC7">
      <w:pPr>
        <w:ind w:firstLine="360"/>
        <w:jc w:val="both"/>
        <w:rPr>
          <w:sz w:val="27"/>
          <w:szCs w:val="27"/>
        </w:rPr>
      </w:pPr>
      <w:r w:rsidRPr="00DE16DD">
        <w:rPr>
          <w:sz w:val="27"/>
          <w:szCs w:val="27"/>
        </w:rPr>
        <w:t>- «Основные показатели прогноза социально-экономического развития МО Назиевское городское поселение</w:t>
      </w:r>
      <w:r w:rsidR="007F000C" w:rsidRPr="00DE16DD">
        <w:rPr>
          <w:sz w:val="27"/>
          <w:szCs w:val="27"/>
        </w:rPr>
        <w:t xml:space="preserve"> на </w:t>
      </w:r>
      <w:r w:rsidR="002B2015" w:rsidRPr="00DE16DD">
        <w:rPr>
          <w:sz w:val="27"/>
          <w:szCs w:val="27"/>
        </w:rPr>
        <w:t>202</w:t>
      </w:r>
      <w:r w:rsidR="0046304A" w:rsidRPr="00DE16DD">
        <w:rPr>
          <w:sz w:val="27"/>
          <w:szCs w:val="27"/>
        </w:rPr>
        <w:t>3</w:t>
      </w:r>
      <w:r w:rsidR="002B2015" w:rsidRPr="00DE16DD">
        <w:rPr>
          <w:sz w:val="27"/>
          <w:szCs w:val="27"/>
        </w:rPr>
        <w:t>-202</w:t>
      </w:r>
      <w:r w:rsidR="0046304A" w:rsidRPr="00DE16DD">
        <w:rPr>
          <w:sz w:val="27"/>
          <w:szCs w:val="27"/>
        </w:rPr>
        <w:t>5</w:t>
      </w:r>
      <w:r w:rsidR="002B2015" w:rsidRPr="00DE16DD">
        <w:rPr>
          <w:sz w:val="27"/>
          <w:szCs w:val="27"/>
        </w:rPr>
        <w:t>гг</w:t>
      </w:r>
      <w:r w:rsidRPr="00DE16DD">
        <w:rPr>
          <w:sz w:val="27"/>
          <w:szCs w:val="27"/>
        </w:rPr>
        <w:t>», согласно прил</w:t>
      </w:r>
      <w:r w:rsidR="00854BA7" w:rsidRPr="00DE16DD">
        <w:rPr>
          <w:sz w:val="27"/>
          <w:szCs w:val="27"/>
        </w:rPr>
        <w:t>ожению №4.</w:t>
      </w:r>
    </w:p>
    <w:p w:rsidR="007F3DC7" w:rsidRPr="00DE16DD" w:rsidRDefault="007F3DC7" w:rsidP="007F3DC7">
      <w:pPr>
        <w:ind w:firstLine="360"/>
        <w:jc w:val="both"/>
        <w:rPr>
          <w:sz w:val="27"/>
          <w:szCs w:val="27"/>
        </w:rPr>
      </w:pPr>
      <w:r w:rsidRPr="00DE16DD">
        <w:rPr>
          <w:sz w:val="27"/>
          <w:szCs w:val="27"/>
        </w:rPr>
        <w:t xml:space="preserve">2. </w:t>
      </w:r>
      <w:r w:rsidR="008E3224" w:rsidRPr="00DE16DD">
        <w:rPr>
          <w:sz w:val="27"/>
          <w:szCs w:val="27"/>
        </w:rPr>
        <w:t>Контроль за выполнением настоящего постановления оставляю за собой.</w:t>
      </w:r>
    </w:p>
    <w:p w:rsidR="00626D86" w:rsidRPr="00DE16DD" w:rsidRDefault="007F3DC7" w:rsidP="007F3DC7">
      <w:pPr>
        <w:ind w:firstLine="360"/>
        <w:jc w:val="both"/>
        <w:rPr>
          <w:sz w:val="27"/>
          <w:szCs w:val="27"/>
        </w:rPr>
      </w:pPr>
      <w:r w:rsidRPr="00DE16DD">
        <w:rPr>
          <w:sz w:val="27"/>
          <w:szCs w:val="27"/>
        </w:rPr>
        <w:t xml:space="preserve">3. </w:t>
      </w:r>
      <w:r w:rsidR="00626D86" w:rsidRPr="00DE16DD">
        <w:rPr>
          <w:sz w:val="27"/>
          <w:szCs w:val="27"/>
        </w:rPr>
        <w:t xml:space="preserve">Настоящее постановление вступает </w:t>
      </w:r>
      <w:r w:rsidR="00982CDF" w:rsidRPr="00DE16DD">
        <w:rPr>
          <w:sz w:val="27"/>
          <w:szCs w:val="27"/>
        </w:rPr>
        <w:t>в силу с момента его подписания.</w:t>
      </w:r>
    </w:p>
    <w:p w:rsidR="005949F9" w:rsidRPr="00DE16DD" w:rsidRDefault="005949F9" w:rsidP="00002FB0">
      <w:pPr>
        <w:ind w:firstLine="720"/>
        <w:jc w:val="both"/>
        <w:rPr>
          <w:sz w:val="27"/>
          <w:szCs w:val="27"/>
        </w:rPr>
      </w:pPr>
    </w:p>
    <w:p w:rsidR="00344D43" w:rsidRPr="00DE16DD" w:rsidRDefault="00344D43" w:rsidP="00002FB0">
      <w:pPr>
        <w:ind w:firstLine="720"/>
        <w:jc w:val="both"/>
        <w:rPr>
          <w:sz w:val="27"/>
          <w:szCs w:val="27"/>
        </w:rPr>
      </w:pPr>
    </w:p>
    <w:p w:rsidR="00101C41" w:rsidRDefault="00AD6A7A" w:rsidP="00DE16DD">
      <w:pPr>
        <w:ind w:firstLine="720"/>
        <w:jc w:val="center"/>
        <w:rPr>
          <w:sz w:val="27"/>
          <w:szCs w:val="27"/>
        </w:rPr>
      </w:pPr>
      <w:r w:rsidRPr="00DE16DD">
        <w:rPr>
          <w:sz w:val="27"/>
          <w:szCs w:val="27"/>
        </w:rPr>
        <w:t>Заместитель г</w:t>
      </w:r>
      <w:r w:rsidR="00C930A2" w:rsidRPr="00DE16DD">
        <w:rPr>
          <w:sz w:val="27"/>
          <w:szCs w:val="27"/>
        </w:rPr>
        <w:t>лав</w:t>
      </w:r>
      <w:r w:rsidRPr="00DE16DD">
        <w:rPr>
          <w:sz w:val="27"/>
          <w:szCs w:val="27"/>
        </w:rPr>
        <w:t>ы</w:t>
      </w:r>
      <w:r w:rsidR="00C930A2" w:rsidRPr="00DE16DD">
        <w:rPr>
          <w:sz w:val="27"/>
          <w:szCs w:val="27"/>
        </w:rPr>
        <w:t xml:space="preserve"> администрации</w:t>
      </w:r>
      <w:r w:rsidR="000430ED" w:rsidRPr="00DE16DD">
        <w:rPr>
          <w:sz w:val="27"/>
          <w:szCs w:val="27"/>
        </w:rPr>
        <w:tab/>
      </w:r>
      <w:r w:rsidR="00516952" w:rsidRPr="00DE16DD">
        <w:rPr>
          <w:sz w:val="27"/>
          <w:szCs w:val="27"/>
        </w:rPr>
        <w:t xml:space="preserve">            </w:t>
      </w:r>
      <w:r w:rsidR="002B2015" w:rsidRPr="00DE16DD">
        <w:rPr>
          <w:sz w:val="27"/>
          <w:szCs w:val="27"/>
        </w:rPr>
        <w:t xml:space="preserve">                </w:t>
      </w:r>
      <w:r w:rsidRPr="00DE16DD">
        <w:rPr>
          <w:sz w:val="27"/>
          <w:szCs w:val="27"/>
        </w:rPr>
        <w:t>С.П.Басков</w:t>
      </w:r>
    </w:p>
    <w:p w:rsidR="00DE16DD" w:rsidRDefault="00DE16DD" w:rsidP="00DE16DD">
      <w:pPr>
        <w:ind w:firstLine="720"/>
        <w:jc w:val="center"/>
        <w:rPr>
          <w:sz w:val="27"/>
          <w:szCs w:val="27"/>
        </w:rPr>
      </w:pPr>
    </w:p>
    <w:p w:rsidR="00DE16DD" w:rsidRPr="00DE16DD" w:rsidRDefault="00DE16DD" w:rsidP="00DE16DD">
      <w:pPr>
        <w:ind w:firstLine="720"/>
        <w:jc w:val="center"/>
        <w:rPr>
          <w:sz w:val="27"/>
          <w:szCs w:val="27"/>
        </w:rPr>
      </w:pPr>
    </w:p>
    <w:p w:rsidR="0077421C" w:rsidRPr="00002FB0" w:rsidRDefault="00811925" w:rsidP="00002FB0">
      <w:pPr>
        <w:rPr>
          <w:sz w:val="24"/>
          <w:szCs w:val="28"/>
        </w:rPr>
        <w:sectPr w:rsidR="0077421C" w:rsidRPr="00002FB0" w:rsidSect="00A201FA">
          <w:pgSz w:w="11906" w:h="16838"/>
          <w:pgMar w:top="899" w:right="926" w:bottom="180" w:left="1620" w:header="709" w:footer="709" w:gutter="0"/>
          <w:cols w:space="708"/>
          <w:docGrid w:linePitch="360"/>
        </w:sectPr>
      </w:pPr>
      <w:r w:rsidRPr="00002FB0">
        <w:rPr>
          <w:sz w:val="18"/>
          <w:szCs w:val="18"/>
        </w:rPr>
        <w:t xml:space="preserve">Разослано: </w:t>
      </w:r>
      <w:r w:rsidR="0077421C" w:rsidRPr="00002FB0">
        <w:rPr>
          <w:sz w:val="18"/>
        </w:rPr>
        <w:t xml:space="preserve">дело, </w:t>
      </w:r>
      <w:r w:rsidR="00B111D3" w:rsidRPr="00002FB0">
        <w:rPr>
          <w:sz w:val="18"/>
        </w:rPr>
        <w:t xml:space="preserve">Отдел </w:t>
      </w:r>
      <w:r w:rsidR="00CE49FF" w:rsidRPr="00002FB0">
        <w:rPr>
          <w:sz w:val="18"/>
        </w:rPr>
        <w:t>ЭиФ администрации МО Назиевское городское поселени</w:t>
      </w:r>
      <w:r w:rsidR="0077421C" w:rsidRPr="00002FB0">
        <w:rPr>
          <w:sz w:val="18"/>
        </w:rPr>
        <w:t xml:space="preserve">, </w:t>
      </w:r>
      <w:r w:rsidR="00CE49FF" w:rsidRPr="00002FB0">
        <w:rPr>
          <w:sz w:val="18"/>
        </w:rPr>
        <w:t>Комитет финансов администрации КМР, официальный сайт МО Назиевское городское поселение.</w:t>
      </w:r>
    </w:p>
    <w:p w:rsidR="00626D86" w:rsidRPr="00002FB0" w:rsidRDefault="00626D86" w:rsidP="00002FB0">
      <w:pPr>
        <w:pStyle w:val="a7"/>
        <w:jc w:val="right"/>
      </w:pPr>
      <w:r w:rsidRPr="00002FB0">
        <w:lastRenderedPageBreak/>
        <w:t>Приложение №1</w:t>
      </w:r>
    </w:p>
    <w:p w:rsidR="00626D86" w:rsidRPr="00002FB0" w:rsidRDefault="00626D86" w:rsidP="00002FB0">
      <w:pPr>
        <w:pStyle w:val="a7"/>
        <w:jc w:val="right"/>
      </w:pPr>
      <w:r w:rsidRPr="00002FB0">
        <w:t>к постановлению администрации</w:t>
      </w:r>
    </w:p>
    <w:p w:rsidR="00626D86" w:rsidRPr="00002FB0" w:rsidRDefault="00626D86" w:rsidP="00002FB0">
      <w:pPr>
        <w:pStyle w:val="a7"/>
        <w:jc w:val="right"/>
      </w:pPr>
      <w:r w:rsidRPr="00002FB0">
        <w:t>МО Назиевское городское поселение</w:t>
      </w:r>
    </w:p>
    <w:p w:rsidR="00626D86" w:rsidRPr="00002FB0" w:rsidRDefault="00626D86" w:rsidP="00002FB0">
      <w:pPr>
        <w:pStyle w:val="a7"/>
        <w:jc w:val="right"/>
      </w:pPr>
      <w:r w:rsidRPr="00002FB0">
        <w:t>Кировского муниципального района</w:t>
      </w:r>
    </w:p>
    <w:p w:rsidR="00626D86" w:rsidRPr="00002FB0" w:rsidRDefault="00626D86" w:rsidP="00002FB0">
      <w:pPr>
        <w:pStyle w:val="a7"/>
        <w:jc w:val="right"/>
      </w:pPr>
      <w:r w:rsidRPr="00002FB0">
        <w:t>Ленинградской области</w:t>
      </w:r>
    </w:p>
    <w:p w:rsidR="00626D86" w:rsidRPr="00002FB0" w:rsidRDefault="00626D86" w:rsidP="00002FB0">
      <w:pPr>
        <w:jc w:val="right"/>
        <w:rPr>
          <w:sz w:val="24"/>
          <w:szCs w:val="24"/>
        </w:rPr>
      </w:pPr>
      <w:r w:rsidRPr="00002FB0">
        <w:rPr>
          <w:sz w:val="24"/>
          <w:szCs w:val="24"/>
        </w:rPr>
        <w:t>от</w:t>
      </w:r>
      <w:r w:rsidR="00344D43">
        <w:rPr>
          <w:sz w:val="24"/>
          <w:szCs w:val="24"/>
        </w:rPr>
        <w:t xml:space="preserve"> 1</w:t>
      </w:r>
      <w:r w:rsidR="00271378">
        <w:rPr>
          <w:sz w:val="24"/>
          <w:szCs w:val="24"/>
        </w:rPr>
        <w:t>1</w:t>
      </w:r>
      <w:r w:rsidRPr="00002FB0">
        <w:rPr>
          <w:sz w:val="24"/>
          <w:szCs w:val="24"/>
        </w:rPr>
        <w:t xml:space="preserve"> ноября 20</w:t>
      </w:r>
      <w:r w:rsidR="005C458F" w:rsidRPr="00002FB0">
        <w:rPr>
          <w:sz w:val="24"/>
          <w:szCs w:val="24"/>
        </w:rPr>
        <w:t>2</w:t>
      </w:r>
      <w:r w:rsidR="00271378">
        <w:rPr>
          <w:sz w:val="24"/>
          <w:szCs w:val="24"/>
        </w:rPr>
        <w:t>2</w:t>
      </w:r>
      <w:r w:rsidR="00230F78" w:rsidRPr="00002FB0">
        <w:rPr>
          <w:sz w:val="24"/>
          <w:szCs w:val="24"/>
        </w:rPr>
        <w:t xml:space="preserve"> </w:t>
      </w:r>
      <w:r w:rsidRPr="00002FB0">
        <w:rPr>
          <w:sz w:val="24"/>
          <w:szCs w:val="24"/>
        </w:rPr>
        <w:t>г №</w:t>
      </w:r>
      <w:r w:rsidR="00490458">
        <w:rPr>
          <w:sz w:val="24"/>
          <w:szCs w:val="24"/>
        </w:rPr>
        <w:t>259</w:t>
      </w:r>
      <w:r w:rsidR="00230F78" w:rsidRPr="00002FB0">
        <w:rPr>
          <w:sz w:val="24"/>
          <w:szCs w:val="24"/>
        </w:rPr>
        <w:t xml:space="preserve"> </w:t>
      </w:r>
    </w:p>
    <w:p w:rsidR="00626D86" w:rsidRPr="00002FB0" w:rsidRDefault="00626D86" w:rsidP="00002FB0">
      <w:pPr>
        <w:jc w:val="right"/>
        <w:outlineLvl w:val="1"/>
        <w:rPr>
          <w:sz w:val="24"/>
          <w:szCs w:val="24"/>
        </w:rPr>
      </w:pPr>
    </w:p>
    <w:p w:rsidR="00626D86" w:rsidRPr="00002FB0" w:rsidRDefault="00626D86" w:rsidP="00002F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2FB0"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</w:t>
      </w:r>
    </w:p>
    <w:p w:rsidR="00086F3A" w:rsidRPr="00002FB0" w:rsidRDefault="00626D86" w:rsidP="00002F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2FB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Назиевское городское поселение Кировского муниципального района Ленинградской области </w:t>
      </w:r>
    </w:p>
    <w:p w:rsidR="00626D86" w:rsidRPr="00002FB0" w:rsidRDefault="00626D86" w:rsidP="00002F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2FB0">
        <w:rPr>
          <w:rFonts w:ascii="Times New Roman" w:hAnsi="Times New Roman" w:cs="Times New Roman"/>
          <w:sz w:val="28"/>
          <w:szCs w:val="28"/>
        </w:rPr>
        <w:t>на 20</w:t>
      </w:r>
      <w:r w:rsidR="004A0C54" w:rsidRPr="00002FB0">
        <w:rPr>
          <w:rFonts w:ascii="Times New Roman" w:hAnsi="Times New Roman" w:cs="Times New Roman"/>
          <w:sz w:val="28"/>
          <w:szCs w:val="28"/>
        </w:rPr>
        <w:t>2</w:t>
      </w:r>
      <w:r w:rsidR="00271378">
        <w:rPr>
          <w:rFonts w:ascii="Times New Roman" w:hAnsi="Times New Roman" w:cs="Times New Roman"/>
          <w:sz w:val="28"/>
          <w:szCs w:val="28"/>
        </w:rPr>
        <w:t>3</w:t>
      </w:r>
      <w:r w:rsidR="00E0742E" w:rsidRPr="00002FB0">
        <w:rPr>
          <w:rFonts w:ascii="Times New Roman" w:hAnsi="Times New Roman" w:cs="Times New Roman"/>
          <w:sz w:val="28"/>
          <w:szCs w:val="28"/>
        </w:rPr>
        <w:t xml:space="preserve"> – 202</w:t>
      </w:r>
      <w:r w:rsidR="00271378">
        <w:rPr>
          <w:rFonts w:ascii="Times New Roman" w:hAnsi="Times New Roman" w:cs="Times New Roman"/>
          <w:sz w:val="28"/>
          <w:szCs w:val="28"/>
        </w:rPr>
        <w:t>5</w:t>
      </w:r>
      <w:r w:rsidRPr="00002FB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26D86" w:rsidRPr="00002FB0" w:rsidRDefault="00626D86" w:rsidP="00002F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6D86" w:rsidRPr="00002FB0" w:rsidRDefault="006B10BE" w:rsidP="00002F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26D86" w:rsidRPr="00002FB0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626D86" w:rsidRPr="00002FB0" w:rsidRDefault="008B407E" w:rsidP="00002FB0">
      <w:pPr>
        <w:jc w:val="both"/>
        <w:rPr>
          <w:sz w:val="28"/>
          <w:szCs w:val="24"/>
        </w:rPr>
      </w:pPr>
      <w:r w:rsidRPr="00002FB0">
        <w:rPr>
          <w:sz w:val="28"/>
          <w:szCs w:val="28"/>
        </w:rPr>
        <w:tab/>
      </w:r>
      <w:r w:rsidR="00626D86" w:rsidRPr="00002FB0">
        <w:rPr>
          <w:sz w:val="28"/>
          <w:szCs w:val="28"/>
        </w:rPr>
        <w:t>Основные направления бюджетной политики муниципального образования Назиевское городское поселение (далее – муниципальное образование) на 20</w:t>
      </w:r>
      <w:r w:rsidR="001B4733" w:rsidRPr="00002FB0">
        <w:rPr>
          <w:sz w:val="28"/>
          <w:szCs w:val="28"/>
        </w:rPr>
        <w:t>2</w:t>
      </w:r>
      <w:r w:rsidR="00271378">
        <w:rPr>
          <w:sz w:val="28"/>
          <w:szCs w:val="28"/>
        </w:rPr>
        <w:t>3</w:t>
      </w:r>
      <w:r w:rsidR="00626D86" w:rsidRPr="00002FB0">
        <w:rPr>
          <w:sz w:val="28"/>
          <w:szCs w:val="28"/>
        </w:rPr>
        <w:t xml:space="preserve"> и плановый период 20</w:t>
      </w:r>
      <w:r w:rsidR="001B4733" w:rsidRPr="00002FB0">
        <w:rPr>
          <w:sz w:val="28"/>
          <w:szCs w:val="28"/>
        </w:rPr>
        <w:t>2</w:t>
      </w:r>
      <w:r w:rsidR="00271378">
        <w:rPr>
          <w:sz w:val="28"/>
          <w:szCs w:val="28"/>
        </w:rPr>
        <w:t>4</w:t>
      </w:r>
      <w:r w:rsidR="003A266F" w:rsidRPr="00002FB0">
        <w:rPr>
          <w:sz w:val="28"/>
          <w:szCs w:val="28"/>
        </w:rPr>
        <w:t xml:space="preserve"> и </w:t>
      </w:r>
      <w:r w:rsidR="00626D86" w:rsidRPr="00002FB0">
        <w:rPr>
          <w:sz w:val="28"/>
          <w:szCs w:val="28"/>
        </w:rPr>
        <w:t>20</w:t>
      </w:r>
      <w:r w:rsidR="001B4733" w:rsidRPr="00002FB0">
        <w:rPr>
          <w:sz w:val="28"/>
          <w:szCs w:val="28"/>
        </w:rPr>
        <w:t>2</w:t>
      </w:r>
      <w:r w:rsidR="00271378">
        <w:rPr>
          <w:sz w:val="28"/>
          <w:szCs w:val="28"/>
        </w:rPr>
        <w:t>5</w:t>
      </w:r>
      <w:r w:rsidR="00626D86" w:rsidRPr="00002FB0">
        <w:rPr>
          <w:sz w:val="28"/>
          <w:szCs w:val="28"/>
        </w:rPr>
        <w:t xml:space="preserve"> годы подготовлены в соответствии со статьями 172 и 184.2 Бюджетного кодекса Российской Федерации</w:t>
      </w:r>
      <w:r w:rsidR="00DF0BFA" w:rsidRPr="00002FB0">
        <w:rPr>
          <w:sz w:val="28"/>
          <w:szCs w:val="28"/>
        </w:rPr>
        <w:t>.</w:t>
      </w:r>
      <w:r w:rsidR="00626D86" w:rsidRPr="00002FB0">
        <w:rPr>
          <w:sz w:val="28"/>
          <w:szCs w:val="28"/>
        </w:rPr>
        <w:t xml:space="preserve"> </w:t>
      </w:r>
      <w:r w:rsidR="00DF0BFA" w:rsidRPr="00002FB0">
        <w:rPr>
          <w:sz w:val="28"/>
          <w:szCs w:val="24"/>
        </w:rPr>
        <w:t xml:space="preserve">При разработке учтены положения </w:t>
      </w:r>
      <w:r w:rsidR="00271378" w:rsidRPr="00F9388F">
        <w:rPr>
          <w:sz w:val="28"/>
          <w:szCs w:val="28"/>
        </w:rPr>
        <w:t xml:space="preserve">Послания Президента Российской Федерации Федеральному Собранию от </w:t>
      </w:r>
      <w:r w:rsidR="00271378">
        <w:rPr>
          <w:sz w:val="28"/>
          <w:szCs w:val="28"/>
        </w:rPr>
        <w:t>21</w:t>
      </w:r>
      <w:r w:rsidR="00271378" w:rsidRPr="00F9388F">
        <w:rPr>
          <w:sz w:val="28"/>
          <w:szCs w:val="28"/>
        </w:rPr>
        <w:t>.0</w:t>
      </w:r>
      <w:r w:rsidR="00271378">
        <w:rPr>
          <w:sz w:val="28"/>
          <w:szCs w:val="28"/>
        </w:rPr>
        <w:t>4</w:t>
      </w:r>
      <w:r w:rsidR="00271378" w:rsidRPr="00F9388F">
        <w:rPr>
          <w:sz w:val="28"/>
          <w:szCs w:val="28"/>
        </w:rPr>
        <w:t>.202</w:t>
      </w:r>
      <w:r w:rsidR="00271378">
        <w:rPr>
          <w:sz w:val="28"/>
          <w:szCs w:val="28"/>
        </w:rPr>
        <w:t>1,</w:t>
      </w:r>
      <w:r w:rsidR="00271378" w:rsidRPr="00F9388F">
        <w:rPr>
          <w:sz w:val="28"/>
          <w:szCs w:val="28"/>
        </w:rPr>
        <w:t xml:space="preserve"> Указ Президента Российской Федерации от 21.07.2020 № 474 </w:t>
      </w:r>
      <w:r w:rsidR="00271378">
        <w:rPr>
          <w:sz w:val="28"/>
          <w:szCs w:val="28"/>
        </w:rPr>
        <w:t>«</w:t>
      </w:r>
      <w:r w:rsidR="00271378" w:rsidRPr="00F9388F">
        <w:rPr>
          <w:sz w:val="28"/>
          <w:szCs w:val="28"/>
        </w:rPr>
        <w:t>О национальных целях развития Российской Федерации на период до 2030 года</w:t>
      </w:r>
      <w:r w:rsidR="00271378">
        <w:rPr>
          <w:sz w:val="28"/>
          <w:szCs w:val="28"/>
        </w:rPr>
        <w:t>»</w:t>
      </w:r>
      <w:r w:rsidR="00271378" w:rsidRPr="00F9388F">
        <w:rPr>
          <w:sz w:val="28"/>
          <w:szCs w:val="28"/>
        </w:rPr>
        <w:t xml:space="preserve">, </w:t>
      </w:r>
      <w:r w:rsidR="00271378" w:rsidRPr="00F736EB">
        <w:rPr>
          <w:sz w:val="28"/>
          <w:szCs w:val="28"/>
        </w:rPr>
        <w:t>Указ Прези</w:t>
      </w:r>
      <w:r w:rsidR="00271378">
        <w:rPr>
          <w:sz w:val="28"/>
          <w:szCs w:val="28"/>
        </w:rPr>
        <w:t>дента Российской Федерации от 7 </w:t>
      </w:r>
      <w:r w:rsidR="00271378" w:rsidRPr="00F736EB">
        <w:rPr>
          <w:sz w:val="28"/>
          <w:szCs w:val="28"/>
        </w:rPr>
        <w:t xml:space="preserve">мая 2018 года № 204 </w:t>
      </w:r>
      <w:r w:rsidR="00271378">
        <w:rPr>
          <w:sz w:val="28"/>
          <w:szCs w:val="28"/>
        </w:rPr>
        <w:t>«</w:t>
      </w:r>
      <w:r w:rsidR="00271378" w:rsidRPr="00F736EB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271378">
        <w:rPr>
          <w:sz w:val="28"/>
          <w:szCs w:val="28"/>
        </w:rPr>
        <w:t>»</w:t>
      </w:r>
      <w:r w:rsidR="00626D86" w:rsidRPr="00002FB0">
        <w:rPr>
          <w:sz w:val="28"/>
          <w:szCs w:val="28"/>
        </w:rPr>
        <w:t xml:space="preserve">, </w:t>
      </w:r>
      <w:r w:rsidR="00774D12" w:rsidRPr="00002FB0">
        <w:rPr>
          <w:sz w:val="28"/>
          <w:szCs w:val="28"/>
        </w:rPr>
        <w:t>основны</w:t>
      </w:r>
      <w:r w:rsidR="00AE04F7" w:rsidRPr="00002FB0">
        <w:rPr>
          <w:sz w:val="28"/>
          <w:szCs w:val="28"/>
        </w:rPr>
        <w:t>е</w:t>
      </w:r>
      <w:r w:rsidR="00774D12" w:rsidRPr="00002FB0">
        <w:rPr>
          <w:sz w:val="28"/>
          <w:szCs w:val="28"/>
        </w:rPr>
        <w:t xml:space="preserve"> направлени</w:t>
      </w:r>
      <w:r w:rsidR="00AE04F7" w:rsidRPr="00002FB0">
        <w:rPr>
          <w:sz w:val="28"/>
          <w:szCs w:val="28"/>
        </w:rPr>
        <w:t xml:space="preserve">я </w:t>
      </w:r>
      <w:r w:rsidR="00774D12" w:rsidRPr="00002FB0">
        <w:rPr>
          <w:sz w:val="28"/>
          <w:szCs w:val="28"/>
        </w:rPr>
        <w:t>бюджетной, налоговой и таможенно-тарифной политики Российской Федерации на 202</w:t>
      </w:r>
      <w:r w:rsidR="00271378">
        <w:rPr>
          <w:sz w:val="28"/>
          <w:szCs w:val="28"/>
        </w:rPr>
        <w:t>3</w:t>
      </w:r>
      <w:r w:rsidR="00774D12" w:rsidRPr="00002FB0">
        <w:rPr>
          <w:sz w:val="28"/>
          <w:szCs w:val="28"/>
        </w:rPr>
        <w:t xml:space="preserve"> год и на плановый период 202</w:t>
      </w:r>
      <w:r w:rsidR="00271378">
        <w:rPr>
          <w:sz w:val="28"/>
          <w:szCs w:val="28"/>
        </w:rPr>
        <w:t>4</w:t>
      </w:r>
      <w:r w:rsidR="00774D12" w:rsidRPr="00002FB0">
        <w:rPr>
          <w:sz w:val="28"/>
          <w:szCs w:val="28"/>
        </w:rPr>
        <w:t xml:space="preserve"> и 202</w:t>
      </w:r>
      <w:r w:rsidR="00271378">
        <w:rPr>
          <w:sz w:val="28"/>
          <w:szCs w:val="28"/>
        </w:rPr>
        <w:t>5</w:t>
      </w:r>
      <w:r w:rsidR="00774D12" w:rsidRPr="00002FB0">
        <w:rPr>
          <w:sz w:val="28"/>
          <w:szCs w:val="28"/>
        </w:rPr>
        <w:t xml:space="preserve"> годов</w:t>
      </w:r>
      <w:r w:rsidR="00626D86" w:rsidRPr="00002FB0">
        <w:rPr>
          <w:sz w:val="28"/>
          <w:szCs w:val="28"/>
        </w:rPr>
        <w:t xml:space="preserve">, </w:t>
      </w:r>
      <w:r w:rsidR="00DF0BFA" w:rsidRPr="00002FB0">
        <w:rPr>
          <w:sz w:val="28"/>
          <w:szCs w:val="28"/>
        </w:rPr>
        <w:t>п</w:t>
      </w:r>
      <w:r w:rsidR="00626D86" w:rsidRPr="00002FB0">
        <w:rPr>
          <w:sz w:val="28"/>
          <w:szCs w:val="28"/>
        </w:rPr>
        <w:t>рогноз социально-экономического разви</w:t>
      </w:r>
      <w:r w:rsidR="003A266F" w:rsidRPr="00002FB0">
        <w:rPr>
          <w:sz w:val="28"/>
          <w:szCs w:val="28"/>
        </w:rPr>
        <w:t xml:space="preserve">тия </w:t>
      </w:r>
      <w:r w:rsidR="00271378">
        <w:rPr>
          <w:sz w:val="28"/>
          <w:szCs w:val="28"/>
        </w:rPr>
        <w:t xml:space="preserve">муниципального образования Назиевское городское поселение Кировского муниципального района Ленинградской области </w:t>
      </w:r>
      <w:r w:rsidR="003A266F" w:rsidRPr="00002FB0">
        <w:rPr>
          <w:sz w:val="28"/>
          <w:szCs w:val="28"/>
        </w:rPr>
        <w:t>на 202</w:t>
      </w:r>
      <w:r w:rsidR="00271378">
        <w:rPr>
          <w:sz w:val="28"/>
          <w:szCs w:val="28"/>
        </w:rPr>
        <w:t>3</w:t>
      </w:r>
      <w:r w:rsidR="00626D86" w:rsidRPr="00002FB0">
        <w:rPr>
          <w:sz w:val="28"/>
          <w:szCs w:val="28"/>
        </w:rPr>
        <w:t xml:space="preserve"> - 20</w:t>
      </w:r>
      <w:r w:rsidR="00C5235F" w:rsidRPr="00002FB0">
        <w:rPr>
          <w:sz w:val="28"/>
          <w:szCs w:val="28"/>
        </w:rPr>
        <w:t>2</w:t>
      </w:r>
      <w:r w:rsidR="00271378">
        <w:rPr>
          <w:sz w:val="28"/>
          <w:szCs w:val="28"/>
        </w:rPr>
        <w:t>5</w:t>
      </w:r>
      <w:r w:rsidR="00626D86" w:rsidRPr="00002FB0">
        <w:rPr>
          <w:sz w:val="28"/>
          <w:szCs w:val="28"/>
        </w:rPr>
        <w:t xml:space="preserve"> годы, </w:t>
      </w:r>
      <w:r w:rsidR="00DF0BFA" w:rsidRPr="00002FB0">
        <w:rPr>
          <w:sz w:val="28"/>
          <w:szCs w:val="28"/>
        </w:rPr>
        <w:t>р</w:t>
      </w:r>
      <w:r w:rsidR="00626D86" w:rsidRPr="00002FB0">
        <w:rPr>
          <w:sz w:val="28"/>
          <w:szCs w:val="28"/>
        </w:rPr>
        <w:t>ешени</w:t>
      </w:r>
      <w:r w:rsidR="00AE04F7" w:rsidRPr="00002FB0">
        <w:rPr>
          <w:sz w:val="28"/>
          <w:szCs w:val="28"/>
        </w:rPr>
        <w:t>е</w:t>
      </w:r>
      <w:r w:rsidR="00626D86" w:rsidRPr="00002FB0">
        <w:rPr>
          <w:sz w:val="28"/>
          <w:szCs w:val="28"/>
        </w:rPr>
        <w:t xml:space="preserve"> совета депутатов муниципального образования Назиевское городское поселение </w:t>
      </w:r>
      <w:r w:rsidR="00B026FB">
        <w:rPr>
          <w:sz w:val="28"/>
          <w:szCs w:val="28"/>
        </w:rPr>
        <w:t xml:space="preserve">Кировского муниципального района Ленинградской области </w:t>
      </w:r>
      <w:r w:rsidR="00626D86" w:rsidRPr="00002FB0">
        <w:rPr>
          <w:sz w:val="28"/>
          <w:szCs w:val="28"/>
        </w:rPr>
        <w:t>от 23 сентября 2015 года №54 «Об утверждении положения о бюджетном процессе в муниципальном образовании Назиевское городское поселение Кировского муниципального района Ленинградской области» (</w:t>
      </w:r>
      <w:r w:rsidR="00AE04F7" w:rsidRPr="00002FB0">
        <w:rPr>
          <w:sz w:val="28"/>
          <w:szCs w:val="28"/>
        </w:rPr>
        <w:t>с изменениями</w:t>
      </w:r>
      <w:r w:rsidR="00271378">
        <w:rPr>
          <w:sz w:val="28"/>
          <w:szCs w:val="28"/>
        </w:rPr>
        <w:t>).</w:t>
      </w:r>
    </w:p>
    <w:p w:rsidR="00626D86" w:rsidRPr="00002FB0" w:rsidRDefault="00626D86" w:rsidP="00002FB0">
      <w:pPr>
        <w:jc w:val="center"/>
        <w:rPr>
          <w:b/>
          <w:bCs/>
          <w:sz w:val="28"/>
          <w:szCs w:val="28"/>
        </w:rPr>
      </w:pPr>
    </w:p>
    <w:p w:rsidR="00626D86" w:rsidRPr="00002FB0" w:rsidRDefault="006B10BE" w:rsidP="00002FB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26D86" w:rsidRPr="00002FB0">
        <w:rPr>
          <w:b/>
          <w:bCs/>
          <w:sz w:val="28"/>
          <w:szCs w:val="28"/>
        </w:rPr>
        <w:t>. Цели, задачи бюджетной политики и приоритеты политики расходования бюджетных средств</w:t>
      </w:r>
    </w:p>
    <w:p w:rsidR="00626D86" w:rsidRPr="00002FB0" w:rsidRDefault="00626D86" w:rsidP="00002FB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A4141" w:rsidRDefault="00626D86" w:rsidP="00002FB0">
      <w:pPr>
        <w:ind w:firstLine="708"/>
        <w:jc w:val="both"/>
        <w:rPr>
          <w:sz w:val="28"/>
          <w:szCs w:val="28"/>
        </w:rPr>
      </w:pPr>
      <w:r w:rsidRPr="00002FB0">
        <w:rPr>
          <w:sz w:val="28"/>
          <w:szCs w:val="28"/>
        </w:rPr>
        <w:t>Целью основных направлений бюджетной политики является определение условий, принимаемых для составления проекта бюджета муниципального образования на 20</w:t>
      </w:r>
      <w:r w:rsidR="009A50F4" w:rsidRPr="00002FB0">
        <w:rPr>
          <w:sz w:val="28"/>
          <w:szCs w:val="28"/>
        </w:rPr>
        <w:t>2</w:t>
      </w:r>
      <w:r w:rsidR="00E667D6">
        <w:rPr>
          <w:sz w:val="28"/>
          <w:szCs w:val="28"/>
        </w:rPr>
        <w:t>3</w:t>
      </w:r>
      <w:r w:rsidR="0008580D" w:rsidRPr="00002FB0">
        <w:rPr>
          <w:sz w:val="28"/>
          <w:szCs w:val="28"/>
        </w:rPr>
        <w:t>-202</w:t>
      </w:r>
      <w:r w:rsidR="00E667D6">
        <w:rPr>
          <w:sz w:val="28"/>
          <w:szCs w:val="28"/>
        </w:rPr>
        <w:t>5</w:t>
      </w:r>
      <w:r w:rsidRPr="00002FB0">
        <w:rPr>
          <w:sz w:val="28"/>
          <w:szCs w:val="28"/>
        </w:rPr>
        <w:t xml:space="preserve"> год</w:t>
      </w:r>
      <w:r w:rsidR="0008580D" w:rsidRPr="00002FB0">
        <w:rPr>
          <w:sz w:val="28"/>
          <w:szCs w:val="28"/>
        </w:rPr>
        <w:t>ы</w:t>
      </w:r>
      <w:r w:rsidRPr="00002FB0">
        <w:rPr>
          <w:sz w:val="28"/>
          <w:szCs w:val="28"/>
        </w:rPr>
        <w:t>, подходов к его формированию, основных характеристик и прогнозируемых параметров бюджета муниципального образования.</w:t>
      </w:r>
      <w:r w:rsidR="001B6B93" w:rsidRPr="00002FB0">
        <w:rPr>
          <w:sz w:val="28"/>
          <w:szCs w:val="28"/>
        </w:rPr>
        <w:t xml:space="preserve"> </w:t>
      </w:r>
    </w:p>
    <w:p w:rsidR="004B5FE0" w:rsidRDefault="001A4141" w:rsidP="0043073B">
      <w:pPr>
        <w:ind w:firstLine="708"/>
        <w:jc w:val="both"/>
        <w:rPr>
          <w:rFonts w:eastAsia="Calibri"/>
          <w:sz w:val="28"/>
          <w:szCs w:val="28"/>
        </w:rPr>
      </w:pPr>
      <w:r w:rsidRPr="004002C0">
        <w:rPr>
          <w:rFonts w:eastAsia="Calibri"/>
          <w:sz w:val="28"/>
          <w:szCs w:val="28"/>
        </w:rPr>
        <w:t xml:space="preserve"> </w:t>
      </w:r>
      <w:r w:rsidR="006D37CD">
        <w:rPr>
          <w:sz w:val="28"/>
          <w:szCs w:val="28"/>
        </w:rPr>
        <w:t xml:space="preserve">При </w:t>
      </w:r>
      <w:r w:rsidRPr="004002C0">
        <w:rPr>
          <w:rFonts w:eastAsia="Calibri"/>
          <w:sz w:val="28"/>
          <w:szCs w:val="28"/>
        </w:rPr>
        <w:t xml:space="preserve">формировании </w:t>
      </w:r>
      <w:r w:rsidR="005F43E9" w:rsidRPr="004002C0">
        <w:rPr>
          <w:sz w:val="28"/>
          <w:szCs w:val="28"/>
        </w:rPr>
        <w:t>проекта бюджета муниципального образования</w:t>
      </w:r>
      <w:r w:rsidR="005F43E9" w:rsidRPr="004002C0">
        <w:rPr>
          <w:rFonts w:eastAsia="Calibri"/>
          <w:sz w:val="28"/>
          <w:szCs w:val="28"/>
        </w:rPr>
        <w:t xml:space="preserve"> </w:t>
      </w:r>
      <w:r w:rsidRPr="004002C0">
        <w:rPr>
          <w:rFonts w:eastAsia="Calibri"/>
          <w:sz w:val="28"/>
          <w:szCs w:val="28"/>
        </w:rPr>
        <w:t>бюджетные ассигнования на реализацию национальных проектов предусмат</w:t>
      </w:r>
      <w:r w:rsidR="0043073B">
        <w:rPr>
          <w:sz w:val="28"/>
          <w:szCs w:val="28"/>
        </w:rPr>
        <w:t xml:space="preserve">риваются в приоритетном порядке. </w:t>
      </w:r>
      <w:r w:rsidR="0043073B">
        <w:rPr>
          <w:rFonts w:eastAsia="Calibri"/>
          <w:sz w:val="28"/>
          <w:szCs w:val="28"/>
        </w:rPr>
        <w:t>П</w:t>
      </w:r>
      <w:r w:rsidR="0043073B" w:rsidRPr="004002C0">
        <w:rPr>
          <w:rFonts w:eastAsia="Calibri"/>
          <w:sz w:val="28"/>
          <w:szCs w:val="28"/>
        </w:rPr>
        <w:t xml:space="preserve">омимо этого средства резервируются для обеспечения возможности направления на увеличение бюджетных расходов с целью достижения повышенных значений ключевых показателей. </w:t>
      </w:r>
    </w:p>
    <w:p w:rsidR="0043073B" w:rsidRPr="00002FB0" w:rsidRDefault="0043073B" w:rsidP="004307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002FB0">
        <w:rPr>
          <w:sz w:val="28"/>
          <w:szCs w:val="28"/>
        </w:rPr>
        <w:t xml:space="preserve">а среднесрочный период сохраняется обеспечение устойчивости бюджета муниципального образования в условиях замедления темпов экономического роста, а также исполнение принятых расходных обязательств наиболее эффективным способом. </w:t>
      </w:r>
    </w:p>
    <w:p w:rsidR="00626D86" w:rsidRDefault="00626D86" w:rsidP="00002FB0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2FB0">
        <w:rPr>
          <w:sz w:val="28"/>
          <w:szCs w:val="28"/>
        </w:rPr>
        <w:t>Необходимыми условиями достижения указанных целей являются:</w:t>
      </w:r>
    </w:p>
    <w:p w:rsidR="00DD6CAA" w:rsidRPr="00002FB0" w:rsidRDefault="00DD6CAA" w:rsidP="00002FB0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участие в реализации национальных проектов;</w:t>
      </w:r>
    </w:p>
    <w:p w:rsidR="00626D86" w:rsidRPr="00002FB0" w:rsidRDefault="00DD6CAA" w:rsidP="00002FB0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6D86" w:rsidRPr="00002FB0">
        <w:rPr>
          <w:sz w:val="28"/>
          <w:szCs w:val="28"/>
        </w:rPr>
        <w:t>) поддержание сбалансированности и устойчивости бюджетной системы;</w:t>
      </w:r>
    </w:p>
    <w:p w:rsidR="00626D86" w:rsidRPr="00002FB0" w:rsidRDefault="00DD6CAA" w:rsidP="00002FB0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6D86" w:rsidRPr="00002FB0">
        <w:rPr>
          <w:sz w:val="28"/>
          <w:szCs w:val="28"/>
        </w:rPr>
        <w:t>) повышение эффективности управления бюджетными расходами;</w:t>
      </w:r>
    </w:p>
    <w:p w:rsidR="00D1225D" w:rsidRPr="00002FB0" w:rsidRDefault="00D1225D" w:rsidP="00002FB0">
      <w:pPr>
        <w:ind w:firstLine="708"/>
        <w:jc w:val="both"/>
        <w:rPr>
          <w:sz w:val="28"/>
          <w:szCs w:val="28"/>
        </w:rPr>
      </w:pPr>
      <w:r w:rsidRPr="00002FB0">
        <w:rPr>
          <w:sz w:val="28"/>
          <w:szCs w:val="28"/>
        </w:rPr>
        <w:t>Исходя из принципов от</w:t>
      </w:r>
      <w:r w:rsidR="00282D79">
        <w:rPr>
          <w:sz w:val="28"/>
          <w:szCs w:val="28"/>
        </w:rPr>
        <w:t xml:space="preserve">ветственной бюджетной политики, </w:t>
      </w:r>
      <w:r w:rsidRPr="00002FB0">
        <w:rPr>
          <w:sz w:val="28"/>
          <w:szCs w:val="28"/>
        </w:rPr>
        <w:t>для поддержания сбалансированности бюджета муниципального образования при его формировании будут приняты меры по включению в бюджет в первоочередном пор</w:t>
      </w:r>
      <w:r w:rsidR="00282D79">
        <w:rPr>
          <w:sz w:val="28"/>
          <w:szCs w:val="28"/>
        </w:rPr>
        <w:t xml:space="preserve">ядке расходов на финансирование </w:t>
      </w:r>
      <w:r w:rsidR="00282D79" w:rsidRPr="004002C0">
        <w:rPr>
          <w:rFonts w:eastAsia="Calibri"/>
          <w:sz w:val="28"/>
          <w:szCs w:val="28"/>
        </w:rPr>
        <w:t>национальных проектов</w:t>
      </w:r>
      <w:r w:rsidR="00282D79">
        <w:rPr>
          <w:rFonts w:eastAsia="Calibri"/>
          <w:sz w:val="28"/>
          <w:szCs w:val="28"/>
        </w:rPr>
        <w:t xml:space="preserve">, а также </w:t>
      </w:r>
      <w:r w:rsidRPr="00002FB0">
        <w:rPr>
          <w:sz w:val="28"/>
          <w:szCs w:val="28"/>
        </w:rPr>
        <w:t>действующих расходных обязательств, сокращению неэффективных расходов.</w:t>
      </w:r>
    </w:p>
    <w:p w:rsidR="00D1225D" w:rsidRPr="00002FB0" w:rsidRDefault="00D1225D" w:rsidP="00002FB0">
      <w:pPr>
        <w:ind w:firstLine="708"/>
        <w:jc w:val="both"/>
        <w:rPr>
          <w:sz w:val="28"/>
          <w:szCs w:val="28"/>
        </w:rPr>
      </w:pPr>
      <w:r w:rsidRPr="00002FB0">
        <w:rPr>
          <w:sz w:val="28"/>
          <w:szCs w:val="28"/>
        </w:rPr>
        <w:t>Досрочным ориентиром в бюджетной политике должен выступать уровень бюджетных расходов, соответствующий реальным доходам бюджета муниципального образования.</w:t>
      </w:r>
    </w:p>
    <w:p w:rsidR="00626D86" w:rsidRPr="00002FB0" w:rsidRDefault="00881D4E" w:rsidP="00002FB0">
      <w:pPr>
        <w:ind w:firstLine="600"/>
        <w:jc w:val="both"/>
        <w:rPr>
          <w:sz w:val="28"/>
          <w:szCs w:val="28"/>
        </w:rPr>
      </w:pPr>
      <w:r w:rsidRPr="00002FB0">
        <w:rPr>
          <w:sz w:val="28"/>
          <w:szCs w:val="28"/>
        </w:rPr>
        <w:t>О</w:t>
      </w:r>
      <w:r w:rsidR="00626D86" w:rsidRPr="00002FB0">
        <w:rPr>
          <w:sz w:val="28"/>
          <w:szCs w:val="28"/>
        </w:rPr>
        <w:t>сновными направлениями бюджетной политики в области расходов являются:</w:t>
      </w:r>
    </w:p>
    <w:p w:rsidR="00626D86" w:rsidRPr="00002FB0" w:rsidRDefault="004160B5" w:rsidP="00002FB0">
      <w:pPr>
        <w:jc w:val="both"/>
        <w:rPr>
          <w:sz w:val="28"/>
          <w:szCs w:val="28"/>
        </w:rPr>
      </w:pPr>
      <w:r w:rsidRPr="00002FB0">
        <w:rPr>
          <w:sz w:val="28"/>
          <w:szCs w:val="28"/>
        </w:rPr>
        <w:tab/>
      </w:r>
      <w:r w:rsidR="00626D86" w:rsidRPr="00002FB0">
        <w:rPr>
          <w:sz w:val="28"/>
          <w:szCs w:val="28"/>
        </w:rPr>
        <w:t>- определение четких приоритетов использования бюджетных средств с учетом текущей экономической ситуации: при планировании бюджетных ассигнований на 20</w:t>
      </w:r>
      <w:r w:rsidR="009A50F4" w:rsidRPr="00002FB0">
        <w:rPr>
          <w:sz w:val="28"/>
          <w:szCs w:val="28"/>
        </w:rPr>
        <w:t>2</w:t>
      </w:r>
      <w:r w:rsidR="00E667D6">
        <w:rPr>
          <w:sz w:val="28"/>
          <w:szCs w:val="28"/>
        </w:rPr>
        <w:t>3</w:t>
      </w:r>
      <w:r w:rsidR="00626D86" w:rsidRPr="00002FB0">
        <w:rPr>
          <w:sz w:val="28"/>
          <w:szCs w:val="28"/>
        </w:rPr>
        <w:t xml:space="preserve"> год и плановый период 20</w:t>
      </w:r>
      <w:r w:rsidR="00C5235F" w:rsidRPr="00002FB0">
        <w:rPr>
          <w:sz w:val="28"/>
          <w:szCs w:val="28"/>
        </w:rPr>
        <w:t>2</w:t>
      </w:r>
      <w:r w:rsidR="00E667D6">
        <w:rPr>
          <w:sz w:val="28"/>
          <w:szCs w:val="28"/>
        </w:rPr>
        <w:t>4</w:t>
      </w:r>
      <w:r w:rsidR="00626D86" w:rsidRPr="00002FB0">
        <w:rPr>
          <w:sz w:val="28"/>
          <w:szCs w:val="28"/>
        </w:rPr>
        <w:t xml:space="preserve"> и 20</w:t>
      </w:r>
      <w:r w:rsidR="00C5235F" w:rsidRPr="00002FB0">
        <w:rPr>
          <w:sz w:val="28"/>
          <w:szCs w:val="28"/>
        </w:rPr>
        <w:t>2</w:t>
      </w:r>
      <w:r w:rsidR="00E667D6">
        <w:rPr>
          <w:sz w:val="28"/>
          <w:szCs w:val="28"/>
        </w:rPr>
        <w:t>5</w:t>
      </w:r>
      <w:r w:rsidR="00626D86" w:rsidRPr="00002FB0">
        <w:rPr>
          <w:sz w:val="28"/>
          <w:szCs w:val="28"/>
        </w:rPr>
        <w:t xml:space="preserve"> годов следует детально оценить содержание муниципальных программ, реализуемых в муниципальном образовании, соразмерив объемы их финансового обеспечения с реальными возможностями бюджета поселения;</w:t>
      </w:r>
    </w:p>
    <w:p w:rsidR="00626D86" w:rsidRPr="00002FB0" w:rsidRDefault="004160B5" w:rsidP="00002FB0">
      <w:pPr>
        <w:jc w:val="both"/>
        <w:rPr>
          <w:sz w:val="28"/>
          <w:szCs w:val="28"/>
        </w:rPr>
      </w:pPr>
      <w:r w:rsidRPr="00002FB0">
        <w:rPr>
          <w:sz w:val="28"/>
          <w:szCs w:val="28"/>
        </w:rPr>
        <w:tab/>
      </w:r>
      <w:r w:rsidR="00626D86" w:rsidRPr="00002FB0">
        <w:rPr>
          <w:sz w:val="28"/>
          <w:szCs w:val="28"/>
        </w:rPr>
        <w:t>- утверждение нормативов материально-технического обеспечения органов местного самоуправления и муниципальных казенных учреждений и их применение при планировании бюджетных ассигнований;</w:t>
      </w:r>
    </w:p>
    <w:p w:rsidR="00626D86" w:rsidRPr="00002FB0" w:rsidRDefault="004160B5" w:rsidP="00002FB0">
      <w:pPr>
        <w:jc w:val="both"/>
        <w:rPr>
          <w:sz w:val="28"/>
          <w:szCs w:val="28"/>
        </w:rPr>
      </w:pPr>
      <w:r w:rsidRPr="00002FB0">
        <w:rPr>
          <w:sz w:val="28"/>
          <w:szCs w:val="28"/>
        </w:rPr>
        <w:tab/>
      </w:r>
      <w:r w:rsidR="00626D86" w:rsidRPr="00002FB0">
        <w:rPr>
          <w:sz w:val="28"/>
          <w:szCs w:val="28"/>
        </w:rPr>
        <w:t>- бережливость и максимальная отдача, снижение неэффективных трат бюджета поселения, обеспечение исполнения гарантированных расходных обязательств поселения,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</w:t>
      </w:r>
    </w:p>
    <w:p w:rsidR="00626D86" w:rsidRPr="00002FB0" w:rsidRDefault="00AC0BBB" w:rsidP="00002FB0">
      <w:pPr>
        <w:jc w:val="both"/>
        <w:rPr>
          <w:sz w:val="28"/>
          <w:szCs w:val="28"/>
        </w:rPr>
      </w:pPr>
      <w:r w:rsidRPr="00002FB0">
        <w:rPr>
          <w:color w:val="FF0000"/>
          <w:sz w:val="28"/>
          <w:szCs w:val="28"/>
        </w:rPr>
        <w:tab/>
      </w:r>
      <w:r w:rsidR="00626D86" w:rsidRPr="00002FB0">
        <w:rPr>
          <w:sz w:val="28"/>
          <w:szCs w:val="28"/>
        </w:rPr>
        <w:t>- 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626D86" w:rsidRPr="00002FB0" w:rsidRDefault="00AC0BBB" w:rsidP="00002FB0">
      <w:pPr>
        <w:jc w:val="both"/>
        <w:rPr>
          <w:sz w:val="28"/>
          <w:szCs w:val="28"/>
        </w:rPr>
      </w:pPr>
      <w:r w:rsidRPr="00002FB0">
        <w:rPr>
          <w:sz w:val="28"/>
          <w:szCs w:val="28"/>
        </w:rPr>
        <w:tab/>
      </w:r>
      <w:r w:rsidR="00626D86" w:rsidRPr="00002FB0">
        <w:rPr>
          <w:sz w:val="28"/>
          <w:szCs w:val="28"/>
        </w:rPr>
        <w:t>- совершенствование механизмов контроля за соблюдением требований законодательства в сфере закупок и исполнением условий контрактов;</w:t>
      </w:r>
    </w:p>
    <w:p w:rsidR="00881D4E" w:rsidRPr="00002FB0" w:rsidRDefault="00AC0BBB" w:rsidP="00002FB0">
      <w:pPr>
        <w:jc w:val="both"/>
        <w:rPr>
          <w:sz w:val="28"/>
          <w:szCs w:val="28"/>
        </w:rPr>
      </w:pPr>
      <w:r w:rsidRPr="00002FB0">
        <w:rPr>
          <w:sz w:val="28"/>
          <w:szCs w:val="28"/>
        </w:rPr>
        <w:tab/>
      </w:r>
      <w:r w:rsidR="00626D86" w:rsidRPr="00002FB0">
        <w:rPr>
          <w:sz w:val="28"/>
          <w:szCs w:val="28"/>
        </w:rPr>
        <w:t>- обеспечение выполнения ключевых и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государственных програ</w:t>
      </w:r>
      <w:r w:rsidR="00881D4E" w:rsidRPr="00002FB0">
        <w:rPr>
          <w:sz w:val="28"/>
          <w:szCs w:val="28"/>
        </w:rPr>
        <w:t>ммах, для обеспечения их увязки;</w:t>
      </w:r>
    </w:p>
    <w:p w:rsidR="00881D4E" w:rsidRPr="00002FB0" w:rsidRDefault="002B5BEE" w:rsidP="00002FB0">
      <w:pPr>
        <w:jc w:val="both"/>
        <w:rPr>
          <w:sz w:val="28"/>
          <w:szCs w:val="28"/>
        </w:rPr>
      </w:pPr>
      <w:r w:rsidRPr="00002FB0">
        <w:rPr>
          <w:sz w:val="28"/>
          <w:szCs w:val="28"/>
        </w:rPr>
        <w:tab/>
      </w:r>
      <w:r w:rsidR="00DE2930" w:rsidRPr="00002FB0">
        <w:rPr>
          <w:sz w:val="28"/>
          <w:szCs w:val="28"/>
        </w:rPr>
        <w:t>- повышение ответственности всех участников бюджетного процесса за эффективное использование бюджетных средств и</w:t>
      </w:r>
      <w:r w:rsidR="00881D4E" w:rsidRPr="00002FB0">
        <w:rPr>
          <w:sz w:val="28"/>
          <w:szCs w:val="28"/>
        </w:rPr>
        <w:t xml:space="preserve"> результатов своей деятельности;</w:t>
      </w:r>
    </w:p>
    <w:p w:rsidR="00DE2930" w:rsidRPr="00002FB0" w:rsidRDefault="002B5BEE" w:rsidP="00002FB0">
      <w:pPr>
        <w:jc w:val="both"/>
        <w:rPr>
          <w:sz w:val="28"/>
          <w:szCs w:val="28"/>
        </w:rPr>
      </w:pPr>
      <w:r w:rsidRPr="00002FB0">
        <w:rPr>
          <w:sz w:val="28"/>
          <w:szCs w:val="28"/>
        </w:rPr>
        <w:lastRenderedPageBreak/>
        <w:tab/>
      </w:r>
      <w:r w:rsidR="00DE2930" w:rsidRPr="00002FB0">
        <w:rPr>
          <w:sz w:val="28"/>
          <w:szCs w:val="28"/>
        </w:rPr>
        <w:t>-обеспечение открытости и прозрачности финансов, публичности процесса управления финансами, открытость деятельности органов местного самоуправления по разработке, рассмотрению, утверждению и исполнению бюджетов; повышение ф</w:t>
      </w:r>
      <w:r w:rsidR="00881D4E" w:rsidRPr="00002FB0">
        <w:rPr>
          <w:sz w:val="28"/>
          <w:szCs w:val="28"/>
        </w:rPr>
        <w:t>инансовой грамотности населения.</w:t>
      </w:r>
    </w:p>
    <w:p w:rsidR="00626D86" w:rsidRPr="00002FB0" w:rsidRDefault="00626D86" w:rsidP="00002FB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2FB0">
        <w:rPr>
          <w:sz w:val="28"/>
          <w:szCs w:val="28"/>
        </w:rPr>
        <w:t>Политика расходования бюджетных средств в муниципальном образовании на 20</w:t>
      </w:r>
      <w:r w:rsidR="00DE2930" w:rsidRPr="00002FB0">
        <w:rPr>
          <w:sz w:val="28"/>
          <w:szCs w:val="28"/>
        </w:rPr>
        <w:t>2</w:t>
      </w:r>
      <w:r w:rsidR="00E667D6">
        <w:rPr>
          <w:sz w:val="28"/>
          <w:szCs w:val="28"/>
        </w:rPr>
        <w:t>3</w:t>
      </w:r>
      <w:r w:rsidR="00C5235F" w:rsidRPr="00002FB0">
        <w:rPr>
          <w:sz w:val="28"/>
          <w:szCs w:val="28"/>
        </w:rPr>
        <w:t>-202</w:t>
      </w:r>
      <w:r w:rsidR="00E667D6">
        <w:rPr>
          <w:sz w:val="28"/>
          <w:szCs w:val="28"/>
        </w:rPr>
        <w:t>5</w:t>
      </w:r>
      <w:r w:rsidR="00805F02">
        <w:rPr>
          <w:sz w:val="28"/>
          <w:szCs w:val="28"/>
        </w:rPr>
        <w:t xml:space="preserve"> </w:t>
      </w:r>
      <w:r w:rsidRPr="00002FB0">
        <w:rPr>
          <w:sz w:val="28"/>
          <w:szCs w:val="28"/>
        </w:rPr>
        <w:t>годы должна быть направлена на обеспечение решения приоритетных задач социально-экономического развития, предусматривающих повышение заработной платы работников бюджетной сферы, формирование современной инженерной и социальной инфраструктуры, развитие жилищно-коммунального комплекса (далее – приоритетные направления социально-экономического развития).</w:t>
      </w:r>
    </w:p>
    <w:p w:rsidR="00626D86" w:rsidRPr="00002FB0" w:rsidRDefault="00626D86" w:rsidP="00002FB0">
      <w:pPr>
        <w:ind w:firstLine="600"/>
        <w:jc w:val="both"/>
        <w:rPr>
          <w:sz w:val="28"/>
          <w:szCs w:val="28"/>
        </w:rPr>
      </w:pPr>
      <w:r w:rsidRPr="00002FB0">
        <w:rPr>
          <w:sz w:val="28"/>
          <w:szCs w:val="28"/>
        </w:rPr>
        <w:t>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социально-экономического развития поселения.</w:t>
      </w:r>
    </w:p>
    <w:p w:rsidR="00626D86" w:rsidRPr="00002FB0" w:rsidRDefault="00626D86" w:rsidP="00002FB0">
      <w:pPr>
        <w:ind w:firstLine="600"/>
        <w:jc w:val="both"/>
        <w:rPr>
          <w:sz w:val="28"/>
          <w:szCs w:val="28"/>
        </w:rPr>
      </w:pPr>
      <w:r w:rsidRPr="00002FB0">
        <w:rPr>
          <w:sz w:val="28"/>
          <w:szCs w:val="28"/>
        </w:rPr>
        <w:t>Обеспечение полного и доступного информирования насел</w:t>
      </w:r>
      <w:r w:rsidR="001729AA">
        <w:rPr>
          <w:sz w:val="28"/>
          <w:szCs w:val="28"/>
        </w:rPr>
        <w:t>ения муниципального образования</w:t>
      </w:r>
      <w:r w:rsidRPr="00002FB0">
        <w:rPr>
          <w:sz w:val="28"/>
          <w:szCs w:val="28"/>
        </w:rPr>
        <w:t xml:space="preserve"> о бюджете поселения и отчетах о его исполнении,</w:t>
      </w:r>
      <w:r w:rsidR="001729AA">
        <w:rPr>
          <w:sz w:val="28"/>
          <w:szCs w:val="28"/>
        </w:rPr>
        <w:t xml:space="preserve"> </w:t>
      </w:r>
      <w:r w:rsidRPr="00002FB0">
        <w:rPr>
          <w:sz w:val="28"/>
          <w:szCs w:val="28"/>
        </w:rPr>
        <w:t>повышения открытости и прозрачности информации об управлении бюджетными средствами поселения должно найти отражение в публикациях на официальном сайте Администрации, а также в официально утвержденном печатном издании поселения – газете «Назиевский Вестник».</w:t>
      </w:r>
    </w:p>
    <w:p w:rsidR="00626D86" w:rsidRPr="00002FB0" w:rsidRDefault="00626D86" w:rsidP="00002FB0">
      <w:pPr>
        <w:ind w:firstLine="600"/>
        <w:jc w:val="both"/>
        <w:rPr>
          <w:sz w:val="28"/>
          <w:szCs w:val="28"/>
        </w:rPr>
      </w:pPr>
    </w:p>
    <w:p w:rsidR="00626D86" w:rsidRPr="00002FB0" w:rsidRDefault="006B10BE" w:rsidP="00002FB0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626D86" w:rsidRPr="00002FB0">
        <w:rPr>
          <w:b/>
          <w:bCs/>
          <w:sz w:val="28"/>
          <w:szCs w:val="28"/>
        </w:rPr>
        <w:t xml:space="preserve">. Совершенствование контроля за целевым и эффективным </w:t>
      </w:r>
    </w:p>
    <w:p w:rsidR="00626D86" w:rsidRPr="00002FB0" w:rsidRDefault="00626D86" w:rsidP="00002FB0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02FB0">
        <w:rPr>
          <w:b/>
          <w:bCs/>
          <w:sz w:val="28"/>
          <w:szCs w:val="28"/>
        </w:rPr>
        <w:t>использованием бюджетных средств</w:t>
      </w:r>
    </w:p>
    <w:p w:rsidR="00626D86" w:rsidRPr="00002FB0" w:rsidRDefault="00626D86" w:rsidP="00002FB0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626D86" w:rsidRPr="00002FB0" w:rsidRDefault="00626D86" w:rsidP="00002FB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2FB0">
        <w:rPr>
          <w:sz w:val="28"/>
          <w:szCs w:val="28"/>
        </w:rPr>
        <w:t>В целях совершенствования контроля за целевым и эффективным и</w:t>
      </w:r>
      <w:r w:rsidR="00887B2B">
        <w:rPr>
          <w:sz w:val="28"/>
          <w:szCs w:val="28"/>
        </w:rPr>
        <w:t>спользованием бюджетных средств</w:t>
      </w:r>
      <w:r w:rsidRPr="00002FB0">
        <w:rPr>
          <w:sz w:val="28"/>
          <w:szCs w:val="28"/>
        </w:rPr>
        <w:t xml:space="preserve"> должно быть направлено на организацию внутриведомственного контроля, усиление ответственности конкретных должностных лиц, допустивших нарушения требований законов и иных нормативных правовых актов Российской Федерации. </w:t>
      </w:r>
    </w:p>
    <w:p w:rsidR="00626D86" w:rsidRPr="00002FB0" w:rsidRDefault="00626D86" w:rsidP="00002FB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2FB0">
        <w:rPr>
          <w:sz w:val="28"/>
          <w:szCs w:val="28"/>
        </w:rPr>
        <w:t>Особое внимание должно быть уделено контролю:</w:t>
      </w:r>
    </w:p>
    <w:p w:rsidR="00626D86" w:rsidRPr="00002FB0" w:rsidRDefault="00626D86" w:rsidP="00002FB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2FB0">
        <w:rPr>
          <w:sz w:val="28"/>
          <w:szCs w:val="28"/>
        </w:rPr>
        <w:t>- за соблюдением законодательства Российской Федерации в сфере размещения заказов на поставки товаров, выполнение работ, оказание услуг для государственных и муниципальных нужд с учетом реформирования системы размещения заказов, создания и развития контрактной системы в сфере закупок товаров, работ, услуг для обеспечения муниципальных нужд;</w:t>
      </w:r>
    </w:p>
    <w:p w:rsidR="00626D86" w:rsidRPr="00002FB0" w:rsidRDefault="00626D86" w:rsidP="00002FB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2FB0">
        <w:rPr>
          <w:sz w:val="28"/>
          <w:szCs w:val="28"/>
        </w:rPr>
        <w:t>- за целевым и эффективным использованием бюджетных средств, направляемых на строительство и ремонт объектов муниципальной собственности муниципального образования;</w:t>
      </w:r>
    </w:p>
    <w:p w:rsidR="00626D86" w:rsidRPr="00002FB0" w:rsidRDefault="00626D86" w:rsidP="00002FB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2FB0">
        <w:rPr>
          <w:sz w:val="28"/>
          <w:szCs w:val="28"/>
        </w:rPr>
        <w:t>- за погашением и недопущением образования кредиторской задолженности по всем видам бюджетных обязательств;</w:t>
      </w:r>
    </w:p>
    <w:p w:rsidR="00626D86" w:rsidRPr="00002FB0" w:rsidRDefault="00626D86" w:rsidP="00002FB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2FB0">
        <w:rPr>
          <w:sz w:val="28"/>
          <w:szCs w:val="28"/>
        </w:rPr>
        <w:t>При размещении заказов на поставки товаров, выполнение работ, оказание услуг для муниципальных нужд (далее – закупки) следует осуществлять контроль:</w:t>
      </w:r>
    </w:p>
    <w:p w:rsidR="00626D86" w:rsidRPr="00002FB0" w:rsidRDefault="00626D86" w:rsidP="00002FB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2FB0">
        <w:rPr>
          <w:sz w:val="28"/>
          <w:szCs w:val="28"/>
        </w:rPr>
        <w:lastRenderedPageBreak/>
        <w:t>- за определением и обоснованием начальной (максимальной) цены муниципального контракта, цены муниципального контракта, заключаемого с единственным поставщиком (подрядчиком, исполнителем), при формировании планов-графиков;</w:t>
      </w:r>
    </w:p>
    <w:p w:rsidR="00626D86" w:rsidRPr="00002FB0" w:rsidRDefault="00626D86" w:rsidP="00002FB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2FB0">
        <w:rPr>
          <w:sz w:val="28"/>
          <w:szCs w:val="28"/>
        </w:rPr>
        <w:t>- за применением заказчиком мер ответственности и совершением иных действий в случае нарушения поставщиком (подрядчиком, исполнителем) условий муниципального контракта;</w:t>
      </w:r>
    </w:p>
    <w:p w:rsidR="00626D86" w:rsidRPr="00002FB0" w:rsidRDefault="00626D86" w:rsidP="00002FB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2FB0">
        <w:rPr>
          <w:sz w:val="28"/>
          <w:szCs w:val="28"/>
        </w:rPr>
        <w:t>- за соответствием поставленного товара, выполненной работы (ее результата) или оказанной услуги условиям муниципального контракта;</w:t>
      </w:r>
    </w:p>
    <w:p w:rsidR="00626D86" w:rsidRPr="00002FB0" w:rsidRDefault="00626D86" w:rsidP="00002FB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2FB0">
        <w:rPr>
          <w:sz w:val="28"/>
          <w:szCs w:val="28"/>
        </w:rPr>
        <w:t>- 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626D86" w:rsidRPr="00002FB0" w:rsidRDefault="00626D86" w:rsidP="00002FB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2FB0">
        <w:rPr>
          <w:sz w:val="28"/>
          <w:szCs w:val="28"/>
        </w:rPr>
        <w:t>- за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626D86" w:rsidRPr="00002FB0" w:rsidRDefault="00626D86" w:rsidP="00002FB0">
      <w:pPr>
        <w:ind w:firstLine="600"/>
        <w:jc w:val="both"/>
        <w:rPr>
          <w:sz w:val="24"/>
          <w:szCs w:val="24"/>
        </w:rPr>
      </w:pPr>
    </w:p>
    <w:p w:rsidR="00626D86" w:rsidRPr="00002FB0" w:rsidRDefault="00626D86" w:rsidP="00002FB0">
      <w:pPr>
        <w:ind w:firstLine="600"/>
        <w:jc w:val="both"/>
        <w:rPr>
          <w:sz w:val="24"/>
          <w:szCs w:val="24"/>
        </w:rPr>
      </w:pPr>
    </w:p>
    <w:p w:rsidR="00626D86" w:rsidRPr="00002FB0" w:rsidRDefault="00626D86" w:rsidP="00002FB0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626D86" w:rsidRPr="00002FB0" w:rsidRDefault="00626D86" w:rsidP="00002FB0">
      <w:pPr>
        <w:jc w:val="both"/>
        <w:rPr>
          <w:sz w:val="24"/>
          <w:szCs w:val="24"/>
        </w:rPr>
      </w:pPr>
    </w:p>
    <w:p w:rsidR="00626D86" w:rsidRPr="00002FB0" w:rsidRDefault="00626D86" w:rsidP="00002FB0">
      <w:pPr>
        <w:jc w:val="both"/>
        <w:rPr>
          <w:sz w:val="24"/>
          <w:szCs w:val="24"/>
        </w:rPr>
      </w:pPr>
    </w:p>
    <w:p w:rsidR="00626D86" w:rsidRPr="00002FB0" w:rsidRDefault="00626D86" w:rsidP="00002FB0">
      <w:pPr>
        <w:jc w:val="both"/>
        <w:rPr>
          <w:sz w:val="24"/>
          <w:szCs w:val="24"/>
        </w:rPr>
      </w:pPr>
    </w:p>
    <w:p w:rsidR="00626D86" w:rsidRPr="00002FB0" w:rsidRDefault="00626D86" w:rsidP="00002FB0">
      <w:pPr>
        <w:jc w:val="both"/>
        <w:rPr>
          <w:sz w:val="24"/>
          <w:szCs w:val="24"/>
        </w:rPr>
      </w:pPr>
    </w:p>
    <w:p w:rsidR="00626D86" w:rsidRPr="00002FB0" w:rsidRDefault="00626D86" w:rsidP="00002FB0">
      <w:pPr>
        <w:jc w:val="both"/>
        <w:rPr>
          <w:sz w:val="24"/>
          <w:szCs w:val="24"/>
        </w:rPr>
      </w:pPr>
    </w:p>
    <w:p w:rsidR="00626D86" w:rsidRPr="00002FB0" w:rsidRDefault="00626D86" w:rsidP="00002FB0">
      <w:pPr>
        <w:jc w:val="both"/>
        <w:rPr>
          <w:sz w:val="24"/>
          <w:szCs w:val="24"/>
        </w:rPr>
      </w:pPr>
    </w:p>
    <w:p w:rsidR="00626D86" w:rsidRPr="00002FB0" w:rsidRDefault="00626D86" w:rsidP="00002FB0">
      <w:pPr>
        <w:jc w:val="both"/>
        <w:rPr>
          <w:sz w:val="24"/>
          <w:szCs w:val="24"/>
        </w:rPr>
      </w:pPr>
    </w:p>
    <w:p w:rsidR="00626D86" w:rsidRPr="00002FB0" w:rsidRDefault="00626D86" w:rsidP="00002FB0">
      <w:pPr>
        <w:jc w:val="both"/>
        <w:rPr>
          <w:sz w:val="24"/>
          <w:szCs w:val="24"/>
        </w:rPr>
      </w:pPr>
    </w:p>
    <w:p w:rsidR="00626D86" w:rsidRPr="00002FB0" w:rsidRDefault="00626D86" w:rsidP="00002FB0">
      <w:pPr>
        <w:jc w:val="both"/>
        <w:rPr>
          <w:sz w:val="24"/>
          <w:szCs w:val="24"/>
        </w:rPr>
      </w:pPr>
    </w:p>
    <w:p w:rsidR="00626D86" w:rsidRPr="00002FB0" w:rsidRDefault="00626D86" w:rsidP="00002FB0">
      <w:pPr>
        <w:jc w:val="both"/>
        <w:rPr>
          <w:sz w:val="24"/>
          <w:szCs w:val="24"/>
        </w:rPr>
      </w:pPr>
    </w:p>
    <w:p w:rsidR="00626D86" w:rsidRPr="00002FB0" w:rsidRDefault="00626D86" w:rsidP="00002FB0">
      <w:pPr>
        <w:jc w:val="both"/>
        <w:rPr>
          <w:sz w:val="24"/>
          <w:szCs w:val="24"/>
        </w:rPr>
      </w:pPr>
    </w:p>
    <w:p w:rsidR="00626D86" w:rsidRPr="00002FB0" w:rsidRDefault="00626D86" w:rsidP="00002FB0">
      <w:pPr>
        <w:jc w:val="both"/>
        <w:rPr>
          <w:sz w:val="24"/>
          <w:szCs w:val="24"/>
        </w:rPr>
      </w:pPr>
    </w:p>
    <w:p w:rsidR="00626D86" w:rsidRPr="00002FB0" w:rsidRDefault="00626D86" w:rsidP="00002FB0">
      <w:pPr>
        <w:jc w:val="both"/>
        <w:rPr>
          <w:sz w:val="24"/>
          <w:szCs w:val="24"/>
        </w:rPr>
      </w:pPr>
    </w:p>
    <w:p w:rsidR="00626D86" w:rsidRPr="00002FB0" w:rsidRDefault="00626D86" w:rsidP="00002FB0">
      <w:pPr>
        <w:jc w:val="both"/>
        <w:rPr>
          <w:sz w:val="24"/>
          <w:szCs w:val="24"/>
        </w:rPr>
      </w:pPr>
    </w:p>
    <w:p w:rsidR="00626D86" w:rsidRPr="00002FB0" w:rsidRDefault="00626D86" w:rsidP="00002FB0">
      <w:pPr>
        <w:jc w:val="both"/>
        <w:rPr>
          <w:sz w:val="24"/>
          <w:szCs w:val="24"/>
        </w:rPr>
      </w:pPr>
    </w:p>
    <w:p w:rsidR="00626D86" w:rsidRPr="00002FB0" w:rsidRDefault="00626D86" w:rsidP="00002FB0">
      <w:pPr>
        <w:jc w:val="both"/>
        <w:rPr>
          <w:sz w:val="24"/>
          <w:szCs w:val="24"/>
        </w:rPr>
      </w:pPr>
    </w:p>
    <w:p w:rsidR="00626D86" w:rsidRPr="00002FB0" w:rsidRDefault="00626D86" w:rsidP="00002FB0">
      <w:pPr>
        <w:jc w:val="both"/>
        <w:rPr>
          <w:sz w:val="24"/>
          <w:szCs w:val="24"/>
        </w:rPr>
      </w:pPr>
    </w:p>
    <w:p w:rsidR="00626D86" w:rsidRPr="00002FB0" w:rsidRDefault="00626D86" w:rsidP="00002FB0">
      <w:pPr>
        <w:jc w:val="both"/>
        <w:rPr>
          <w:sz w:val="24"/>
          <w:szCs w:val="24"/>
        </w:rPr>
      </w:pPr>
    </w:p>
    <w:p w:rsidR="00626D86" w:rsidRPr="00002FB0" w:rsidRDefault="00626D86" w:rsidP="00002FB0">
      <w:pPr>
        <w:jc w:val="both"/>
        <w:rPr>
          <w:sz w:val="24"/>
          <w:szCs w:val="24"/>
        </w:rPr>
      </w:pPr>
    </w:p>
    <w:p w:rsidR="00626D86" w:rsidRPr="00002FB0" w:rsidRDefault="00626D86" w:rsidP="00002FB0">
      <w:pPr>
        <w:jc w:val="both"/>
        <w:rPr>
          <w:sz w:val="24"/>
          <w:szCs w:val="24"/>
        </w:rPr>
      </w:pPr>
    </w:p>
    <w:p w:rsidR="00626D86" w:rsidRPr="00002FB0" w:rsidRDefault="00626D86" w:rsidP="00002FB0">
      <w:pPr>
        <w:jc w:val="both"/>
        <w:rPr>
          <w:sz w:val="24"/>
          <w:szCs w:val="24"/>
        </w:rPr>
      </w:pPr>
    </w:p>
    <w:p w:rsidR="00626D86" w:rsidRPr="00002FB0" w:rsidRDefault="00626D86" w:rsidP="00002FB0">
      <w:pPr>
        <w:jc w:val="both"/>
        <w:rPr>
          <w:sz w:val="24"/>
          <w:szCs w:val="24"/>
        </w:rPr>
      </w:pPr>
    </w:p>
    <w:p w:rsidR="00626D86" w:rsidRPr="00002FB0" w:rsidRDefault="00626D86" w:rsidP="00002FB0">
      <w:pPr>
        <w:jc w:val="both"/>
        <w:rPr>
          <w:sz w:val="24"/>
          <w:szCs w:val="24"/>
        </w:rPr>
      </w:pPr>
    </w:p>
    <w:p w:rsidR="00626D86" w:rsidRPr="00002FB0" w:rsidRDefault="00626D86" w:rsidP="00002FB0">
      <w:pPr>
        <w:jc w:val="both"/>
        <w:rPr>
          <w:sz w:val="24"/>
          <w:szCs w:val="24"/>
        </w:rPr>
      </w:pPr>
    </w:p>
    <w:p w:rsidR="00626D86" w:rsidRPr="00002FB0" w:rsidRDefault="00626D86" w:rsidP="00002FB0">
      <w:pPr>
        <w:jc w:val="both"/>
        <w:rPr>
          <w:sz w:val="24"/>
          <w:szCs w:val="24"/>
        </w:rPr>
      </w:pPr>
    </w:p>
    <w:p w:rsidR="00626D86" w:rsidRPr="00002FB0" w:rsidRDefault="00626D86" w:rsidP="00002FB0">
      <w:pPr>
        <w:jc w:val="both"/>
        <w:rPr>
          <w:sz w:val="24"/>
          <w:szCs w:val="24"/>
        </w:rPr>
      </w:pPr>
    </w:p>
    <w:p w:rsidR="00626D86" w:rsidRPr="00002FB0" w:rsidRDefault="00626D86" w:rsidP="00002FB0">
      <w:pPr>
        <w:jc w:val="both"/>
        <w:rPr>
          <w:sz w:val="24"/>
          <w:szCs w:val="24"/>
        </w:rPr>
      </w:pPr>
    </w:p>
    <w:p w:rsidR="00626D86" w:rsidRPr="00002FB0" w:rsidRDefault="00626D86" w:rsidP="00002FB0">
      <w:pPr>
        <w:jc w:val="both"/>
        <w:rPr>
          <w:sz w:val="24"/>
          <w:szCs w:val="24"/>
        </w:rPr>
      </w:pPr>
    </w:p>
    <w:p w:rsidR="00626D86" w:rsidRPr="00002FB0" w:rsidRDefault="00626D86" w:rsidP="00002FB0">
      <w:pPr>
        <w:jc w:val="both"/>
        <w:rPr>
          <w:sz w:val="24"/>
          <w:szCs w:val="24"/>
        </w:rPr>
      </w:pPr>
    </w:p>
    <w:p w:rsidR="00626D86" w:rsidRPr="00002FB0" w:rsidRDefault="00626D86" w:rsidP="00002FB0">
      <w:pPr>
        <w:jc w:val="both"/>
        <w:rPr>
          <w:sz w:val="24"/>
          <w:szCs w:val="24"/>
        </w:rPr>
      </w:pPr>
    </w:p>
    <w:p w:rsidR="00626D86" w:rsidRPr="00002FB0" w:rsidRDefault="00626D86" w:rsidP="00002FB0">
      <w:pPr>
        <w:jc w:val="both"/>
        <w:rPr>
          <w:sz w:val="24"/>
          <w:szCs w:val="24"/>
        </w:rPr>
      </w:pPr>
    </w:p>
    <w:p w:rsidR="00626D86" w:rsidRPr="00002FB0" w:rsidRDefault="00626D86" w:rsidP="00002FB0">
      <w:pPr>
        <w:jc w:val="both"/>
        <w:rPr>
          <w:sz w:val="24"/>
          <w:szCs w:val="24"/>
        </w:rPr>
      </w:pPr>
    </w:p>
    <w:p w:rsidR="00626D86" w:rsidRPr="00002FB0" w:rsidRDefault="00626D86" w:rsidP="00002FB0">
      <w:pPr>
        <w:jc w:val="both"/>
        <w:rPr>
          <w:sz w:val="24"/>
          <w:szCs w:val="24"/>
        </w:rPr>
      </w:pPr>
    </w:p>
    <w:p w:rsidR="00626D86" w:rsidRPr="00002FB0" w:rsidRDefault="00626D86" w:rsidP="00002FB0">
      <w:pPr>
        <w:jc w:val="both"/>
        <w:rPr>
          <w:sz w:val="24"/>
          <w:szCs w:val="24"/>
        </w:rPr>
      </w:pPr>
    </w:p>
    <w:p w:rsidR="00D548E7" w:rsidRDefault="00D548E7" w:rsidP="00002FB0">
      <w:pPr>
        <w:pStyle w:val="a7"/>
        <w:jc w:val="right"/>
      </w:pPr>
    </w:p>
    <w:p w:rsidR="00626D86" w:rsidRPr="00002FB0" w:rsidRDefault="00626D86" w:rsidP="00002FB0">
      <w:pPr>
        <w:pStyle w:val="a7"/>
        <w:jc w:val="right"/>
      </w:pPr>
      <w:r w:rsidRPr="00002FB0">
        <w:lastRenderedPageBreak/>
        <w:t>Приложение №2</w:t>
      </w:r>
    </w:p>
    <w:p w:rsidR="00626D86" w:rsidRPr="00002FB0" w:rsidRDefault="00626D86" w:rsidP="00002FB0">
      <w:pPr>
        <w:pStyle w:val="a7"/>
        <w:jc w:val="right"/>
      </w:pPr>
      <w:r w:rsidRPr="00002FB0">
        <w:t>к постановлению администрации</w:t>
      </w:r>
    </w:p>
    <w:p w:rsidR="00626D86" w:rsidRPr="00002FB0" w:rsidRDefault="00626D86" w:rsidP="00002FB0">
      <w:pPr>
        <w:pStyle w:val="a7"/>
        <w:jc w:val="right"/>
      </w:pPr>
      <w:r w:rsidRPr="00002FB0">
        <w:t>МО Назиевское городское поселение</w:t>
      </w:r>
    </w:p>
    <w:p w:rsidR="00626D86" w:rsidRPr="00002FB0" w:rsidRDefault="00626D86" w:rsidP="00002FB0">
      <w:pPr>
        <w:pStyle w:val="a7"/>
        <w:jc w:val="right"/>
      </w:pPr>
      <w:r w:rsidRPr="00002FB0">
        <w:t>Кировского муниципального района</w:t>
      </w:r>
    </w:p>
    <w:p w:rsidR="00626D86" w:rsidRPr="00002FB0" w:rsidRDefault="00626D86" w:rsidP="00002FB0">
      <w:pPr>
        <w:pStyle w:val="a7"/>
        <w:jc w:val="right"/>
      </w:pPr>
      <w:r w:rsidRPr="00002FB0">
        <w:t>Ленинградской области</w:t>
      </w:r>
    </w:p>
    <w:p w:rsidR="00626D86" w:rsidRPr="00002FB0" w:rsidRDefault="00626D86" w:rsidP="00002FB0">
      <w:pPr>
        <w:jc w:val="right"/>
        <w:rPr>
          <w:sz w:val="24"/>
          <w:szCs w:val="24"/>
        </w:rPr>
      </w:pPr>
      <w:r w:rsidRPr="00002FB0">
        <w:rPr>
          <w:sz w:val="24"/>
          <w:szCs w:val="24"/>
        </w:rPr>
        <w:t xml:space="preserve">от </w:t>
      </w:r>
      <w:r w:rsidR="00344D43">
        <w:rPr>
          <w:sz w:val="24"/>
          <w:szCs w:val="24"/>
        </w:rPr>
        <w:t>1</w:t>
      </w:r>
      <w:r w:rsidR="00FB3F82">
        <w:rPr>
          <w:sz w:val="24"/>
          <w:szCs w:val="24"/>
        </w:rPr>
        <w:t>1</w:t>
      </w:r>
      <w:r w:rsidRPr="00002FB0">
        <w:rPr>
          <w:sz w:val="24"/>
          <w:szCs w:val="24"/>
        </w:rPr>
        <w:t xml:space="preserve"> ноября 20</w:t>
      </w:r>
      <w:r w:rsidR="0008580D" w:rsidRPr="00002FB0">
        <w:rPr>
          <w:sz w:val="24"/>
          <w:szCs w:val="24"/>
        </w:rPr>
        <w:t>2</w:t>
      </w:r>
      <w:r w:rsidR="00FB3F82">
        <w:rPr>
          <w:sz w:val="24"/>
          <w:szCs w:val="24"/>
        </w:rPr>
        <w:t>2</w:t>
      </w:r>
      <w:r w:rsidR="00AD6A7A" w:rsidRPr="00002FB0">
        <w:rPr>
          <w:sz w:val="24"/>
          <w:szCs w:val="24"/>
        </w:rPr>
        <w:t xml:space="preserve"> </w:t>
      </w:r>
      <w:r w:rsidRPr="00002FB0">
        <w:rPr>
          <w:sz w:val="24"/>
          <w:szCs w:val="24"/>
        </w:rPr>
        <w:t>г №</w:t>
      </w:r>
      <w:r w:rsidR="00490458">
        <w:rPr>
          <w:sz w:val="24"/>
          <w:szCs w:val="24"/>
        </w:rPr>
        <w:t>259</w:t>
      </w:r>
      <w:r w:rsidR="00230F78" w:rsidRPr="00002FB0">
        <w:rPr>
          <w:sz w:val="24"/>
          <w:szCs w:val="24"/>
        </w:rPr>
        <w:t xml:space="preserve"> </w:t>
      </w:r>
    </w:p>
    <w:p w:rsidR="00626D86" w:rsidRPr="00002FB0" w:rsidRDefault="00626D86" w:rsidP="00002FB0">
      <w:pPr>
        <w:jc w:val="right"/>
        <w:rPr>
          <w:sz w:val="24"/>
          <w:szCs w:val="24"/>
        </w:rPr>
      </w:pPr>
    </w:p>
    <w:p w:rsidR="00626D86" w:rsidRPr="00002FB0" w:rsidRDefault="00626D86" w:rsidP="00002F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2FB0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</w:t>
      </w:r>
    </w:p>
    <w:p w:rsidR="003209C9" w:rsidRPr="00002FB0" w:rsidRDefault="00626D86" w:rsidP="00002F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2FB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Назиевское городское поселение Кировского муниципального района Ленинградской области </w:t>
      </w:r>
    </w:p>
    <w:p w:rsidR="00DF6518" w:rsidRDefault="00626D86" w:rsidP="00002F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02FB0">
        <w:rPr>
          <w:rFonts w:ascii="Times New Roman" w:hAnsi="Times New Roman" w:cs="Times New Roman"/>
          <w:sz w:val="28"/>
          <w:szCs w:val="28"/>
        </w:rPr>
        <w:t>на 20</w:t>
      </w:r>
      <w:r w:rsidR="00881D4E" w:rsidRPr="00002FB0">
        <w:rPr>
          <w:rFonts w:ascii="Times New Roman" w:hAnsi="Times New Roman" w:cs="Times New Roman"/>
          <w:sz w:val="28"/>
          <w:szCs w:val="28"/>
        </w:rPr>
        <w:t>2</w:t>
      </w:r>
      <w:r w:rsidR="00FB3F82">
        <w:rPr>
          <w:rFonts w:ascii="Times New Roman" w:hAnsi="Times New Roman" w:cs="Times New Roman"/>
          <w:sz w:val="28"/>
          <w:szCs w:val="28"/>
        </w:rPr>
        <w:t>3</w:t>
      </w:r>
      <w:r w:rsidRPr="00002FB0">
        <w:rPr>
          <w:rFonts w:ascii="Times New Roman" w:hAnsi="Times New Roman" w:cs="Times New Roman"/>
          <w:sz w:val="28"/>
          <w:szCs w:val="28"/>
        </w:rPr>
        <w:t xml:space="preserve"> – 20</w:t>
      </w:r>
      <w:r w:rsidR="00C5235F" w:rsidRPr="00002FB0">
        <w:rPr>
          <w:rFonts w:ascii="Times New Roman" w:hAnsi="Times New Roman" w:cs="Times New Roman"/>
          <w:sz w:val="28"/>
          <w:szCs w:val="28"/>
        </w:rPr>
        <w:t>2</w:t>
      </w:r>
      <w:r w:rsidR="00FB3F82">
        <w:rPr>
          <w:rFonts w:ascii="Times New Roman" w:hAnsi="Times New Roman" w:cs="Times New Roman"/>
          <w:sz w:val="28"/>
          <w:szCs w:val="28"/>
        </w:rPr>
        <w:t>5</w:t>
      </w:r>
      <w:r w:rsidRPr="00002FB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F6518" w:rsidRPr="00002FB0" w:rsidRDefault="00DF6518" w:rsidP="00002F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6D86" w:rsidRPr="00002FB0" w:rsidRDefault="006B10BE" w:rsidP="00002F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26D86" w:rsidRPr="00280C56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626D86" w:rsidRPr="00002FB0" w:rsidRDefault="00626D86" w:rsidP="00002FB0">
      <w:pPr>
        <w:jc w:val="both"/>
        <w:rPr>
          <w:sz w:val="28"/>
          <w:szCs w:val="28"/>
        </w:rPr>
      </w:pPr>
      <w:r w:rsidRPr="00002FB0">
        <w:rPr>
          <w:color w:val="FF0000"/>
          <w:sz w:val="28"/>
          <w:szCs w:val="28"/>
        </w:rPr>
        <w:t xml:space="preserve"> </w:t>
      </w:r>
      <w:r w:rsidR="006A31C3" w:rsidRPr="00002FB0">
        <w:rPr>
          <w:color w:val="FF0000"/>
          <w:sz w:val="28"/>
          <w:szCs w:val="28"/>
        </w:rPr>
        <w:tab/>
      </w:r>
      <w:r w:rsidRPr="00002FB0">
        <w:rPr>
          <w:sz w:val="28"/>
          <w:szCs w:val="28"/>
        </w:rPr>
        <w:t>Формирование основных направлений налоговой политики муниципального образования Назиевское городское поселение Кировского муниципального района Ленинградской области (далее – муниципальное образование Назиевское городское поселение) происходит в условиях существенного замедления экономического роста, повышенного уровня инфляции, ослабления курса рубля по отношению к иностранной валюте, радикального ухудшения динамики ключевых макроэкономических показателей, снижения инвестиционной активности.</w:t>
      </w:r>
    </w:p>
    <w:p w:rsidR="00626D86" w:rsidRPr="00002FB0" w:rsidRDefault="00626D86" w:rsidP="00002FB0">
      <w:pPr>
        <w:ind w:firstLine="567"/>
        <w:jc w:val="both"/>
        <w:rPr>
          <w:sz w:val="28"/>
          <w:szCs w:val="28"/>
        </w:rPr>
      </w:pPr>
      <w:r w:rsidRPr="00002FB0">
        <w:rPr>
          <w:sz w:val="28"/>
          <w:szCs w:val="28"/>
        </w:rPr>
        <w:t>Основные направления налоговой политики муниципального образования Назиевское городское поселение на 20</w:t>
      </w:r>
      <w:r w:rsidR="00C32710" w:rsidRPr="00002FB0">
        <w:rPr>
          <w:sz w:val="28"/>
          <w:szCs w:val="28"/>
        </w:rPr>
        <w:t>2</w:t>
      </w:r>
      <w:r w:rsidR="001B13A7">
        <w:rPr>
          <w:sz w:val="28"/>
          <w:szCs w:val="28"/>
        </w:rPr>
        <w:t>3</w:t>
      </w:r>
      <w:r w:rsidRPr="00002FB0">
        <w:rPr>
          <w:sz w:val="28"/>
          <w:szCs w:val="28"/>
        </w:rPr>
        <w:t xml:space="preserve"> - 20</w:t>
      </w:r>
      <w:r w:rsidR="00C5235F" w:rsidRPr="00002FB0">
        <w:rPr>
          <w:sz w:val="28"/>
          <w:szCs w:val="28"/>
        </w:rPr>
        <w:t>2</w:t>
      </w:r>
      <w:r w:rsidR="001B13A7">
        <w:rPr>
          <w:sz w:val="28"/>
          <w:szCs w:val="28"/>
        </w:rPr>
        <w:t>5</w:t>
      </w:r>
      <w:r w:rsidRPr="00002FB0">
        <w:rPr>
          <w:sz w:val="28"/>
          <w:szCs w:val="28"/>
        </w:rPr>
        <w:t xml:space="preserve"> годы подготовлены в соответствии со статьями 172 и</w:t>
      </w:r>
      <w:r w:rsidRPr="00002FB0">
        <w:rPr>
          <w:color w:val="FF0000"/>
          <w:sz w:val="28"/>
          <w:szCs w:val="28"/>
        </w:rPr>
        <w:t xml:space="preserve"> </w:t>
      </w:r>
      <w:r w:rsidRPr="00002FB0">
        <w:rPr>
          <w:sz w:val="28"/>
          <w:szCs w:val="28"/>
        </w:rPr>
        <w:t>184.2 Бюджетного кодекса Российской Федерации, Решением совета депутатов муниципального образования Назиевское городское поселение от 23 сентября 2015 года №54 «Об утверждении Положения о бюджетном процессе в муниципальном образовании Назиевское городское поселение Кировского муниципального района Ленинградской области» (</w:t>
      </w:r>
      <w:r w:rsidR="003D630A" w:rsidRPr="00002FB0">
        <w:rPr>
          <w:sz w:val="28"/>
          <w:szCs w:val="28"/>
        </w:rPr>
        <w:t>с изменениями</w:t>
      </w:r>
      <w:r w:rsidRPr="00002FB0">
        <w:rPr>
          <w:sz w:val="28"/>
          <w:szCs w:val="28"/>
        </w:rPr>
        <w:t>).</w:t>
      </w:r>
    </w:p>
    <w:p w:rsidR="00626D86" w:rsidRPr="00002FB0" w:rsidRDefault="00626D86" w:rsidP="00002F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FB0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муниципального образования Назиевское городское поселение на 20</w:t>
      </w:r>
      <w:r w:rsidR="00C32710" w:rsidRPr="00002FB0">
        <w:rPr>
          <w:rFonts w:ascii="Times New Roman" w:hAnsi="Times New Roman" w:cs="Times New Roman"/>
          <w:sz w:val="28"/>
          <w:szCs w:val="28"/>
        </w:rPr>
        <w:t>2</w:t>
      </w:r>
      <w:r w:rsidR="001B13A7">
        <w:rPr>
          <w:rFonts w:ascii="Times New Roman" w:hAnsi="Times New Roman" w:cs="Times New Roman"/>
          <w:sz w:val="28"/>
          <w:szCs w:val="28"/>
        </w:rPr>
        <w:t>3</w:t>
      </w:r>
      <w:r w:rsidRPr="00002FB0">
        <w:rPr>
          <w:rFonts w:ascii="Times New Roman" w:hAnsi="Times New Roman" w:cs="Times New Roman"/>
          <w:sz w:val="28"/>
          <w:szCs w:val="28"/>
        </w:rPr>
        <w:t>-20</w:t>
      </w:r>
      <w:r w:rsidR="00C5235F" w:rsidRPr="00002FB0">
        <w:rPr>
          <w:rFonts w:ascii="Times New Roman" w:hAnsi="Times New Roman" w:cs="Times New Roman"/>
          <w:sz w:val="28"/>
          <w:szCs w:val="28"/>
        </w:rPr>
        <w:t>2</w:t>
      </w:r>
      <w:r w:rsidR="001B13A7">
        <w:rPr>
          <w:rFonts w:ascii="Times New Roman" w:hAnsi="Times New Roman" w:cs="Times New Roman"/>
          <w:sz w:val="28"/>
          <w:szCs w:val="28"/>
        </w:rPr>
        <w:t>5</w:t>
      </w:r>
      <w:r w:rsidRPr="00002FB0">
        <w:rPr>
          <w:rFonts w:ascii="Times New Roman" w:hAnsi="Times New Roman" w:cs="Times New Roman"/>
          <w:sz w:val="28"/>
          <w:szCs w:val="28"/>
        </w:rPr>
        <w:t xml:space="preserve"> годы подготовлены на основе федерального и регионального законодательства в рамках составления проекта местного бюджета на очередной финансовый год, с учетом преемственности базовых целей и задач налоговой политики на 20</w:t>
      </w:r>
      <w:r w:rsidR="00C32710" w:rsidRPr="00002FB0">
        <w:rPr>
          <w:rFonts w:ascii="Times New Roman" w:hAnsi="Times New Roman" w:cs="Times New Roman"/>
          <w:sz w:val="28"/>
          <w:szCs w:val="28"/>
        </w:rPr>
        <w:t>2</w:t>
      </w:r>
      <w:r w:rsidR="001B13A7">
        <w:rPr>
          <w:rFonts w:ascii="Times New Roman" w:hAnsi="Times New Roman" w:cs="Times New Roman"/>
          <w:sz w:val="28"/>
          <w:szCs w:val="28"/>
        </w:rPr>
        <w:t>3</w:t>
      </w:r>
      <w:r w:rsidRPr="00002FB0">
        <w:rPr>
          <w:rFonts w:ascii="Times New Roman" w:hAnsi="Times New Roman" w:cs="Times New Roman"/>
          <w:sz w:val="28"/>
          <w:szCs w:val="28"/>
        </w:rPr>
        <w:t xml:space="preserve"> - 20</w:t>
      </w:r>
      <w:r w:rsidR="00C5235F" w:rsidRPr="00002FB0">
        <w:rPr>
          <w:rFonts w:ascii="Times New Roman" w:hAnsi="Times New Roman" w:cs="Times New Roman"/>
          <w:sz w:val="28"/>
          <w:szCs w:val="28"/>
        </w:rPr>
        <w:t>2</w:t>
      </w:r>
      <w:r w:rsidR="001B13A7">
        <w:rPr>
          <w:rFonts w:ascii="Times New Roman" w:hAnsi="Times New Roman" w:cs="Times New Roman"/>
          <w:sz w:val="28"/>
          <w:szCs w:val="28"/>
        </w:rPr>
        <w:t>5</w:t>
      </w:r>
      <w:r w:rsidRPr="00002FB0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626D86" w:rsidRPr="00002FB0" w:rsidRDefault="00626D86" w:rsidP="00002FB0">
      <w:pPr>
        <w:pStyle w:val="a9"/>
        <w:ind w:firstLine="600"/>
        <w:jc w:val="both"/>
        <w:rPr>
          <w:b w:val="0"/>
          <w:sz w:val="28"/>
          <w:szCs w:val="28"/>
        </w:rPr>
      </w:pPr>
      <w:r w:rsidRPr="00002FB0">
        <w:rPr>
          <w:b w:val="0"/>
          <w:sz w:val="28"/>
          <w:szCs w:val="28"/>
        </w:rPr>
        <w:t xml:space="preserve">При разработке основных направлений налоговой политики муниципального образования Назиевское городское поселение учтены </w:t>
      </w:r>
      <w:r w:rsidR="003D630A" w:rsidRPr="00002FB0">
        <w:rPr>
          <w:b w:val="0"/>
          <w:sz w:val="28"/>
          <w:szCs w:val="28"/>
        </w:rPr>
        <w:t>основные направления бюджетной, налоговой и таможенно-тарифной политики Российской Федерации на 202</w:t>
      </w:r>
      <w:r w:rsidR="001B13A7">
        <w:rPr>
          <w:b w:val="0"/>
          <w:sz w:val="28"/>
          <w:szCs w:val="28"/>
        </w:rPr>
        <w:t>3</w:t>
      </w:r>
      <w:r w:rsidR="003D630A" w:rsidRPr="00002FB0">
        <w:rPr>
          <w:b w:val="0"/>
          <w:sz w:val="28"/>
          <w:szCs w:val="28"/>
        </w:rPr>
        <w:t xml:space="preserve"> год и на плановый период 202</w:t>
      </w:r>
      <w:r w:rsidR="001B13A7">
        <w:rPr>
          <w:b w:val="0"/>
          <w:sz w:val="28"/>
          <w:szCs w:val="28"/>
        </w:rPr>
        <w:t>4</w:t>
      </w:r>
      <w:r w:rsidR="003D630A" w:rsidRPr="00002FB0">
        <w:rPr>
          <w:b w:val="0"/>
          <w:sz w:val="28"/>
          <w:szCs w:val="28"/>
        </w:rPr>
        <w:t xml:space="preserve"> и 202</w:t>
      </w:r>
      <w:r w:rsidR="001B13A7">
        <w:rPr>
          <w:b w:val="0"/>
          <w:sz w:val="28"/>
          <w:szCs w:val="28"/>
        </w:rPr>
        <w:t>5</w:t>
      </w:r>
      <w:r w:rsidR="003D630A" w:rsidRPr="00002FB0">
        <w:rPr>
          <w:b w:val="0"/>
          <w:sz w:val="28"/>
          <w:szCs w:val="28"/>
        </w:rPr>
        <w:t xml:space="preserve"> годов</w:t>
      </w:r>
      <w:r w:rsidRPr="00002FB0">
        <w:rPr>
          <w:b w:val="0"/>
          <w:sz w:val="28"/>
          <w:szCs w:val="28"/>
        </w:rPr>
        <w:t xml:space="preserve">, положения </w:t>
      </w:r>
      <w:hyperlink r:id="rId10" w:history="1">
        <w:r w:rsidRPr="00002FB0">
          <w:rPr>
            <w:b w:val="0"/>
            <w:sz w:val="28"/>
            <w:szCs w:val="28"/>
          </w:rPr>
          <w:t>послани</w:t>
        </w:r>
      </w:hyperlink>
      <w:r w:rsidRPr="00002FB0">
        <w:rPr>
          <w:b w:val="0"/>
          <w:sz w:val="28"/>
          <w:szCs w:val="28"/>
        </w:rPr>
        <w:t>я Президента Российской Федерации Федеральному</w:t>
      </w:r>
      <w:r w:rsidR="003D630A" w:rsidRPr="00002FB0">
        <w:rPr>
          <w:b w:val="0"/>
          <w:sz w:val="28"/>
          <w:szCs w:val="28"/>
        </w:rPr>
        <w:t xml:space="preserve"> Собранию Российской Федерации</w:t>
      </w:r>
      <w:r w:rsidRPr="00002FB0">
        <w:rPr>
          <w:b w:val="0"/>
          <w:sz w:val="28"/>
          <w:szCs w:val="28"/>
        </w:rPr>
        <w:t>,</w:t>
      </w:r>
      <w:r w:rsidRPr="00002FB0">
        <w:rPr>
          <w:b w:val="0"/>
          <w:color w:val="FF0000"/>
          <w:sz w:val="28"/>
          <w:szCs w:val="28"/>
        </w:rPr>
        <w:t xml:space="preserve"> </w:t>
      </w:r>
      <w:r w:rsidRPr="00002FB0">
        <w:rPr>
          <w:b w:val="0"/>
          <w:sz w:val="28"/>
          <w:szCs w:val="28"/>
        </w:rPr>
        <w:t xml:space="preserve">а также основные направления </w:t>
      </w:r>
      <w:r w:rsidRPr="00002FB0">
        <w:rPr>
          <w:b w:val="0"/>
          <w:bCs w:val="0"/>
          <w:sz w:val="28"/>
          <w:szCs w:val="28"/>
        </w:rPr>
        <w:t>налоговой политики Ленинградской области на 20</w:t>
      </w:r>
      <w:r w:rsidR="00C32710" w:rsidRPr="00002FB0">
        <w:rPr>
          <w:b w:val="0"/>
          <w:bCs w:val="0"/>
          <w:sz w:val="28"/>
          <w:szCs w:val="28"/>
        </w:rPr>
        <w:t>2</w:t>
      </w:r>
      <w:r w:rsidR="001B13A7">
        <w:rPr>
          <w:b w:val="0"/>
          <w:bCs w:val="0"/>
          <w:sz w:val="28"/>
          <w:szCs w:val="28"/>
        </w:rPr>
        <w:t>3</w:t>
      </w:r>
      <w:r w:rsidR="00C5235F" w:rsidRPr="00002FB0">
        <w:rPr>
          <w:b w:val="0"/>
          <w:bCs w:val="0"/>
          <w:sz w:val="28"/>
          <w:szCs w:val="28"/>
        </w:rPr>
        <w:t>г и на плановый период 202</w:t>
      </w:r>
      <w:r w:rsidR="001B13A7">
        <w:rPr>
          <w:b w:val="0"/>
          <w:bCs w:val="0"/>
          <w:sz w:val="28"/>
          <w:szCs w:val="28"/>
        </w:rPr>
        <w:t>4</w:t>
      </w:r>
      <w:r w:rsidRPr="00002FB0">
        <w:rPr>
          <w:b w:val="0"/>
          <w:bCs w:val="0"/>
          <w:sz w:val="28"/>
          <w:szCs w:val="28"/>
        </w:rPr>
        <w:t xml:space="preserve"> и 20</w:t>
      </w:r>
      <w:r w:rsidR="00C5235F" w:rsidRPr="00002FB0">
        <w:rPr>
          <w:b w:val="0"/>
          <w:bCs w:val="0"/>
          <w:sz w:val="28"/>
          <w:szCs w:val="28"/>
        </w:rPr>
        <w:t>2</w:t>
      </w:r>
      <w:r w:rsidR="001B13A7">
        <w:rPr>
          <w:b w:val="0"/>
          <w:bCs w:val="0"/>
          <w:sz w:val="28"/>
          <w:szCs w:val="28"/>
        </w:rPr>
        <w:t>5</w:t>
      </w:r>
      <w:r w:rsidR="009239A1" w:rsidRPr="00002FB0">
        <w:rPr>
          <w:b w:val="0"/>
          <w:bCs w:val="0"/>
          <w:sz w:val="28"/>
          <w:szCs w:val="28"/>
        </w:rPr>
        <w:t xml:space="preserve"> </w:t>
      </w:r>
      <w:r w:rsidRPr="00002FB0">
        <w:rPr>
          <w:b w:val="0"/>
          <w:bCs w:val="0"/>
          <w:sz w:val="28"/>
          <w:szCs w:val="28"/>
        </w:rPr>
        <w:t>гг.</w:t>
      </w:r>
    </w:p>
    <w:p w:rsidR="00626D86" w:rsidRPr="00002FB0" w:rsidRDefault="00626D86" w:rsidP="00002F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FB0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муниципального образования</w:t>
      </w:r>
      <w:r w:rsidRPr="00002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FB0">
        <w:rPr>
          <w:rFonts w:ascii="Times New Roman" w:hAnsi="Times New Roman" w:cs="Times New Roman"/>
          <w:sz w:val="28"/>
          <w:szCs w:val="28"/>
        </w:rPr>
        <w:t>Назиевское городское поселение являются базой для формирования бюджета муниципального образования на 20</w:t>
      </w:r>
      <w:r w:rsidR="00C32710" w:rsidRPr="00002FB0">
        <w:rPr>
          <w:rFonts w:ascii="Times New Roman" w:hAnsi="Times New Roman" w:cs="Times New Roman"/>
          <w:sz w:val="28"/>
          <w:szCs w:val="28"/>
        </w:rPr>
        <w:t>2</w:t>
      </w:r>
      <w:r w:rsidR="00AD6A7A" w:rsidRPr="00002FB0">
        <w:rPr>
          <w:rFonts w:ascii="Times New Roman" w:hAnsi="Times New Roman" w:cs="Times New Roman"/>
          <w:sz w:val="28"/>
          <w:szCs w:val="28"/>
        </w:rPr>
        <w:t>2</w:t>
      </w:r>
      <w:r w:rsidRPr="00002FB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26D86" w:rsidRPr="00002FB0" w:rsidRDefault="00626D86" w:rsidP="00002FB0">
      <w:pPr>
        <w:pStyle w:val="ConsPlusNormal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002FB0">
        <w:rPr>
          <w:rFonts w:ascii="Times New Roman" w:hAnsi="Times New Roman" w:cs="Times New Roman"/>
          <w:sz w:val="28"/>
          <w:szCs w:val="28"/>
        </w:rPr>
        <w:t>Приоритетами налоговой политики муниципального образования в 20</w:t>
      </w:r>
      <w:r w:rsidR="00C32710" w:rsidRPr="00002FB0">
        <w:rPr>
          <w:rFonts w:ascii="Times New Roman" w:hAnsi="Times New Roman" w:cs="Times New Roman"/>
          <w:sz w:val="28"/>
          <w:szCs w:val="28"/>
        </w:rPr>
        <w:t>2</w:t>
      </w:r>
      <w:r w:rsidR="001B13A7">
        <w:rPr>
          <w:rFonts w:ascii="Times New Roman" w:hAnsi="Times New Roman" w:cs="Times New Roman"/>
          <w:sz w:val="28"/>
          <w:szCs w:val="28"/>
        </w:rPr>
        <w:t>3</w:t>
      </w:r>
      <w:r w:rsidRPr="00002FB0">
        <w:rPr>
          <w:rFonts w:ascii="Times New Roman" w:hAnsi="Times New Roman" w:cs="Times New Roman"/>
          <w:sz w:val="28"/>
          <w:szCs w:val="28"/>
        </w:rPr>
        <w:t xml:space="preserve"> году, как и прежде, будут являться эффективное и стабильное функционирование </w:t>
      </w:r>
      <w:r w:rsidRPr="00002FB0">
        <w:rPr>
          <w:rFonts w:ascii="Times New Roman" w:hAnsi="Times New Roman" w:cs="Times New Roman"/>
          <w:sz w:val="28"/>
          <w:szCs w:val="28"/>
        </w:rPr>
        <w:lastRenderedPageBreak/>
        <w:t xml:space="preserve">налоговой системы, обеспечивающей бюджетную </w:t>
      </w:r>
      <w:r w:rsidRPr="00002FB0">
        <w:rPr>
          <w:rFonts w:ascii="Times New Roman" w:hAnsi="Times New Roman" w:cs="Times New Roman"/>
          <w:sz w:val="28"/>
          <w:szCs w:val="28"/>
          <w:lang w:eastAsia="en-US"/>
        </w:rPr>
        <w:t>устойчивость в среднесро</w:t>
      </w:r>
      <w:r w:rsidR="003D630A" w:rsidRPr="00002FB0">
        <w:rPr>
          <w:rFonts w:ascii="Times New Roman" w:hAnsi="Times New Roman" w:cs="Times New Roman"/>
          <w:sz w:val="28"/>
          <w:szCs w:val="28"/>
          <w:lang w:eastAsia="en-US"/>
        </w:rPr>
        <w:t xml:space="preserve">чной и долгосрочной перспективе </w:t>
      </w:r>
      <w:r w:rsidR="003D630A" w:rsidRPr="00002FB0">
        <w:rPr>
          <w:rFonts w:ascii="Times New Roman" w:hAnsi="Times New Roman" w:cs="Times New Roman"/>
          <w:sz w:val="28"/>
          <w:szCs w:val="24"/>
        </w:rPr>
        <w:t>с учетом текущей экономической ситуации</w:t>
      </w:r>
      <w:r w:rsidR="0075790E" w:rsidRPr="00002FB0">
        <w:rPr>
          <w:rFonts w:ascii="Times New Roman" w:hAnsi="Times New Roman" w:cs="Times New Roman"/>
          <w:sz w:val="28"/>
          <w:szCs w:val="24"/>
        </w:rPr>
        <w:t>.</w:t>
      </w:r>
    </w:p>
    <w:p w:rsidR="00626D86" w:rsidRPr="00002FB0" w:rsidRDefault="00626D86" w:rsidP="00002FB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6D86" w:rsidRPr="00002FB0" w:rsidRDefault="006B10BE" w:rsidP="00002F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26D86" w:rsidRPr="00002FB0">
        <w:rPr>
          <w:rFonts w:ascii="Times New Roman" w:hAnsi="Times New Roman" w:cs="Times New Roman"/>
          <w:b/>
          <w:bCs/>
          <w:sz w:val="28"/>
          <w:szCs w:val="28"/>
        </w:rPr>
        <w:t xml:space="preserve">. Итоги налоговой политики муниципального образования </w:t>
      </w:r>
      <w:r w:rsidR="00626D86" w:rsidRPr="00002FB0">
        <w:rPr>
          <w:rFonts w:ascii="Times New Roman" w:hAnsi="Times New Roman" w:cs="Times New Roman"/>
          <w:b/>
          <w:sz w:val="28"/>
          <w:szCs w:val="28"/>
        </w:rPr>
        <w:t xml:space="preserve">Назиевское городское поселение </w:t>
      </w:r>
      <w:r w:rsidR="00626D86" w:rsidRPr="00002FB0">
        <w:rPr>
          <w:rFonts w:ascii="Times New Roman" w:hAnsi="Times New Roman" w:cs="Times New Roman"/>
          <w:b/>
          <w:bCs/>
          <w:sz w:val="28"/>
          <w:szCs w:val="28"/>
        </w:rPr>
        <w:t>в 20</w:t>
      </w:r>
      <w:r w:rsidR="00014547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626D86" w:rsidRPr="00002FB0">
        <w:rPr>
          <w:rFonts w:ascii="Times New Roman" w:hAnsi="Times New Roman" w:cs="Times New Roman"/>
          <w:b/>
          <w:bCs/>
          <w:sz w:val="28"/>
          <w:szCs w:val="28"/>
        </w:rPr>
        <w:t xml:space="preserve"> году и в начале 20</w:t>
      </w:r>
      <w:r w:rsidR="009239A1" w:rsidRPr="00002FB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1454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26D86" w:rsidRPr="00002FB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626D86" w:rsidRPr="00002FB0" w:rsidRDefault="00626D86" w:rsidP="00002FB0">
      <w:pPr>
        <w:ind w:firstLine="708"/>
        <w:jc w:val="both"/>
        <w:outlineLvl w:val="3"/>
        <w:rPr>
          <w:color w:val="FF0000"/>
          <w:sz w:val="28"/>
          <w:szCs w:val="28"/>
        </w:rPr>
      </w:pPr>
    </w:p>
    <w:p w:rsidR="00626D86" w:rsidRPr="00002FB0" w:rsidRDefault="00626D86" w:rsidP="00002F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FB0">
        <w:rPr>
          <w:rFonts w:ascii="Times New Roman" w:hAnsi="Times New Roman" w:cs="Times New Roman"/>
          <w:sz w:val="28"/>
          <w:szCs w:val="28"/>
        </w:rPr>
        <w:t>Наиболее весомыми налогами, формирующими доходную часть бюджета муниципального образования</w:t>
      </w:r>
      <w:r w:rsidRPr="00002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FB0">
        <w:rPr>
          <w:rFonts w:ascii="Times New Roman" w:hAnsi="Times New Roman" w:cs="Times New Roman"/>
          <w:sz w:val="28"/>
          <w:szCs w:val="28"/>
        </w:rPr>
        <w:t xml:space="preserve">Назиевское городское поселение, на протяжении последних лет являются  земельный налог и налог на доходы физических лиц. </w:t>
      </w:r>
    </w:p>
    <w:p w:rsidR="00626D86" w:rsidRPr="00635B2C" w:rsidRDefault="00626D86" w:rsidP="00002F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2C">
        <w:rPr>
          <w:rFonts w:ascii="Times New Roman" w:hAnsi="Times New Roman" w:cs="Times New Roman"/>
          <w:sz w:val="28"/>
          <w:szCs w:val="28"/>
        </w:rPr>
        <w:t>В 20</w:t>
      </w:r>
      <w:r w:rsidR="00AD6A7A" w:rsidRPr="00635B2C">
        <w:rPr>
          <w:rFonts w:ascii="Times New Roman" w:hAnsi="Times New Roman" w:cs="Times New Roman"/>
          <w:sz w:val="28"/>
          <w:szCs w:val="28"/>
        </w:rPr>
        <w:t>2</w:t>
      </w:r>
      <w:r w:rsidR="00014547" w:rsidRPr="00635B2C">
        <w:rPr>
          <w:rFonts w:ascii="Times New Roman" w:hAnsi="Times New Roman" w:cs="Times New Roman"/>
          <w:sz w:val="28"/>
          <w:szCs w:val="28"/>
        </w:rPr>
        <w:t>1</w:t>
      </w:r>
      <w:r w:rsidRPr="00635B2C">
        <w:rPr>
          <w:rFonts w:ascii="Times New Roman" w:hAnsi="Times New Roman" w:cs="Times New Roman"/>
          <w:sz w:val="28"/>
          <w:szCs w:val="28"/>
        </w:rPr>
        <w:t xml:space="preserve"> году доходы от поступления налога на доходы физических лиц составили </w:t>
      </w:r>
      <w:r w:rsidR="008D514B" w:rsidRPr="00635B2C">
        <w:rPr>
          <w:rFonts w:ascii="Times New Roman" w:hAnsi="Times New Roman" w:cs="Times New Roman"/>
          <w:sz w:val="28"/>
          <w:szCs w:val="28"/>
        </w:rPr>
        <w:t>24,8</w:t>
      </w:r>
      <w:r w:rsidR="00AD6A7A" w:rsidRPr="00635B2C">
        <w:rPr>
          <w:rFonts w:ascii="Times New Roman" w:hAnsi="Times New Roman" w:cs="Times New Roman"/>
          <w:sz w:val="28"/>
          <w:szCs w:val="28"/>
        </w:rPr>
        <w:t xml:space="preserve"> </w:t>
      </w:r>
      <w:r w:rsidR="0005121B" w:rsidRPr="00635B2C">
        <w:rPr>
          <w:rFonts w:ascii="Times New Roman" w:hAnsi="Times New Roman" w:cs="Times New Roman"/>
          <w:sz w:val="28"/>
          <w:szCs w:val="28"/>
        </w:rPr>
        <w:t xml:space="preserve">% </w:t>
      </w:r>
      <w:r w:rsidRPr="00635B2C">
        <w:rPr>
          <w:rFonts w:ascii="Times New Roman" w:hAnsi="Times New Roman" w:cs="Times New Roman"/>
          <w:sz w:val="28"/>
          <w:szCs w:val="28"/>
        </w:rPr>
        <w:t>процента от всего объема налоговых и неналоговых доходов в бюджет муниципального образования.</w:t>
      </w:r>
    </w:p>
    <w:p w:rsidR="00AD6A7A" w:rsidRPr="00635B2C" w:rsidRDefault="00AD6A7A" w:rsidP="00002F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2C">
        <w:rPr>
          <w:rFonts w:ascii="Times New Roman" w:hAnsi="Times New Roman" w:cs="Times New Roman"/>
          <w:sz w:val="28"/>
          <w:szCs w:val="28"/>
        </w:rPr>
        <w:t>В 202</w:t>
      </w:r>
      <w:r w:rsidR="00014547" w:rsidRPr="00635B2C">
        <w:rPr>
          <w:rFonts w:ascii="Times New Roman" w:hAnsi="Times New Roman" w:cs="Times New Roman"/>
          <w:sz w:val="28"/>
          <w:szCs w:val="28"/>
        </w:rPr>
        <w:t>1</w:t>
      </w:r>
      <w:r w:rsidRPr="00635B2C">
        <w:rPr>
          <w:rFonts w:ascii="Times New Roman" w:hAnsi="Times New Roman" w:cs="Times New Roman"/>
          <w:sz w:val="28"/>
          <w:szCs w:val="28"/>
        </w:rPr>
        <w:t xml:space="preserve"> году доходы от поступления земельного налога составили 15,</w:t>
      </w:r>
      <w:r w:rsidR="008D514B" w:rsidRPr="00635B2C">
        <w:rPr>
          <w:rFonts w:ascii="Times New Roman" w:hAnsi="Times New Roman" w:cs="Times New Roman"/>
          <w:sz w:val="28"/>
          <w:szCs w:val="28"/>
        </w:rPr>
        <w:t>4</w:t>
      </w:r>
      <w:r w:rsidRPr="00635B2C">
        <w:rPr>
          <w:rFonts w:ascii="Times New Roman" w:hAnsi="Times New Roman" w:cs="Times New Roman"/>
          <w:sz w:val="28"/>
          <w:szCs w:val="28"/>
        </w:rPr>
        <w:t xml:space="preserve"> % от всего объема налоговых и неналоговых доходов в бюджет муниципального образования.</w:t>
      </w:r>
    </w:p>
    <w:p w:rsidR="00626D86" w:rsidRPr="00002FB0" w:rsidRDefault="00626D86" w:rsidP="00002F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2C">
        <w:rPr>
          <w:rFonts w:ascii="Times New Roman" w:hAnsi="Times New Roman" w:cs="Times New Roman"/>
          <w:sz w:val="28"/>
          <w:szCs w:val="28"/>
        </w:rPr>
        <w:t>Всего в 20</w:t>
      </w:r>
      <w:r w:rsidR="00AD6A7A" w:rsidRPr="00635B2C">
        <w:rPr>
          <w:rFonts w:ascii="Times New Roman" w:hAnsi="Times New Roman" w:cs="Times New Roman"/>
          <w:sz w:val="28"/>
          <w:szCs w:val="28"/>
        </w:rPr>
        <w:t>2</w:t>
      </w:r>
      <w:r w:rsidR="00014547" w:rsidRPr="00635B2C">
        <w:rPr>
          <w:rFonts w:ascii="Times New Roman" w:hAnsi="Times New Roman" w:cs="Times New Roman"/>
          <w:sz w:val="28"/>
          <w:szCs w:val="28"/>
        </w:rPr>
        <w:t>1</w:t>
      </w:r>
      <w:r w:rsidRPr="00635B2C">
        <w:rPr>
          <w:rFonts w:ascii="Times New Roman" w:hAnsi="Times New Roman" w:cs="Times New Roman"/>
          <w:sz w:val="28"/>
          <w:szCs w:val="28"/>
        </w:rPr>
        <w:t xml:space="preserve"> году в бюджет муниципального образования  поступило </w:t>
      </w:r>
      <w:r w:rsidR="008D514B" w:rsidRPr="00635B2C">
        <w:rPr>
          <w:rFonts w:ascii="Times New Roman" w:hAnsi="Times New Roman" w:cs="Times New Roman"/>
          <w:sz w:val="28"/>
          <w:szCs w:val="28"/>
        </w:rPr>
        <w:t>17,5</w:t>
      </w:r>
      <w:r w:rsidRPr="00635B2C">
        <w:rPr>
          <w:rFonts w:ascii="Times New Roman" w:hAnsi="Times New Roman" w:cs="Times New Roman"/>
          <w:sz w:val="28"/>
          <w:szCs w:val="28"/>
        </w:rPr>
        <w:t xml:space="preserve"> млн. рублей налоговых платежей.</w:t>
      </w:r>
      <w:r w:rsidRPr="00002F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26D86" w:rsidRPr="00002FB0" w:rsidRDefault="00626D86" w:rsidP="00002F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FB0">
        <w:rPr>
          <w:rFonts w:ascii="Times New Roman" w:hAnsi="Times New Roman" w:cs="Times New Roman"/>
          <w:sz w:val="28"/>
          <w:szCs w:val="28"/>
        </w:rPr>
        <w:t xml:space="preserve">Особое внимание уделяется работе с предприятиями-недоимщиками и физическими лицами по погашению задолженности </w:t>
      </w:r>
      <w:r w:rsidR="008A4814" w:rsidRPr="00002FB0">
        <w:rPr>
          <w:rFonts w:ascii="Times New Roman" w:hAnsi="Times New Roman" w:cs="Times New Roman"/>
          <w:sz w:val="28"/>
          <w:szCs w:val="28"/>
        </w:rPr>
        <w:t xml:space="preserve">и своевременности внесения платежей </w:t>
      </w:r>
      <w:r w:rsidRPr="00002FB0">
        <w:rPr>
          <w:rFonts w:ascii="Times New Roman" w:hAnsi="Times New Roman" w:cs="Times New Roman"/>
          <w:sz w:val="28"/>
          <w:szCs w:val="28"/>
        </w:rPr>
        <w:t>в  бюджет муниципального образования Назиевское городское поселение.</w:t>
      </w:r>
    </w:p>
    <w:p w:rsidR="00626D86" w:rsidRPr="00002FB0" w:rsidRDefault="00626D86" w:rsidP="00002FB0">
      <w:pPr>
        <w:ind w:firstLine="709"/>
        <w:jc w:val="center"/>
        <w:rPr>
          <w:sz w:val="28"/>
          <w:szCs w:val="28"/>
          <w:lang w:eastAsia="en-US"/>
        </w:rPr>
      </w:pPr>
    </w:p>
    <w:p w:rsidR="006B10BE" w:rsidRDefault="006B10BE" w:rsidP="00002F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26D86" w:rsidRPr="00002FB0">
        <w:rPr>
          <w:rFonts w:ascii="Times New Roman" w:hAnsi="Times New Roman" w:cs="Times New Roman"/>
          <w:b/>
          <w:bCs/>
          <w:sz w:val="28"/>
          <w:szCs w:val="28"/>
        </w:rPr>
        <w:t xml:space="preserve">. Основные направления налоговой политики муниципального образования </w:t>
      </w:r>
      <w:r w:rsidR="00626D86" w:rsidRPr="00002FB0">
        <w:rPr>
          <w:rFonts w:ascii="Times New Roman" w:hAnsi="Times New Roman" w:cs="Times New Roman"/>
          <w:b/>
          <w:sz w:val="28"/>
          <w:szCs w:val="28"/>
        </w:rPr>
        <w:t xml:space="preserve">Назиевское городское поселение </w:t>
      </w:r>
      <w:r w:rsidR="00626D86" w:rsidRPr="00002FB0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B12DBD" w:rsidRPr="00002FB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1454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3073F" w:rsidRPr="00002FB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26D86" w:rsidRPr="00002FB0" w:rsidRDefault="0003073F" w:rsidP="00002F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02FB0">
        <w:rPr>
          <w:rFonts w:ascii="Times New Roman" w:hAnsi="Times New Roman" w:cs="Times New Roman"/>
          <w:b/>
          <w:bCs/>
          <w:sz w:val="28"/>
          <w:szCs w:val="28"/>
        </w:rPr>
        <w:t xml:space="preserve"> и плановый период 202</w:t>
      </w:r>
      <w:r w:rsidR="0001454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02FB0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01454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26D86" w:rsidRPr="00002FB0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626D86" w:rsidRPr="00002FB0" w:rsidRDefault="00626D86" w:rsidP="00002FB0">
      <w:pPr>
        <w:pStyle w:val="Default"/>
        <w:rPr>
          <w:sz w:val="28"/>
          <w:szCs w:val="28"/>
        </w:rPr>
      </w:pPr>
    </w:p>
    <w:p w:rsidR="00B12DBD" w:rsidRPr="00002FB0" w:rsidRDefault="00626D86" w:rsidP="00002FB0">
      <w:pPr>
        <w:ind w:firstLine="709"/>
        <w:jc w:val="both"/>
        <w:rPr>
          <w:sz w:val="28"/>
          <w:szCs w:val="24"/>
        </w:rPr>
      </w:pPr>
      <w:r w:rsidRPr="00002FB0">
        <w:rPr>
          <w:sz w:val="28"/>
          <w:szCs w:val="28"/>
        </w:rPr>
        <w:t xml:space="preserve">В сложившейся экономической ситуации основная задача налоговой политики будет заключаться в сохранении бюджетной устойчивости посредством создания условий для развития налоговой базы, вовлечении в налоговый оборот ранее неучтенных объектов налогообложения, повышении уровня собираемости доходов, </w:t>
      </w:r>
      <w:r w:rsidR="00B12DBD" w:rsidRPr="00002FB0">
        <w:rPr>
          <w:sz w:val="28"/>
          <w:szCs w:val="24"/>
        </w:rPr>
        <w:t>оптимизация состава налоговых льгот с учетом оценки их бюджетной, экономической и социальной эффективности,</w:t>
      </w:r>
      <w:r w:rsidR="00B12DBD" w:rsidRPr="00002FB0">
        <w:rPr>
          <w:sz w:val="32"/>
          <w:szCs w:val="28"/>
        </w:rPr>
        <w:t xml:space="preserve"> </w:t>
      </w:r>
      <w:r w:rsidRPr="00002FB0">
        <w:rPr>
          <w:sz w:val="28"/>
          <w:szCs w:val="28"/>
        </w:rPr>
        <w:t>а также сохранение льгот отдельны</w:t>
      </w:r>
      <w:r w:rsidR="00B12DBD" w:rsidRPr="00002FB0">
        <w:rPr>
          <w:sz w:val="28"/>
          <w:szCs w:val="28"/>
        </w:rPr>
        <w:t xml:space="preserve">м категориям налогоплательщиков, </w:t>
      </w:r>
      <w:r w:rsidR="00B12DBD" w:rsidRPr="00002FB0">
        <w:rPr>
          <w:sz w:val="28"/>
          <w:szCs w:val="24"/>
        </w:rPr>
        <w:t>продолжение работы по эффективному межведомственному взаимодействию, целями которого являются повышение уровня собираемости местных налогов, снижение недоимки, достижение высокой степени достоверности информации об объектах налогообложения, осуществление систематической работы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участков, проведение мониторинга расчетов с бюджетом предприятий и организаций поселения в целях оперативного реагирования на изменения доходной базы бюджета, предотвращения сокращения платежей в бюджет и роста задолженности по налоговым платежам.</w:t>
      </w:r>
    </w:p>
    <w:p w:rsidR="00626D86" w:rsidRPr="00002FB0" w:rsidRDefault="00B12DBD" w:rsidP="00002FB0">
      <w:pPr>
        <w:ind w:firstLine="567"/>
        <w:jc w:val="both"/>
        <w:outlineLvl w:val="1"/>
        <w:rPr>
          <w:sz w:val="28"/>
          <w:szCs w:val="28"/>
        </w:rPr>
      </w:pPr>
      <w:r w:rsidRPr="00002FB0">
        <w:rPr>
          <w:sz w:val="28"/>
          <w:szCs w:val="28"/>
        </w:rPr>
        <w:t>В 202</w:t>
      </w:r>
      <w:r w:rsidR="00540522">
        <w:rPr>
          <w:sz w:val="28"/>
          <w:szCs w:val="28"/>
        </w:rPr>
        <w:t>3</w:t>
      </w:r>
      <w:r w:rsidR="00626D86" w:rsidRPr="00002FB0">
        <w:rPr>
          <w:sz w:val="28"/>
          <w:szCs w:val="28"/>
        </w:rPr>
        <w:t xml:space="preserve"> - 20</w:t>
      </w:r>
      <w:r w:rsidR="0003073F" w:rsidRPr="00002FB0">
        <w:rPr>
          <w:sz w:val="28"/>
          <w:szCs w:val="28"/>
        </w:rPr>
        <w:t>2</w:t>
      </w:r>
      <w:r w:rsidR="00540522">
        <w:rPr>
          <w:sz w:val="28"/>
          <w:szCs w:val="28"/>
        </w:rPr>
        <w:t>5</w:t>
      </w:r>
      <w:r w:rsidR="00626D86" w:rsidRPr="00002FB0">
        <w:rPr>
          <w:sz w:val="28"/>
          <w:szCs w:val="28"/>
        </w:rPr>
        <w:t xml:space="preserve"> годах будет продолжена реализация основных целей и задач налоговой политики, предусмотренных в предыдущие годы. Внесение значительных изменений в законодательство муниципального образования о </w:t>
      </w:r>
      <w:r w:rsidR="00626D86" w:rsidRPr="00002FB0">
        <w:rPr>
          <w:sz w:val="28"/>
          <w:szCs w:val="28"/>
        </w:rPr>
        <w:lastRenderedPageBreak/>
        <w:t xml:space="preserve">налогах и сборах, в первую очередь в части увеличения налоговой нагрузки на экономику, в среднесрочном периоде не предполагается. </w:t>
      </w:r>
    </w:p>
    <w:p w:rsidR="00626D86" w:rsidRPr="00002FB0" w:rsidRDefault="00626D86" w:rsidP="00002FB0">
      <w:pPr>
        <w:ind w:firstLine="567"/>
        <w:jc w:val="both"/>
        <w:outlineLvl w:val="1"/>
        <w:rPr>
          <w:sz w:val="28"/>
          <w:szCs w:val="28"/>
        </w:rPr>
      </w:pPr>
      <w:r w:rsidRPr="00002FB0">
        <w:rPr>
          <w:sz w:val="28"/>
          <w:szCs w:val="28"/>
        </w:rPr>
        <w:t>При формировании основных направлений налоговой политики учтены новации федерального законодательства о налогах и сборах, принятые в текущем году и планируемые к реализации в среднесрочном периоде.</w:t>
      </w:r>
    </w:p>
    <w:p w:rsidR="00626D86" w:rsidRPr="00002FB0" w:rsidRDefault="00626D86" w:rsidP="00002FB0">
      <w:pPr>
        <w:ind w:firstLine="567"/>
        <w:jc w:val="both"/>
        <w:outlineLvl w:val="1"/>
        <w:rPr>
          <w:sz w:val="28"/>
          <w:szCs w:val="28"/>
        </w:rPr>
      </w:pPr>
      <w:r w:rsidRPr="00002FB0">
        <w:rPr>
          <w:sz w:val="28"/>
          <w:szCs w:val="28"/>
        </w:rPr>
        <w:t>Важными направлениями в проводимой работе по увеличению доходов бюджета муниципального образования Назиевское городское поселение</w:t>
      </w:r>
      <w:r w:rsidRPr="00002FB0">
        <w:rPr>
          <w:b/>
          <w:sz w:val="28"/>
          <w:szCs w:val="28"/>
        </w:rPr>
        <w:t xml:space="preserve"> </w:t>
      </w:r>
      <w:r w:rsidRPr="00002FB0">
        <w:rPr>
          <w:sz w:val="28"/>
          <w:szCs w:val="28"/>
        </w:rPr>
        <w:t>будут являться:</w:t>
      </w:r>
    </w:p>
    <w:p w:rsidR="00626D86" w:rsidRPr="00002FB0" w:rsidRDefault="00626D86" w:rsidP="00002FB0">
      <w:pPr>
        <w:ind w:firstLine="567"/>
        <w:jc w:val="both"/>
        <w:outlineLvl w:val="1"/>
        <w:rPr>
          <w:sz w:val="28"/>
          <w:szCs w:val="28"/>
        </w:rPr>
      </w:pPr>
      <w:r w:rsidRPr="00002FB0">
        <w:rPr>
          <w:sz w:val="28"/>
          <w:szCs w:val="28"/>
        </w:rPr>
        <w:t>1) осуществление взаимодействия органов местного самоуправления муниципального образования, территориальных  федеральных органов  исполнительной власти, органов местного самоуправления муниципального образования Кировский муниципальный район, и организаций независимо от их организационно-правовых форм в целях повышения роли налоговых и неналоговых доходо</w:t>
      </w:r>
      <w:r w:rsidR="00540522">
        <w:rPr>
          <w:sz w:val="28"/>
          <w:szCs w:val="28"/>
        </w:rPr>
        <w:t xml:space="preserve">в  в формировании </w:t>
      </w:r>
      <w:r w:rsidRPr="00002FB0">
        <w:rPr>
          <w:sz w:val="28"/>
          <w:szCs w:val="28"/>
        </w:rPr>
        <w:t>бюджета муниципального образования;</w:t>
      </w:r>
    </w:p>
    <w:p w:rsidR="00626D86" w:rsidRPr="00002FB0" w:rsidRDefault="00626D86" w:rsidP="00002FB0">
      <w:pPr>
        <w:ind w:firstLine="567"/>
        <w:jc w:val="both"/>
        <w:outlineLvl w:val="1"/>
        <w:rPr>
          <w:sz w:val="28"/>
          <w:szCs w:val="28"/>
        </w:rPr>
      </w:pPr>
      <w:r w:rsidRPr="00002FB0">
        <w:rPr>
          <w:sz w:val="28"/>
          <w:szCs w:val="28"/>
        </w:rPr>
        <w:t>2) проведение ежегодной оценки эффективности использования налоговых льгот и налоговых ставок, установленных Решениями Совета депутатов муниципального образования Назиевское городское поселение. В случае выявления по результатам указанной оценки неэффективных налоговых льгот должна осуществляться выработка предложений по их сокращению. Принятие новой налоговой льготы Решениями Совета депутатов муниципального образования Назиевское городское поселение должно осуществляться с одновременной отменой одной или нескольких ранее установленных налоговых льгот с целью недопущения роста о</w:t>
      </w:r>
      <w:r w:rsidR="00540522">
        <w:rPr>
          <w:sz w:val="28"/>
          <w:szCs w:val="28"/>
        </w:rPr>
        <w:t>бщего объема выпадающих доходов</w:t>
      </w:r>
      <w:r w:rsidRPr="00002FB0">
        <w:rPr>
          <w:sz w:val="28"/>
          <w:szCs w:val="28"/>
        </w:rPr>
        <w:t xml:space="preserve"> бюджета муниципального образования от предоставления налоговых льгот на местном уровне;</w:t>
      </w:r>
    </w:p>
    <w:p w:rsidR="00626D86" w:rsidRPr="00002FB0" w:rsidRDefault="00626D86" w:rsidP="00002FB0">
      <w:pPr>
        <w:ind w:firstLine="567"/>
        <w:jc w:val="both"/>
        <w:outlineLvl w:val="1"/>
        <w:rPr>
          <w:sz w:val="28"/>
          <w:szCs w:val="28"/>
        </w:rPr>
      </w:pPr>
      <w:r w:rsidRPr="00002FB0">
        <w:rPr>
          <w:sz w:val="28"/>
          <w:szCs w:val="28"/>
        </w:rPr>
        <w:t>4) принятие мер, направленных на сокращение задолженности по налогам и сборам в бюджеты бюджетной системы Российской Федерации;</w:t>
      </w:r>
    </w:p>
    <w:p w:rsidR="00626D86" w:rsidRPr="00002FB0" w:rsidRDefault="00626D86" w:rsidP="00002FB0">
      <w:pPr>
        <w:ind w:firstLine="567"/>
        <w:jc w:val="both"/>
        <w:outlineLvl w:val="1"/>
        <w:rPr>
          <w:sz w:val="28"/>
          <w:szCs w:val="28"/>
        </w:rPr>
      </w:pPr>
      <w:r w:rsidRPr="00002FB0">
        <w:rPr>
          <w:sz w:val="28"/>
          <w:szCs w:val="28"/>
        </w:rPr>
        <w:t>5) взаимовыгодное сотрудничество с организациями, формирующими налоговый потенциал муниципального образования;</w:t>
      </w:r>
    </w:p>
    <w:p w:rsidR="00626D86" w:rsidRPr="00002FB0" w:rsidRDefault="00626D86" w:rsidP="00002FB0">
      <w:pPr>
        <w:ind w:firstLine="567"/>
        <w:jc w:val="both"/>
        <w:outlineLvl w:val="1"/>
        <w:rPr>
          <w:sz w:val="28"/>
          <w:szCs w:val="28"/>
        </w:rPr>
      </w:pPr>
      <w:r w:rsidRPr="00002FB0">
        <w:rPr>
          <w:sz w:val="28"/>
          <w:szCs w:val="28"/>
        </w:rPr>
        <w:t>6) конструктивная работа, направленная на формирование благоприятного налогового и инвестиционного климата в муниципальном образовании;</w:t>
      </w:r>
    </w:p>
    <w:p w:rsidR="00540522" w:rsidRDefault="00626D86" w:rsidP="00002FB0">
      <w:pPr>
        <w:ind w:firstLine="567"/>
        <w:jc w:val="both"/>
        <w:outlineLvl w:val="1"/>
        <w:rPr>
          <w:sz w:val="28"/>
          <w:szCs w:val="28"/>
        </w:rPr>
      </w:pPr>
      <w:r w:rsidRPr="00002FB0">
        <w:rPr>
          <w:sz w:val="28"/>
          <w:szCs w:val="28"/>
        </w:rPr>
        <w:t>7) дальнейшее совершенствование налогового администрирования,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местного бюджета и местных бюджетов на территории муни</w:t>
      </w:r>
      <w:r w:rsidR="00540522">
        <w:rPr>
          <w:sz w:val="28"/>
          <w:szCs w:val="28"/>
        </w:rPr>
        <w:t>ципального образования;</w:t>
      </w:r>
    </w:p>
    <w:p w:rsidR="00540522" w:rsidRDefault="00626D86" w:rsidP="00002FB0">
      <w:pPr>
        <w:ind w:firstLine="567"/>
        <w:jc w:val="both"/>
        <w:outlineLvl w:val="1"/>
        <w:rPr>
          <w:sz w:val="28"/>
          <w:szCs w:val="28"/>
        </w:rPr>
      </w:pPr>
      <w:r w:rsidRPr="00002FB0">
        <w:rPr>
          <w:sz w:val="28"/>
          <w:szCs w:val="28"/>
        </w:rPr>
        <w:t>8) актуализация базы данных для исч</w:t>
      </w:r>
      <w:r w:rsidR="00540522">
        <w:rPr>
          <w:sz w:val="28"/>
          <w:szCs w:val="28"/>
        </w:rPr>
        <w:t>исления имущественных налогов;</w:t>
      </w:r>
    </w:p>
    <w:p w:rsidR="00540522" w:rsidRDefault="00626D86" w:rsidP="00540522">
      <w:pPr>
        <w:ind w:firstLine="567"/>
        <w:jc w:val="both"/>
        <w:outlineLvl w:val="1"/>
        <w:rPr>
          <w:sz w:val="28"/>
          <w:szCs w:val="28"/>
        </w:rPr>
      </w:pPr>
      <w:r w:rsidRPr="00002FB0">
        <w:rPr>
          <w:sz w:val="28"/>
          <w:szCs w:val="28"/>
        </w:rPr>
        <w:t>9) проведение мероприятий по повышению эффективности управления  муниципальной собственностью, природными ресурсами муниципального образования и увеличение доходов от их использования.</w:t>
      </w:r>
    </w:p>
    <w:p w:rsidR="00626D86" w:rsidRPr="00002FB0" w:rsidRDefault="00626D86" w:rsidP="00540522">
      <w:pPr>
        <w:ind w:firstLine="567"/>
        <w:jc w:val="both"/>
        <w:outlineLvl w:val="1"/>
        <w:rPr>
          <w:sz w:val="28"/>
          <w:szCs w:val="28"/>
        </w:rPr>
      </w:pPr>
      <w:r w:rsidRPr="00002FB0">
        <w:rPr>
          <w:sz w:val="28"/>
          <w:szCs w:val="28"/>
        </w:rPr>
        <w:t>10) участие в работе комиссии по работе с предприятиями, организациями и физическими лицами по вопросам погашения недоимки по налогам, сборам и платежам и обеспечение оплаты труда не ниже величины прожиточного минимума на душу населения в Ленинградской области муниципального образования Назиевское городское поселение по обеспечению доходов бюджета муниципального образования по следующим направлениям</w:t>
      </w:r>
      <w:r w:rsidRPr="00002FB0">
        <w:rPr>
          <w:rFonts w:ascii="Tahoma" w:hAnsi="Tahoma" w:cs="Tahoma"/>
          <w:color w:val="414141"/>
          <w:sz w:val="28"/>
          <w:szCs w:val="28"/>
          <w:shd w:val="clear" w:color="auto" w:fill="FFFFFF"/>
        </w:rPr>
        <w:t>:</w:t>
      </w:r>
    </w:p>
    <w:p w:rsidR="00626D86" w:rsidRPr="00002FB0" w:rsidRDefault="00626D86" w:rsidP="00002FB0">
      <w:pPr>
        <w:pStyle w:val="a6"/>
        <w:spacing w:before="0" w:beforeAutospacing="0" w:after="0" w:afterAutospacing="0"/>
        <w:ind w:firstLine="567"/>
        <w:rPr>
          <w:sz w:val="28"/>
          <w:szCs w:val="28"/>
        </w:rPr>
      </w:pPr>
      <w:r w:rsidRPr="00002FB0">
        <w:rPr>
          <w:sz w:val="28"/>
          <w:szCs w:val="28"/>
        </w:rPr>
        <w:lastRenderedPageBreak/>
        <w:t xml:space="preserve">- выявление причин неплатежей крупнейших недоимщиков  и выработка рекомендаций по принятию мер к снижению образовавшейся задолженности; </w:t>
      </w:r>
    </w:p>
    <w:p w:rsidR="00626D86" w:rsidRPr="00002FB0" w:rsidRDefault="00626D86" w:rsidP="00002FB0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2FB0">
        <w:rPr>
          <w:sz w:val="28"/>
          <w:szCs w:val="28"/>
        </w:rPr>
        <w:t>- проведение работы по снижению задолженности, признанной невозможной к взысканию, по налогам и сборам;</w:t>
      </w:r>
    </w:p>
    <w:p w:rsidR="00626D86" w:rsidRPr="00626D86" w:rsidRDefault="00626D86" w:rsidP="00002FB0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2FB0">
        <w:rPr>
          <w:sz w:val="28"/>
          <w:szCs w:val="28"/>
        </w:rPr>
        <w:t>- осуществление взаимодействия для повышения эффективности администрирования налоговых и неналоговых платежей и погашения задолженности по этим платежам.</w:t>
      </w:r>
    </w:p>
    <w:p w:rsidR="00626D86" w:rsidRDefault="00626D86" w:rsidP="00002FB0">
      <w:pPr>
        <w:jc w:val="both"/>
        <w:rPr>
          <w:sz w:val="24"/>
          <w:szCs w:val="24"/>
        </w:rPr>
      </w:pPr>
    </w:p>
    <w:p w:rsidR="00626D86" w:rsidRDefault="00626D86" w:rsidP="00002FB0">
      <w:pPr>
        <w:jc w:val="both"/>
        <w:rPr>
          <w:sz w:val="24"/>
          <w:szCs w:val="24"/>
        </w:rPr>
      </w:pPr>
    </w:p>
    <w:p w:rsidR="00626D86" w:rsidRDefault="00626D86" w:rsidP="00002FB0">
      <w:pPr>
        <w:jc w:val="both"/>
        <w:rPr>
          <w:sz w:val="24"/>
          <w:szCs w:val="24"/>
        </w:rPr>
      </w:pPr>
    </w:p>
    <w:p w:rsidR="00626D86" w:rsidRDefault="00626D86" w:rsidP="00002FB0">
      <w:pPr>
        <w:jc w:val="both"/>
        <w:rPr>
          <w:sz w:val="24"/>
          <w:szCs w:val="24"/>
        </w:rPr>
      </w:pPr>
    </w:p>
    <w:p w:rsidR="00626D86" w:rsidRDefault="00626D86" w:rsidP="00002FB0">
      <w:pPr>
        <w:jc w:val="both"/>
        <w:rPr>
          <w:sz w:val="24"/>
          <w:szCs w:val="24"/>
        </w:rPr>
      </w:pPr>
    </w:p>
    <w:p w:rsidR="00626D86" w:rsidRDefault="00626D86" w:rsidP="00002FB0">
      <w:pPr>
        <w:jc w:val="both"/>
        <w:rPr>
          <w:sz w:val="24"/>
          <w:szCs w:val="24"/>
        </w:rPr>
      </w:pPr>
    </w:p>
    <w:p w:rsidR="00626D86" w:rsidRDefault="00626D86" w:rsidP="00002FB0">
      <w:pPr>
        <w:jc w:val="both"/>
        <w:rPr>
          <w:sz w:val="24"/>
          <w:szCs w:val="24"/>
        </w:rPr>
      </w:pPr>
    </w:p>
    <w:p w:rsidR="00626D86" w:rsidRDefault="00626D86" w:rsidP="00002FB0">
      <w:pPr>
        <w:jc w:val="both"/>
        <w:rPr>
          <w:sz w:val="24"/>
          <w:szCs w:val="24"/>
        </w:rPr>
      </w:pPr>
    </w:p>
    <w:p w:rsidR="00626D86" w:rsidRDefault="00626D86" w:rsidP="00002FB0">
      <w:pPr>
        <w:jc w:val="both"/>
        <w:rPr>
          <w:sz w:val="24"/>
          <w:szCs w:val="24"/>
        </w:rPr>
      </w:pPr>
    </w:p>
    <w:p w:rsidR="00626D86" w:rsidRDefault="00626D86" w:rsidP="00002FB0">
      <w:pPr>
        <w:jc w:val="both"/>
        <w:rPr>
          <w:sz w:val="24"/>
          <w:szCs w:val="24"/>
        </w:rPr>
      </w:pPr>
    </w:p>
    <w:p w:rsidR="00626D86" w:rsidRDefault="00626D86" w:rsidP="00002FB0">
      <w:pPr>
        <w:jc w:val="both"/>
        <w:rPr>
          <w:sz w:val="24"/>
          <w:szCs w:val="24"/>
        </w:rPr>
      </w:pPr>
    </w:p>
    <w:p w:rsidR="00626D86" w:rsidRDefault="00626D86" w:rsidP="00002FB0">
      <w:pPr>
        <w:jc w:val="both"/>
        <w:rPr>
          <w:sz w:val="24"/>
          <w:szCs w:val="24"/>
        </w:rPr>
      </w:pPr>
    </w:p>
    <w:p w:rsidR="00626D86" w:rsidRDefault="00626D86" w:rsidP="00002FB0">
      <w:pPr>
        <w:jc w:val="both"/>
        <w:rPr>
          <w:sz w:val="24"/>
          <w:szCs w:val="24"/>
        </w:rPr>
      </w:pPr>
    </w:p>
    <w:p w:rsidR="00626D86" w:rsidRDefault="00626D86" w:rsidP="00002FB0">
      <w:pPr>
        <w:jc w:val="both"/>
        <w:rPr>
          <w:sz w:val="24"/>
          <w:szCs w:val="24"/>
        </w:rPr>
      </w:pPr>
    </w:p>
    <w:p w:rsidR="00626D86" w:rsidRDefault="00626D86" w:rsidP="00002FB0">
      <w:pPr>
        <w:jc w:val="both"/>
        <w:rPr>
          <w:sz w:val="24"/>
          <w:szCs w:val="24"/>
        </w:rPr>
      </w:pPr>
    </w:p>
    <w:p w:rsidR="00626D86" w:rsidRDefault="00626D86" w:rsidP="00002FB0">
      <w:pPr>
        <w:jc w:val="both"/>
        <w:rPr>
          <w:sz w:val="24"/>
          <w:szCs w:val="24"/>
        </w:rPr>
      </w:pPr>
    </w:p>
    <w:p w:rsidR="00626D86" w:rsidRDefault="00626D86" w:rsidP="00002FB0">
      <w:pPr>
        <w:jc w:val="both"/>
        <w:rPr>
          <w:sz w:val="24"/>
          <w:szCs w:val="24"/>
        </w:rPr>
      </w:pPr>
    </w:p>
    <w:p w:rsidR="00626D86" w:rsidRDefault="00626D86" w:rsidP="00002FB0">
      <w:pPr>
        <w:jc w:val="both"/>
        <w:rPr>
          <w:sz w:val="24"/>
          <w:szCs w:val="24"/>
        </w:rPr>
      </w:pPr>
    </w:p>
    <w:p w:rsidR="00626D86" w:rsidRDefault="00626D86" w:rsidP="00002FB0">
      <w:pPr>
        <w:jc w:val="both"/>
        <w:rPr>
          <w:sz w:val="24"/>
          <w:szCs w:val="24"/>
        </w:rPr>
      </w:pPr>
    </w:p>
    <w:p w:rsidR="00626D86" w:rsidRDefault="00626D86" w:rsidP="00002FB0">
      <w:pPr>
        <w:jc w:val="both"/>
        <w:rPr>
          <w:sz w:val="24"/>
          <w:szCs w:val="24"/>
        </w:rPr>
      </w:pPr>
    </w:p>
    <w:p w:rsidR="00626D86" w:rsidRDefault="00626D86" w:rsidP="00002FB0">
      <w:pPr>
        <w:jc w:val="both"/>
        <w:rPr>
          <w:sz w:val="24"/>
          <w:szCs w:val="24"/>
        </w:rPr>
      </w:pPr>
    </w:p>
    <w:p w:rsidR="00626D86" w:rsidRDefault="00626D86" w:rsidP="00002FB0">
      <w:pPr>
        <w:jc w:val="both"/>
        <w:rPr>
          <w:sz w:val="24"/>
          <w:szCs w:val="24"/>
        </w:rPr>
      </w:pPr>
    </w:p>
    <w:p w:rsidR="00626D86" w:rsidRDefault="00626D86" w:rsidP="00002FB0">
      <w:pPr>
        <w:jc w:val="both"/>
        <w:rPr>
          <w:sz w:val="24"/>
          <w:szCs w:val="24"/>
        </w:rPr>
      </w:pPr>
    </w:p>
    <w:p w:rsidR="00626D86" w:rsidRDefault="00626D86" w:rsidP="00002FB0">
      <w:pPr>
        <w:jc w:val="both"/>
        <w:rPr>
          <w:sz w:val="24"/>
          <w:szCs w:val="24"/>
        </w:rPr>
      </w:pPr>
    </w:p>
    <w:p w:rsidR="00626D86" w:rsidRDefault="00626D86" w:rsidP="00002FB0">
      <w:pPr>
        <w:jc w:val="both"/>
        <w:rPr>
          <w:sz w:val="24"/>
          <w:szCs w:val="24"/>
        </w:rPr>
      </w:pPr>
    </w:p>
    <w:p w:rsidR="00626D86" w:rsidRDefault="00626D86" w:rsidP="00002FB0">
      <w:pPr>
        <w:jc w:val="both"/>
        <w:rPr>
          <w:sz w:val="24"/>
          <w:szCs w:val="24"/>
        </w:rPr>
      </w:pPr>
    </w:p>
    <w:p w:rsidR="00626D86" w:rsidRDefault="00626D86" w:rsidP="000F0BA7">
      <w:pPr>
        <w:jc w:val="both"/>
        <w:rPr>
          <w:sz w:val="24"/>
          <w:szCs w:val="24"/>
        </w:rPr>
      </w:pPr>
    </w:p>
    <w:p w:rsidR="008D701C" w:rsidRDefault="008D701C" w:rsidP="000F0BA7">
      <w:pPr>
        <w:jc w:val="both"/>
        <w:rPr>
          <w:sz w:val="24"/>
          <w:szCs w:val="24"/>
        </w:rPr>
      </w:pPr>
    </w:p>
    <w:p w:rsidR="008D701C" w:rsidRDefault="008D701C" w:rsidP="000F0BA7">
      <w:pPr>
        <w:jc w:val="both"/>
        <w:rPr>
          <w:sz w:val="24"/>
          <w:szCs w:val="24"/>
        </w:rPr>
      </w:pPr>
    </w:p>
    <w:p w:rsidR="008D701C" w:rsidRDefault="008D701C" w:rsidP="000F0BA7">
      <w:pPr>
        <w:jc w:val="both"/>
        <w:rPr>
          <w:sz w:val="24"/>
          <w:szCs w:val="24"/>
        </w:rPr>
      </w:pPr>
    </w:p>
    <w:p w:rsidR="008D701C" w:rsidRDefault="008D701C" w:rsidP="000F0BA7">
      <w:pPr>
        <w:jc w:val="both"/>
        <w:rPr>
          <w:sz w:val="24"/>
          <w:szCs w:val="24"/>
        </w:rPr>
      </w:pPr>
    </w:p>
    <w:p w:rsidR="008D701C" w:rsidRDefault="008D701C" w:rsidP="000F0BA7">
      <w:pPr>
        <w:jc w:val="both"/>
        <w:rPr>
          <w:sz w:val="24"/>
          <w:szCs w:val="24"/>
        </w:rPr>
      </w:pPr>
    </w:p>
    <w:p w:rsidR="008D701C" w:rsidRDefault="008D701C" w:rsidP="000F0BA7">
      <w:pPr>
        <w:jc w:val="both"/>
        <w:rPr>
          <w:sz w:val="24"/>
          <w:szCs w:val="24"/>
        </w:rPr>
      </w:pPr>
    </w:p>
    <w:p w:rsidR="00626D86" w:rsidRDefault="00626D86" w:rsidP="000F0BA7">
      <w:pPr>
        <w:jc w:val="both"/>
        <w:rPr>
          <w:sz w:val="24"/>
          <w:szCs w:val="24"/>
        </w:rPr>
      </w:pPr>
    </w:p>
    <w:p w:rsidR="00626D86" w:rsidRDefault="00626D86" w:rsidP="000F0BA7">
      <w:pPr>
        <w:jc w:val="both"/>
        <w:rPr>
          <w:sz w:val="24"/>
          <w:szCs w:val="24"/>
        </w:rPr>
      </w:pPr>
    </w:p>
    <w:p w:rsidR="00344D43" w:rsidRDefault="00344D43" w:rsidP="00626D86">
      <w:pPr>
        <w:pStyle w:val="a7"/>
        <w:jc w:val="right"/>
      </w:pPr>
    </w:p>
    <w:p w:rsidR="00344D43" w:rsidRDefault="00344D43" w:rsidP="00626D86">
      <w:pPr>
        <w:pStyle w:val="a7"/>
        <w:jc w:val="right"/>
      </w:pPr>
    </w:p>
    <w:p w:rsidR="00344D43" w:rsidRDefault="00344D43" w:rsidP="00626D86">
      <w:pPr>
        <w:pStyle w:val="a7"/>
        <w:jc w:val="right"/>
      </w:pPr>
    </w:p>
    <w:p w:rsidR="00344D43" w:rsidRDefault="00344D43" w:rsidP="00626D86">
      <w:pPr>
        <w:pStyle w:val="a7"/>
        <w:jc w:val="right"/>
      </w:pPr>
    </w:p>
    <w:p w:rsidR="00344D43" w:rsidRDefault="00344D43" w:rsidP="00626D86">
      <w:pPr>
        <w:pStyle w:val="a7"/>
        <w:jc w:val="right"/>
      </w:pPr>
    </w:p>
    <w:p w:rsidR="00344D43" w:rsidRDefault="00344D43" w:rsidP="00626D86">
      <w:pPr>
        <w:pStyle w:val="a7"/>
        <w:jc w:val="right"/>
      </w:pPr>
    </w:p>
    <w:p w:rsidR="00344D43" w:rsidRDefault="00344D43" w:rsidP="00626D86">
      <w:pPr>
        <w:pStyle w:val="a7"/>
        <w:jc w:val="right"/>
      </w:pPr>
    </w:p>
    <w:p w:rsidR="00344D43" w:rsidRDefault="00344D43" w:rsidP="00626D86">
      <w:pPr>
        <w:pStyle w:val="a7"/>
        <w:jc w:val="right"/>
      </w:pPr>
    </w:p>
    <w:p w:rsidR="00344D43" w:rsidRDefault="00344D43" w:rsidP="00626D86">
      <w:pPr>
        <w:pStyle w:val="a7"/>
        <w:jc w:val="right"/>
      </w:pPr>
    </w:p>
    <w:p w:rsidR="00344D43" w:rsidRDefault="00344D43" w:rsidP="00626D86">
      <w:pPr>
        <w:pStyle w:val="a7"/>
        <w:jc w:val="right"/>
      </w:pPr>
    </w:p>
    <w:p w:rsidR="00344D43" w:rsidRDefault="00344D43" w:rsidP="00626D86">
      <w:pPr>
        <w:pStyle w:val="a7"/>
        <w:jc w:val="right"/>
      </w:pPr>
    </w:p>
    <w:p w:rsidR="00626D86" w:rsidRPr="00002FB0" w:rsidRDefault="00B12DBD" w:rsidP="00626D86">
      <w:pPr>
        <w:pStyle w:val="a7"/>
        <w:jc w:val="right"/>
      </w:pPr>
      <w:r w:rsidRPr="00002FB0">
        <w:lastRenderedPageBreak/>
        <w:t>П</w:t>
      </w:r>
      <w:r w:rsidR="00626D86" w:rsidRPr="00002FB0">
        <w:t>риложение №3</w:t>
      </w:r>
    </w:p>
    <w:p w:rsidR="00626D86" w:rsidRPr="00002FB0" w:rsidRDefault="00626D86" w:rsidP="00626D86">
      <w:pPr>
        <w:pStyle w:val="a7"/>
        <w:jc w:val="right"/>
      </w:pPr>
      <w:r w:rsidRPr="00002FB0">
        <w:t>к постановлению администрации</w:t>
      </w:r>
    </w:p>
    <w:p w:rsidR="00626D86" w:rsidRPr="00002FB0" w:rsidRDefault="00626D86" w:rsidP="00626D86">
      <w:pPr>
        <w:pStyle w:val="a7"/>
        <w:jc w:val="right"/>
      </w:pPr>
      <w:r w:rsidRPr="00002FB0">
        <w:t>МО Назиевское городское поселение</w:t>
      </w:r>
    </w:p>
    <w:p w:rsidR="00626D86" w:rsidRPr="00002FB0" w:rsidRDefault="00626D86" w:rsidP="00626D86">
      <w:pPr>
        <w:pStyle w:val="a7"/>
        <w:jc w:val="right"/>
      </w:pPr>
      <w:r w:rsidRPr="00002FB0">
        <w:t>Кировского муниципального района</w:t>
      </w:r>
    </w:p>
    <w:p w:rsidR="00626D86" w:rsidRPr="00002FB0" w:rsidRDefault="00626D86" w:rsidP="00626D86">
      <w:pPr>
        <w:pStyle w:val="a7"/>
        <w:jc w:val="right"/>
      </w:pPr>
      <w:r w:rsidRPr="00002FB0">
        <w:t>Ленинградской области</w:t>
      </w:r>
    </w:p>
    <w:p w:rsidR="0062257A" w:rsidRPr="00002FB0" w:rsidRDefault="00230F78" w:rsidP="00490458">
      <w:pPr>
        <w:jc w:val="right"/>
        <w:rPr>
          <w:b/>
          <w:sz w:val="28"/>
          <w:szCs w:val="28"/>
        </w:rPr>
      </w:pPr>
      <w:r w:rsidRPr="00002FB0">
        <w:rPr>
          <w:sz w:val="24"/>
          <w:szCs w:val="24"/>
        </w:rPr>
        <w:t>о</w:t>
      </w:r>
      <w:r w:rsidR="00626D86" w:rsidRPr="00002FB0">
        <w:rPr>
          <w:sz w:val="24"/>
          <w:szCs w:val="24"/>
        </w:rPr>
        <w:t>т</w:t>
      </w:r>
      <w:r w:rsidRPr="00002FB0">
        <w:rPr>
          <w:sz w:val="24"/>
          <w:szCs w:val="24"/>
        </w:rPr>
        <w:t xml:space="preserve"> </w:t>
      </w:r>
      <w:r w:rsidR="00280C56">
        <w:rPr>
          <w:sz w:val="24"/>
          <w:szCs w:val="24"/>
        </w:rPr>
        <w:t>11</w:t>
      </w:r>
      <w:r w:rsidR="00626D86" w:rsidRPr="00002FB0">
        <w:rPr>
          <w:sz w:val="24"/>
          <w:szCs w:val="24"/>
        </w:rPr>
        <w:t xml:space="preserve"> ноября 20</w:t>
      </w:r>
      <w:r w:rsidR="00AA0313" w:rsidRPr="00002FB0">
        <w:rPr>
          <w:sz w:val="24"/>
          <w:szCs w:val="24"/>
        </w:rPr>
        <w:t>2</w:t>
      </w:r>
      <w:r w:rsidR="00280C56">
        <w:rPr>
          <w:sz w:val="24"/>
          <w:szCs w:val="24"/>
        </w:rPr>
        <w:t>2</w:t>
      </w:r>
      <w:r w:rsidR="00626D86" w:rsidRPr="00002FB0">
        <w:rPr>
          <w:sz w:val="24"/>
          <w:szCs w:val="24"/>
        </w:rPr>
        <w:t>г №</w:t>
      </w:r>
      <w:r w:rsidR="00344D43">
        <w:rPr>
          <w:sz w:val="24"/>
          <w:szCs w:val="24"/>
        </w:rPr>
        <w:t xml:space="preserve"> </w:t>
      </w:r>
      <w:r w:rsidR="00490458">
        <w:rPr>
          <w:sz w:val="24"/>
          <w:szCs w:val="24"/>
        </w:rPr>
        <w:t>259</w:t>
      </w:r>
    </w:p>
    <w:p w:rsidR="00B77630" w:rsidRPr="00002FB0" w:rsidRDefault="0062257A" w:rsidP="0062257A">
      <w:pPr>
        <w:ind w:firstLine="120"/>
        <w:jc w:val="center"/>
        <w:rPr>
          <w:b/>
          <w:sz w:val="28"/>
          <w:szCs w:val="28"/>
        </w:rPr>
      </w:pPr>
      <w:r w:rsidRPr="00002FB0">
        <w:rPr>
          <w:b/>
          <w:sz w:val="28"/>
          <w:szCs w:val="28"/>
        </w:rPr>
        <w:t>Предварительные итоги социально-экономического развития</w:t>
      </w:r>
    </w:p>
    <w:p w:rsidR="0062257A" w:rsidRPr="00002FB0" w:rsidRDefault="0062257A" w:rsidP="0062257A">
      <w:pPr>
        <w:ind w:firstLine="120"/>
        <w:jc w:val="center"/>
        <w:rPr>
          <w:b/>
          <w:sz w:val="28"/>
          <w:szCs w:val="28"/>
        </w:rPr>
      </w:pPr>
      <w:r w:rsidRPr="00002FB0">
        <w:rPr>
          <w:b/>
          <w:sz w:val="28"/>
          <w:szCs w:val="28"/>
        </w:rPr>
        <w:t xml:space="preserve"> МО Назиевское городское поселение за 9 месяцев 202</w:t>
      </w:r>
      <w:r w:rsidR="00280C56">
        <w:rPr>
          <w:b/>
          <w:sz w:val="28"/>
          <w:szCs w:val="28"/>
        </w:rPr>
        <w:t>2</w:t>
      </w:r>
      <w:r w:rsidR="00AD6A7A" w:rsidRPr="00002FB0">
        <w:rPr>
          <w:b/>
          <w:sz w:val="28"/>
          <w:szCs w:val="28"/>
        </w:rPr>
        <w:t xml:space="preserve"> </w:t>
      </w:r>
      <w:r w:rsidRPr="00002FB0">
        <w:rPr>
          <w:b/>
          <w:sz w:val="28"/>
          <w:szCs w:val="28"/>
        </w:rPr>
        <w:t>г и ожидаемые итоги социально-экономического развития за 202</w:t>
      </w:r>
      <w:r w:rsidR="00280C56">
        <w:rPr>
          <w:b/>
          <w:sz w:val="28"/>
          <w:szCs w:val="28"/>
        </w:rPr>
        <w:t>2</w:t>
      </w:r>
      <w:r w:rsidRPr="00002FB0">
        <w:rPr>
          <w:b/>
          <w:sz w:val="28"/>
          <w:szCs w:val="28"/>
        </w:rPr>
        <w:t xml:space="preserve"> год </w:t>
      </w:r>
    </w:p>
    <w:p w:rsidR="0062257A" w:rsidRPr="00002FB0" w:rsidRDefault="0062257A" w:rsidP="0062257A">
      <w:pPr>
        <w:ind w:firstLine="120"/>
        <w:jc w:val="center"/>
        <w:rPr>
          <w:b/>
          <w:sz w:val="28"/>
          <w:szCs w:val="28"/>
        </w:rPr>
      </w:pPr>
    </w:p>
    <w:p w:rsidR="0062257A" w:rsidRPr="00002FB0" w:rsidRDefault="0062257A" w:rsidP="0062257A">
      <w:pPr>
        <w:ind w:firstLine="709"/>
        <w:jc w:val="both"/>
        <w:rPr>
          <w:sz w:val="28"/>
          <w:szCs w:val="28"/>
          <w:lang w:bidi="ru-RU"/>
        </w:rPr>
      </w:pPr>
      <w:r w:rsidRPr="00002FB0">
        <w:rPr>
          <w:sz w:val="28"/>
          <w:szCs w:val="28"/>
          <w:lang w:bidi="ru-RU"/>
        </w:rPr>
        <w:t>Главной задачей деятельности администрации МО Назиевское городское поселение является, прежде всего, социально-экономическое развитие поселения, основной целью которого является создание условий и повышения качества жизни населения.</w:t>
      </w:r>
      <w:r w:rsidRPr="00002FB0">
        <w:rPr>
          <w:sz w:val="28"/>
          <w:szCs w:val="28"/>
          <w:lang w:bidi="ru-RU"/>
        </w:rPr>
        <w:tab/>
        <w:t xml:space="preserve"> </w:t>
      </w:r>
    </w:p>
    <w:p w:rsidR="0062257A" w:rsidRPr="00002FB0" w:rsidRDefault="0062257A" w:rsidP="0062257A">
      <w:pPr>
        <w:ind w:firstLine="709"/>
        <w:jc w:val="both"/>
        <w:rPr>
          <w:sz w:val="28"/>
          <w:szCs w:val="28"/>
          <w:lang w:bidi="ru-RU"/>
        </w:rPr>
      </w:pPr>
      <w:r w:rsidRPr="00002FB0">
        <w:rPr>
          <w:sz w:val="28"/>
          <w:szCs w:val="28"/>
          <w:lang w:bidi="ru-RU"/>
        </w:rPr>
        <w:t>Р</w:t>
      </w:r>
      <w:r w:rsidRPr="00002FB0">
        <w:rPr>
          <w:sz w:val="28"/>
          <w:szCs w:val="28"/>
        </w:rPr>
        <w:t xml:space="preserve">азвитие экономического потенциала </w:t>
      </w:r>
      <w:r w:rsidRPr="00002FB0">
        <w:rPr>
          <w:sz w:val="28"/>
          <w:szCs w:val="28"/>
          <w:lang w:bidi="ru-RU"/>
        </w:rPr>
        <w:t>МО Назиевское городское поселение</w:t>
      </w:r>
      <w:r w:rsidRPr="00002FB0">
        <w:rPr>
          <w:sz w:val="28"/>
          <w:szCs w:val="28"/>
        </w:rPr>
        <w:t xml:space="preserve"> основано на модернизации и технологическом обновлении отраслей экономики, роста производительности труда, создание благоприятных условий для формирования конкурентоспособной экономики, интенсивного роста инвестиций в основной капитал, противодействие негативным последствиям ухудшения экономической и финансовой конъюнктуры.</w:t>
      </w:r>
    </w:p>
    <w:p w:rsidR="0062257A" w:rsidRPr="00002FB0" w:rsidRDefault="0062257A" w:rsidP="0062257A">
      <w:pPr>
        <w:ind w:firstLine="709"/>
        <w:jc w:val="both"/>
        <w:rPr>
          <w:sz w:val="28"/>
          <w:szCs w:val="28"/>
        </w:rPr>
      </w:pPr>
      <w:r w:rsidRPr="00002FB0">
        <w:rPr>
          <w:sz w:val="28"/>
          <w:szCs w:val="28"/>
        </w:rPr>
        <w:t xml:space="preserve">Обеспечение устойчивости бюджета </w:t>
      </w:r>
      <w:r w:rsidRPr="00002FB0">
        <w:rPr>
          <w:sz w:val="28"/>
          <w:szCs w:val="28"/>
          <w:lang w:bidi="ru-RU"/>
        </w:rPr>
        <w:t>МО Назиевское городское поселение</w:t>
      </w:r>
      <w:r w:rsidRPr="00002FB0">
        <w:rPr>
          <w:sz w:val="28"/>
          <w:szCs w:val="28"/>
        </w:rPr>
        <w:t>,</w:t>
      </w:r>
      <w:r w:rsidRPr="00002FB0">
        <w:rPr>
          <w:sz w:val="26"/>
          <w:szCs w:val="26"/>
        </w:rPr>
        <w:t xml:space="preserve"> </w:t>
      </w:r>
      <w:r w:rsidRPr="00002FB0">
        <w:rPr>
          <w:sz w:val="28"/>
          <w:szCs w:val="28"/>
        </w:rPr>
        <w:t xml:space="preserve">рациональное использование имеющихся финансовых ресурсов </w:t>
      </w:r>
      <w:r w:rsidRPr="00002FB0">
        <w:rPr>
          <w:sz w:val="28"/>
          <w:szCs w:val="28"/>
          <w:lang w:bidi="ru-RU"/>
        </w:rPr>
        <w:t>МО Назиевское городское поселение</w:t>
      </w:r>
      <w:r w:rsidRPr="00002FB0">
        <w:rPr>
          <w:sz w:val="28"/>
          <w:szCs w:val="28"/>
        </w:rPr>
        <w:t xml:space="preserve"> при безусловном учете критериев результативности и эффективности бюджетных расходов, оптимизация структуры собственности, увеличение неналоговых поступлений в бюджет поселения за счет вовлечения неиспользуемых объектов в гражданский оборот, обеспечение стабильности поступления доходов местного бюджета раскрывают финансово-бюджетные отношения администрации </w:t>
      </w:r>
      <w:r w:rsidRPr="00002FB0">
        <w:rPr>
          <w:sz w:val="28"/>
          <w:szCs w:val="28"/>
          <w:lang w:bidi="ru-RU"/>
        </w:rPr>
        <w:t>МО Назиевское городское поселение</w:t>
      </w:r>
      <w:r w:rsidRPr="00002FB0">
        <w:rPr>
          <w:sz w:val="28"/>
          <w:szCs w:val="28"/>
        </w:rPr>
        <w:t>.</w:t>
      </w:r>
    </w:p>
    <w:p w:rsidR="00B55487" w:rsidRPr="00002FB0" w:rsidRDefault="00B55487" w:rsidP="0062257A">
      <w:pPr>
        <w:ind w:firstLine="709"/>
        <w:jc w:val="center"/>
        <w:rPr>
          <w:b/>
          <w:sz w:val="28"/>
          <w:szCs w:val="28"/>
        </w:rPr>
      </w:pPr>
    </w:p>
    <w:p w:rsidR="0062257A" w:rsidRPr="00002FB0" w:rsidRDefault="0062257A" w:rsidP="0062257A">
      <w:pPr>
        <w:ind w:firstLine="709"/>
        <w:jc w:val="center"/>
        <w:rPr>
          <w:b/>
          <w:sz w:val="28"/>
          <w:szCs w:val="28"/>
        </w:rPr>
      </w:pPr>
      <w:r w:rsidRPr="00002FB0">
        <w:rPr>
          <w:b/>
          <w:sz w:val="28"/>
          <w:szCs w:val="28"/>
        </w:rPr>
        <w:t>Бюджетная политика</w:t>
      </w:r>
    </w:p>
    <w:p w:rsidR="00BD7997" w:rsidRDefault="007C0373" w:rsidP="007C0373">
      <w:pPr>
        <w:ind w:firstLine="709"/>
        <w:jc w:val="both"/>
        <w:rPr>
          <w:sz w:val="28"/>
          <w:szCs w:val="28"/>
        </w:rPr>
      </w:pPr>
      <w:r w:rsidRPr="00002FB0">
        <w:rPr>
          <w:sz w:val="28"/>
          <w:szCs w:val="28"/>
        </w:rPr>
        <w:t>По итогам 9 месяцев 202</w:t>
      </w:r>
      <w:r w:rsidR="007E3D06">
        <w:rPr>
          <w:sz w:val="28"/>
          <w:szCs w:val="28"/>
        </w:rPr>
        <w:t>2</w:t>
      </w:r>
      <w:r w:rsidRPr="00002FB0">
        <w:rPr>
          <w:sz w:val="28"/>
          <w:szCs w:val="28"/>
        </w:rPr>
        <w:t xml:space="preserve"> года в бюджет МО Назиевское городское поселение</w:t>
      </w:r>
      <w:r w:rsidRPr="00002FB0">
        <w:rPr>
          <w:i/>
          <w:iCs/>
          <w:sz w:val="28"/>
          <w:szCs w:val="28"/>
        </w:rPr>
        <w:t xml:space="preserve"> </w:t>
      </w:r>
      <w:r w:rsidRPr="00002FB0">
        <w:rPr>
          <w:sz w:val="28"/>
          <w:szCs w:val="28"/>
        </w:rPr>
        <w:t>поступило</w:t>
      </w:r>
      <w:r w:rsidR="008623F1">
        <w:rPr>
          <w:sz w:val="28"/>
          <w:szCs w:val="28"/>
        </w:rPr>
        <w:t xml:space="preserve"> собственных доходов</w:t>
      </w:r>
      <w:r w:rsidRPr="00002FB0">
        <w:rPr>
          <w:sz w:val="28"/>
          <w:szCs w:val="28"/>
        </w:rPr>
        <w:t xml:space="preserve"> – </w:t>
      </w:r>
      <w:r w:rsidR="008623F1">
        <w:rPr>
          <w:sz w:val="28"/>
          <w:szCs w:val="28"/>
        </w:rPr>
        <w:t>23 339,5</w:t>
      </w:r>
      <w:r w:rsidRPr="00002FB0">
        <w:rPr>
          <w:sz w:val="28"/>
          <w:szCs w:val="28"/>
        </w:rPr>
        <w:t xml:space="preserve"> тыс. руб. (</w:t>
      </w:r>
      <w:r w:rsidR="008623F1">
        <w:rPr>
          <w:sz w:val="28"/>
          <w:szCs w:val="28"/>
        </w:rPr>
        <w:t>51,7</w:t>
      </w:r>
      <w:r w:rsidRPr="00002FB0">
        <w:rPr>
          <w:sz w:val="28"/>
          <w:szCs w:val="28"/>
        </w:rPr>
        <w:t xml:space="preserve"> % от бюджетных назначений на 202</w:t>
      </w:r>
      <w:r w:rsidR="008623F1">
        <w:rPr>
          <w:sz w:val="28"/>
          <w:szCs w:val="28"/>
        </w:rPr>
        <w:t>2</w:t>
      </w:r>
      <w:r w:rsidRPr="00002FB0">
        <w:rPr>
          <w:sz w:val="28"/>
          <w:szCs w:val="28"/>
        </w:rPr>
        <w:t xml:space="preserve"> год).</w:t>
      </w:r>
    </w:p>
    <w:p w:rsidR="007C0373" w:rsidRPr="00002FB0" w:rsidRDefault="007C0373" w:rsidP="007C0373">
      <w:pPr>
        <w:ind w:firstLine="709"/>
        <w:jc w:val="both"/>
        <w:rPr>
          <w:sz w:val="28"/>
          <w:szCs w:val="28"/>
        </w:rPr>
      </w:pPr>
      <w:r w:rsidRPr="00002FB0">
        <w:rPr>
          <w:sz w:val="28"/>
          <w:szCs w:val="28"/>
        </w:rPr>
        <w:t xml:space="preserve">По сравнению с </w:t>
      </w:r>
      <w:r w:rsidR="005310E1">
        <w:rPr>
          <w:sz w:val="28"/>
          <w:szCs w:val="28"/>
        </w:rPr>
        <w:t>аналогичным периодом п</w:t>
      </w:r>
      <w:r w:rsidR="00EE0988">
        <w:rPr>
          <w:sz w:val="28"/>
          <w:szCs w:val="28"/>
        </w:rPr>
        <w:t>р</w:t>
      </w:r>
      <w:r w:rsidR="005310E1">
        <w:rPr>
          <w:sz w:val="28"/>
          <w:szCs w:val="28"/>
        </w:rPr>
        <w:t>ошлого года</w:t>
      </w:r>
      <w:r w:rsidRPr="00002FB0">
        <w:rPr>
          <w:sz w:val="28"/>
          <w:szCs w:val="28"/>
        </w:rPr>
        <w:t xml:space="preserve"> поступление налоговых и неналоговых доходов увеличилось на</w:t>
      </w:r>
      <w:r w:rsidR="008B2CDB">
        <w:rPr>
          <w:sz w:val="28"/>
          <w:szCs w:val="28"/>
        </w:rPr>
        <w:t xml:space="preserve"> </w:t>
      </w:r>
      <w:r w:rsidR="00490458">
        <w:rPr>
          <w:sz w:val="28"/>
          <w:szCs w:val="28"/>
        </w:rPr>
        <w:t>4 487,9</w:t>
      </w:r>
      <w:r w:rsidRPr="00002FB0">
        <w:rPr>
          <w:sz w:val="28"/>
          <w:szCs w:val="28"/>
        </w:rPr>
        <w:t xml:space="preserve"> тыс. руб.</w:t>
      </w:r>
      <w:r w:rsidR="008B2CDB">
        <w:rPr>
          <w:sz w:val="28"/>
          <w:szCs w:val="28"/>
        </w:rPr>
        <w:t xml:space="preserve"> (23,9%), </w:t>
      </w:r>
      <w:r w:rsidRPr="00002FB0">
        <w:rPr>
          <w:sz w:val="28"/>
          <w:szCs w:val="28"/>
        </w:rPr>
        <w:t>в том числе:</w:t>
      </w:r>
    </w:p>
    <w:p w:rsidR="007C0373" w:rsidRPr="00002FB0" w:rsidRDefault="007C0373" w:rsidP="007C0373">
      <w:pPr>
        <w:ind w:firstLine="709"/>
        <w:jc w:val="both"/>
        <w:rPr>
          <w:sz w:val="28"/>
          <w:szCs w:val="28"/>
        </w:rPr>
      </w:pPr>
      <w:r w:rsidRPr="00002FB0">
        <w:rPr>
          <w:sz w:val="28"/>
          <w:szCs w:val="28"/>
        </w:rPr>
        <w:t xml:space="preserve">– по налоговым доходам – значение показателя увеличилось на </w:t>
      </w:r>
      <w:r w:rsidR="00490458">
        <w:rPr>
          <w:sz w:val="28"/>
          <w:szCs w:val="28"/>
        </w:rPr>
        <w:t>4 841,9</w:t>
      </w:r>
      <w:r w:rsidRPr="00002FB0">
        <w:rPr>
          <w:sz w:val="28"/>
          <w:szCs w:val="28"/>
        </w:rPr>
        <w:t xml:space="preserve"> тыс. руб. (</w:t>
      </w:r>
      <w:r w:rsidR="008B2CDB">
        <w:rPr>
          <w:sz w:val="28"/>
          <w:szCs w:val="28"/>
        </w:rPr>
        <w:t>48,6</w:t>
      </w:r>
      <w:r w:rsidRPr="00002FB0">
        <w:rPr>
          <w:sz w:val="28"/>
          <w:szCs w:val="28"/>
        </w:rPr>
        <w:t xml:space="preserve"> %). </w:t>
      </w:r>
    </w:p>
    <w:p w:rsidR="007C0373" w:rsidRPr="00002FB0" w:rsidRDefault="007C0373" w:rsidP="007C0373">
      <w:pPr>
        <w:ind w:firstLine="709"/>
        <w:jc w:val="both"/>
        <w:rPr>
          <w:sz w:val="28"/>
          <w:szCs w:val="28"/>
        </w:rPr>
      </w:pPr>
      <w:r w:rsidRPr="00002FB0">
        <w:rPr>
          <w:sz w:val="28"/>
          <w:szCs w:val="28"/>
        </w:rPr>
        <w:t xml:space="preserve">– по неналоговым доходам показатель </w:t>
      </w:r>
      <w:r w:rsidR="008B2CDB">
        <w:rPr>
          <w:sz w:val="28"/>
          <w:szCs w:val="28"/>
        </w:rPr>
        <w:t>уменьшилось</w:t>
      </w:r>
      <w:r w:rsidRPr="00002FB0">
        <w:rPr>
          <w:sz w:val="28"/>
          <w:szCs w:val="28"/>
        </w:rPr>
        <w:t xml:space="preserve">  на </w:t>
      </w:r>
      <w:r w:rsidR="008B2CDB">
        <w:rPr>
          <w:sz w:val="28"/>
          <w:szCs w:val="28"/>
        </w:rPr>
        <w:t>354,0</w:t>
      </w:r>
      <w:r w:rsidRPr="00002FB0">
        <w:rPr>
          <w:sz w:val="28"/>
          <w:szCs w:val="28"/>
        </w:rPr>
        <w:t xml:space="preserve"> тыс. руб.  (</w:t>
      </w:r>
      <w:r w:rsidR="008B2CDB">
        <w:rPr>
          <w:sz w:val="28"/>
          <w:szCs w:val="28"/>
        </w:rPr>
        <w:t>4</w:t>
      </w:r>
      <w:r w:rsidRPr="00002FB0">
        <w:rPr>
          <w:sz w:val="28"/>
          <w:szCs w:val="28"/>
        </w:rPr>
        <w:t xml:space="preserve">%). </w:t>
      </w:r>
    </w:p>
    <w:p w:rsidR="007C0373" w:rsidRPr="00002FB0" w:rsidRDefault="007C0373" w:rsidP="007C0373">
      <w:pPr>
        <w:ind w:firstLine="709"/>
        <w:jc w:val="both"/>
        <w:rPr>
          <w:sz w:val="28"/>
          <w:szCs w:val="28"/>
        </w:rPr>
      </w:pPr>
      <w:r w:rsidRPr="00002FB0">
        <w:rPr>
          <w:sz w:val="28"/>
          <w:szCs w:val="28"/>
        </w:rPr>
        <w:t>Из общей суммы платежей в бюджет МО Назиевское городское поселение наибольший удельный вес занимают:</w:t>
      </w:r>
    </w:p>
    <w:p w:rsidR="00101767" w:rsidRPr="00101767" w:rsidRDefault="00101767" w:rsidP="00101767">
      <w:pPr>
        <w:ind w:firstLine="720"/>
        <w:rPr>
          <w:color w:val="000000"/>
          <w:sz w:val="28"/>
          <w:szCs w:val="28"/>
        </w:rPr>
      </w:pPr>
      <w:r w:rsidRPr="00101767">
        <w:rPr>
          <w:color w:val="000000"/>
          <w:sz w:val="28"/>
          <w:szCs w:val="28"/>
        </w:rPr>
        <w:t>- Налог на доходы физических лиц – 24,1 % (5 636,7 тыс.руб.)</w:t>
      </w:r>
    </w:p>
    <w:p w:rsidR="00101767" w:rsidRPr="00101767" w:rsidRDefault="00101767" w:rsidP="00101767">
      <w:pPr>
        <w:ind w:firstLine="720"/>
        <w:rPr>
          <w:color w:val="000000"/>
          <w:sz w:val="28"/>
          <w:szCs w:val="28"/>
        </w:rPr>
      </w:pPr>
      <w:r w:rsidRPr="00101767">
        <w:rPr>
          <w:color w:val="000000"/>
          <w:sz w:val="28"/>
          <w:szCs w:val="28"/>
        </w:rPr>
        <w:t>- Земельный налог - 19,8% (4 623,2 тыс.руб.)</w:t>
      </w:r>
    </w:p>
    <w:p w:rsidR="00101767" w:rsidRPr="00101767" w:rsidRDefault="00101767" w:rsidP="00101767">
      <w:pPr>
        <w:ind w:firstLine="720"/>
        <w:rPr>
          <w:color w:val="000000"/>
          <w:sz w:val="28"/>
          <w:szCs w:val="28"/>
        </w:rPr>
      </w:pPr>
      <w:r w:rsidRPr="00101767">
        <w:rPr>
          <w:color w:val="000000"/>
          <w:sz w:val="28"/>
          <w:szCs w:val="28"/>
        </w:rPr>
        <w:t> - Акцизы на нефтепродукты – 17,8 % (4 175,5 тыс.руб.)</w:t>
      </w:r>
    </w:p>
    <w:p w:rsidR="00101767" w:rsidRPr="00101767" w:rsidRDefault="00101767" w:rsidP="00101767">
      <w:pPr>
        <w:ind w:firstLine="720"/>
        <w:rPr>
          <w:sz w:val="28"/>
          <w:szCs w:val="28"/>
        </w:rPr>
      </w:pPr>
      <w:r w:rsidRPr="00101767">
        <w:rPr>
          <w:color w:val="000000"/>
          <w:sz w:val="28"/>
          <w:szCs w:val="28"/>
        </w:rPr>
        <w:t>- Прочие доходы от использования имущества (найм) – 15,3 % (3 562,7 тыс.руб.)</w:t>
      </w:r>
    </w:p>
    <w:p w:rsidR="00444323" w:rsidRPr="00734C36" w:rsidRDefault="0062257A" w:rsidP="00444323">
      <w:pPr>
        <w:pStyle w:val="ab"/>
        <w:spacing w:after="0"/>
        <w:ind w:left="57" w:firstLine="709"/>
        <w:jc w:val="both"/>
        <w:rPr>
          <w:sz w:val="28"/>
        </w:rPr>
      </w:pPr>
      <w:r w:rsidRPr="00734C36">
        <w:rPr>
          <w:sz w:val="28"/>
        </w:rPr>
        <w:lastRenderedPageBreak/>
        <w:t>По итогам 9 месяцев 202</w:t>
      </w:r>
      <w:r w:rsidR="008A622B" w:rsidRPr="00734C36">
        <w:rPr>
          <w:sz w:val="28"/>
        </w:rPr>
        <w:t>2</w:t>
      </w:r>
      <w:r w:rsidRPr="00734C36">
        <w:rPr>
          <w:sz w:val="28"/>
        </w:rPr>
        <w:t xml:space="preserve"> года бюджет поселения исполнен:</w:t>
      </w:r>
    </w:p>
    <w:p w:rsidR="00444323" w:rsidRPr="00002FB0" w:rsidRDefault="00530CE9" w:rsidP="00444323">
      <w:pPr>
        <w:pStyle w:val="ab"/>
        <w:spacing w:after="0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4323" w:rsidRPr="00002FB0">
        <w:rPr>
          <w:sz w:val="28"/>
          <w:szCs w:val="28"/>
        </w:rPr>
        <w:t xml:space="preserve">- по доходам в сумме </w:t>
      </w:r>
      <w:r>
        <w:rPr>
          <w:sz w:val="28"/>
          <w:szCs w:val="28"/>
        </w:rPr>
        <w:t>84 809,1</w:t>
      </w:r>
      <w:r w:rsidR="00444323" w:rsidRPr="00002FB0">
        <w:rPr>
          <w:sz w:val="28"/>
          <w:szCs w:val="28"/>
        </w:rPr>
        <w:t xml:space="preserve"> тыс. руб. или на </w:t>
      </w:r>
      <w:r>
        <w:rPr>
          <w:sz w:val="28"/>
          <w:szCs w:val="28"/>
        </w:rPr>
        <w:t>73,0</w:t>
      </w:r>
      <w:r w:rsidR="00444323" w:rsidRPr="00002FB0">
        <w:rPr>
          <w:sz w:val="28"/>
          <w:szCs w:val="28"/>
        </w:rPr>
        <w:t xml:space="preserve"> % от плана на 202</w:t>
      </w:r>
      <w:r>
        <w:rPr>
          <w:sz w:val="28"/>
          <w:szCs w:val="28"/>
        </w:rPr>
        <w:t>2</w:t>
      </w:r>
      <w:r w:rsidR="00444323" w:rsidRPr="00002FB0">
        <w:rPr>
          <w:sz w:val="28"/>
          <w:szCs w:val="28"/>
        </w:rPr>
        <w:t>г</w:t>
      </w:r>
      <w:r w:rsidR="006D0FF6">
        <w:rPr>
          <w:sz w:val="28"/>
          <w:szCs w:val="28"/>
        </w:rPr>
        <w:t>.</w:t>
      </w:r>
      <w:r w:rsidR="00444323" w:rsidRPr="00002FB0">
        <w:rPr>
          <w:sz w:val="28"/>
          <w:szCs w:val="28"/>
        </w:rPr>
        <w:t xml:space="preserve"> ;</w:t>
      </w:r>
      <w:r w:rsidR="00444323" w:rsidRPr="00002FB0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444323" w:rsidRPr="00002FB0">
        <w:rPr>
          <w:sz w:val="28"/>
          <w:szCs w:val="28"/>
        </w:rPr>
        <w:t xml:space="preserve">- по расходам в сумме </w:t>
      </w:r>
      <w:r>
        <w:rPr>
          <w:sz w:val="28"/>
          <w:szCs w:val="28"/>
        </w:rPr>
        <w:t>84 813,4</w:t>
      </w:r>
      <w:r w:rsidR="00444323" w:rsidRPr="00002FB0">
        <w:rPr>
          <w:sz w:val="28"/>
          <w:szCs w:val="28"/>
        </w:rPr>
        <w:t xml:space="preserve"> тыс. руб., что составляет </w:t>
      </w:r>
      <w:r>
        <w:rPr>
          <w:sz w:val="28"/>
          <w:szCs w:val="28"/>
        </w:rPr>
        <w:t>69,2</w:t>
      </w:r>
      <w:r w:rsidR="00444323" w:rsidRPr="00002FB0">
        <w:rPr>
          <w:sz w:val="28"/>
          <w:szCs w:val="28"/>
        </w:rPr>
        <w:t xml:space="preserve"> % от плана на 202</w:t>
      </w:r>
      <w:r>
        <w:rPr>
          <w:sz w:val="28"/>
          <w:szCs w:val="28"/>
        </w:rPr>
        <w:t>2</w:t>
      </w:r>
      <w:r w:rsidR="00444323" w:rsidRPr="00002FB0">
        <w:rPr>
          <w:sz w:val="28"/>
          <w:szCs w:val="28"/>
        </w:rPr>
        <w:t>г;</w:t>
      </w:r>
      <w:r w:rsidR="00444323" w:rsidRPr="00002FB0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444323" w:rsidRPr="00002FB0">
        <w:rPr>
          <w:sz w:val="28"/>
          <w:szCs w:val="28"/>
        </w:rPr>
        <w:t xml:space="preserve">- фактический </w:t>
      </w:r>
      <w:r>
        <w:rPr>
          <w:sz w:val="28"/>
          <w:szCs w:val="28"/>
        </w:rPr>
        <w:t>де</w:t>
      </w:r>
      <w:r w:rsidR="00444323" w:rsidRPr="00002FB0">
        <w:rPr>
          <w:sz w:val="28"/>
          <w:szCs w:val="28"/>
        </w:rPr>
        <w:t>фицит составил  </w:t>
      </w:r>
      <w:r>
        <w:rPr>
          <w:sz w:val="28"/>
          <w:szCs w:val="28"/>
        </w:rPr>
        <w:t>4,3</w:t>
      </w:r>
      <w:r w:rsidR="00444323" w:rsidRPr="00002FB0">
        <w:rPr>
          <w:sz w:val="28"/>
          <w:szCs w:val="28"/>
        </w:rPr>
        <w:t xml:space="preserve"> тыс. руб.</w:t>
      </w:r>
    </w:p>
    <w:p w:rsidR="0062257A" w:rsidRPr="00002FB0" w:rsidRDefault="0062257A" w:rsidP="0062257A">
      <w:pPr>
        <w:ind w:firstLine="720"/>
        <w:rPr>
          <w:color w:val="000000"/>
          <w:sz w:val="28"/>
          <w:szCs w:val="28"/>
        </w:rPr>
      </w:pPr>
      <w:r w:rsidRPr="00002FB0">
        <w:rPr>
          <w:b/>
          <w:bCs/>
          <w:color w:val="000000"/>
          <w:sz w:val="28"/>
          <w:szCs w:val="28"/>
        </w:rPr>
        <w:t> </w:t>
      </w:r>
      <w:r w:rsidRPr="00002FB0">
        <w:rPr>
          <w:color w:val="000000"/>
          <w:sz w:val="28"/>
          <w:szCs w:val="28"/>
        </w:rPr>
        <w:t>Доходными источниками бюджета МО Назиевское городское поселение, как и прежде, являются:</w:t>
      </w:r>
    </w:p>
    <w:p w:rsidR="0062257A" w:rsidRPr="00002FB0" w:rsidRDefault="0062257A" w:rsidP="0062257A">
      <w:pPr>
        <w:ind w:firstLine="720"/>
        <w:jc w:val="both"/>
        <w:rPr>
          <w:color w:val="000000"/>
          <w:sz w:val="28"/>
          <w:szCs w:val="28"/>
        </w:rPr>
      </w:pPr>
      <w:r w:rsidRPr="00002FB0">
        <w:rPr>
          <w:color w:val="000000"/>
          <w:sz w:val="28"/>
          <w:szCs w:val="28"/>
        </w:rPr>
        <w:t xml:space="preserve">- собственные налоговые и неналоговые доходы, их объем составил </w:t>
      </w:r>
      <w:r w:rsidR="00530CE9" w:rsidRPr="00734C36">
        <w:rPr>
          <w:color w:val="000000"/>
          <w:sz w:val="28"/>
          <w:szCs w:val="28"/>
        </w:rPr>
        <w:t>23 339,5</w:t>
      </w:r>
      <w:r w:rsidRPr="00734C36">
        <w:rPr>
          <w:color w:val="000000"/>
          <w:sz w:val="28"/>
          <w:szCs w:val="28"/>
        </w:rPr>
        <w:t>тыс. руб.</w:t>
      </w:r>
      <w:r w:rsidRPr="00002FB0">
        <w:rPr>
          <w:color w:val="000000"/>
          <w:sz w:val="28"/>
          <w:szCs w:val="28"/>
        </w:rPr>
        <w:t xml:space="preserve"> или </w:t>
      </w:r>
      <w:r w:rsidR="00530CE9">
        <w:rPr>
          <w:color w:val="000000"/>
          <w:sz w:val="28"/>
          <w:szCs w:val="28"/>
        </w:rPr>
        <w:t>27,5</w:t>
      </w:r>
      <w:r w:rsidRPr="00002FB0">
        <w:rPr>
          <w:color w:val="000000"/>
          <w:sz w:val="28"/>
          <w:szCs w:val="28"/>
        </w:rPr>
        <w:t xml:space="preserve"> % от общего объема доходов;</w:t>
      </w:r>
    </w:p>
    <w:p w:rsidR="0062257A" w:rsidRPr="00002FB0" w:rsidRDefault="0062257A" w:rsidP="0062257A">
      <w:pPr>
        <w:ind w:firstLine="720"/>
        <w:jc w:val="both"/>
        <w:rPr>
          <w:color w:val="000000"/>
          <w:sz w:val="28"/>
          <w:szCs w:val="28"/>
        </w:rPr>
      </w:pPr>
      <w:r w:rsidRPr="00002FB0">
        <w:rPr>
          <w:color w:val="000000"/>
          <w:sz w:val="28"/>
          <w:szCs w:val="28"/>
        </w:rPr>
        <w:t>- безвозмездные поступления за 9 месяцев 202</w:t>
      </w:r>
      <w:r w:rsidR="00530CE9">
        <w:rPr>
          <w:color w:val="000000"/>
          <w:sz w:val="28"/>
          <w:szCs w:val="28"/>
        </w:rPr>
        <w:t>2</w:t>
      </w:r>
      <w:r w:rsidRPr="00002FB0">
        <w:rPr>
          <w:color w:val="000000"/>
          <w:sz w:val="28"/>
          <w:szCs w:val="28"/>
        </w:rPr>
        <w:t xml:space="preserve"> года сбор составил </w:t>
      </w:r>
      <w:r w:rsidR="00530CE9" w:rsidRPr="00734C36">
        <w:rPr>
          <w:color w:val="000000"/>
          <w:sz w:val="28"/>
          <w:szCs w:val="28"/>
        </w:rPr>
        <w:t>61 469,6</w:t>
      </w:r>
      <w:r w:rsidRPr="00002FB0">
        <w:rPr>
          <w:b/>
          <w:i/>
          <w:color w:val="000000"/>
          <w:sz w:val="28"/>
          <w:szCs w:val="28"/>
        </w:rPr>
        <w:t xml:space="preserve"> </w:t>
      </w:r>
      <w:r w:rsidRPr="00734C36">
        <w:rPr>
          <w:color w:val="000000"/>
          <w:sz w:val="28"/>
          <w:szCs w:val="28"/>
        </w:rPr>
        <w:t>тыс. руб.</w:t>
      </w:r>
      <w:r w:rsidRPr="00002FB0">
        <w:rPr>
          <w:color w:val="000000"/>
          <w:sz w:val="28"/>
          <w:szCs w:val="28"/>
        </w:rPr>
        <w:t xml:space="preserve"> или </w:t>
      </w:r>
      <w:r w:rsidR="00530CE9">
        <w:rPr>
          <w:color w:val="000000"/>
          <w:sz w:val="28"/>
          <w:szCs w:val="28"/>
        </w:rPr>
        <w:t>72,5</w:t>
      </w:r>
      <w:r w:rsidR="007C0373" w:rsidRPr="00002FB0">
        <w:rPr>
          <w:color w:val="000000"/>
          <w:sz w:val="28"/>
          <w:szCs w:val="28"/>
        </w:rPr>
        <w:t xml:space="preserve"> </w:t>
      </w:r>
      <w:r w:rsidRPr="00002FB0">
        <w:rPr>
          <w:color w:val="000000"/>
          <w:sz w:val="28"/>
          <w:szCs w:val="28"/>
        </w:rPr>
        <w:t>% от общего объема доходов.</w:t>
      </w:r>
    </w:p>
    <w:p w:rsidR="00DC16AD" w:rsidRPr="00002FB0" w:rsidRDefault="00DC16AD" w:rsidP="00DC16AD">
      <w:pPr>
        <w:ind w:firstLine="720"/>
        <w:jc w:val="both"/>
        <w:rPr>
          <w:sz w:val="28"/>
          <w:szCs w:val="28"/>
        </w:rPr>
      </w:pPr>
      <w:r w:rsidRPr="00002FB0">
        <w:rPr>
          <w:sz w:val="28"/>
          <w:szCs w:val="28"/>
        </w:rPr>
        <w:t>Расходная часть бюджета муниципального образования Назиевское городское поселение за 9 месяцев 202</w:t>
      </w:r>
      <w:r w:rsidR="003E47F0">
        <w:rPr>
          <w:sz w:val="28"/>
          <w:szCs w:val="28"/>
        </w:rPr>
        <w:t>2</w:t>
      </w:r>
      <w:r w:rsidRPr="00002FB0">
        <w:rPr>
          <w:sz w:val="28"/>
          <w:szCs w:val="28"/>
        </w:rPr>
        <w:t xml:space="preserve"> года исполнена в сумме </w:t>
      </w:r>
      <w:r w:rsidR="003E47F0">
        <w:rPr>
          <w:sz w:val="28"/>
          <w:szCs w:val="28"/>
        </w:rPr>
        <w:t>84 813,4</w:t>
      </w:r>
      <w:r w:rsidRPr="00002FB0">
        <w:rPr>
          <w:sz w:val="28"/>
          <w:szCs w:val="28"/>
        </w:rPr>
        <w:t xml:space="preserve"> тыс. руб. при плане на отчетный период </w:t>
      </w:r>
      <w:r w:rsidR="003E47F0">
        <w:rPr>
          <w:sz w:val="28"/>
          <w:szCs w:val="28"/>
        </w:rPr>
        <w:t>122 637,0</w:t>
      </w:r>
      <w:r w:rsidRPr="00002FB0">
        <w:rPr>
          <w:sz w:val="28"/>
          <w:szCs w:val="28"/>
        </w:rPr>
        <w:t xml:space="preserve"> тыс. руб., что составляет </w:t>
      </w:r>
      <w:r w:rsidR="003E47F0">
        <w:rPr>
          <w:sz w:val="28"/>
          <w:szCs w:val="28"/>
        </w:rPr>
        <w:t>69,2</w:t>
      </w:r>
      <w:r w:rsidRPr="00002FB0">
        <w:rPr>
          <w:sz w:val="28"/>
          <w:szCs w:val="28"/>
        </w:rPr>
        <w:t xml:space="preserve"> % от плана</w:t>
      </w:r>
      <w:r w:rsidR="003A7193">
        <w:rPr>
          <w:sz w:val="28"/>
          <w:szCs w:val="28"/>
        </w:rPr>
        <w:t>,</w:t>
      </w:r>
      <w:r w:rsidRPr="00002FB0">
        <w:rPr>
          <w:sz w:val="28"/>
          <w:szCs w:val="28"/>
        </w:rPr>
        <w:t xml:space="preserve"> назначенного на 202</w:t>
      </w:r>
      <w:r w:rsidR="003E47F0">
        <w:rPr>
          <w:sz w:val="28"/>
          <w:szCs w:val="28"/>
        </w:rPr>
        <w:t>2</w:t>
      </w:r>
      <w:r w:rsidRPr="00002FB0">
        <w:rPr>
          <w:sz w:val="28"/>
          <w:szCs w:val="28"/>
        </w:rPr>
        <w:t xml:space="preserve"> год.</w:t>
      </w:r>
    </w:p>
    <w:p w:rsidR="0062257A" w:rsidRPr="00002FB0" w:rsidRDefault="0062257A" w:rsidP="0062257A">
      <w:pPr>
        <w:ind w:firstLine="708"/>
        <w:jc w:val="both"/>
        <w:rPr>
          <w:color w:val="000000"/>
          <w:sz w:val="28"/>
          <w:szCs w:val="28"/>
        </w:rPr>
      </w:pPr>
      <w:r w:rsidRPr="00002FB0">
        <w:rPr>
          <w:sz w:val="28"/>
          <w:szCs w:val="28"/>
        </w:rPr>
        <w:t>Бюджетная политика</w:t>
      </w:r>
      <w:r w:rsidRPr="00002FB0">
        <w:rPr>
          <w:color w:val="000000"/>
          <w:sz w:val="28"/>
          <w:szCs w:val="28"/>
        </w:rPr>
        <w:t xml:space="preserve"> в сфере расходов бюджета</w:t>
      </w:r>
      <w:r w:rsidRPr="00002FB0">
        <w:rPr>
          <w:color w:val="000000"/>
        </w:rPr>
        <w:t xml:space="preserve"> </w:t>
      </w:r>
      <w:r w:rsidRPr="00002FB0">
        <w:rPr>
          <w:color w:val="000000"/>
          <w:sz w:val="28"/>
          <w:szCs w:val="28"/>
        </w:rPr>
        <w:t xml:space="preserve">МО Назиевское городское поселение была направлена на решение социальных и экономических задач  поселения, на обеспечение эффективности и результативности бюджетных расходов. Прежде всего, финансирование было направлено на реализацию программных расходов и решение основных вопросов жизнеобеспечения населения. </w:t>
      </w:r>
    </w:p>
    <w:p w:rsidR="0062257A" w:rsidRPr="00002FB0" w:rsidRDefault="0062257A" w:rsidP="0062257A">
      <w:pPr>
        <w:pStyle w:val="ab"/>
        <w:spacing w:after="0"/>
        <w:ind w:left="57" w:firstLine="709"/>
        <w:jc w:val="both"/>
        <w:rPr>
          <w:szCs w:val="28"/>
        </w:rPr>
      </w:pPr>
      <w:r w:rsidRPr="00002FB0">
        <w:rPr>
          <w:sz w:val="28"/>
          <w:szCs w:val="28"/>
        </w:rPr>
        <w:t>Данные по исполнению бюджета за 9 месяцев 202</w:t>
      </w:r>
      <w:r w:rsidR="00C53D79">
        <w:rPr>
          <w:sz w:val="28"/>
          <w:szCs w:val="28"/>
        </w:rPr>
        <w:t>2</w:t>
      </w:r>
      <w:r w:rsidRPr="00002FB0">
        <w:rPr>
          <w:sz w:val="28"/>
          <w:szCs w:val="28"/>
        </w:rPr>
        <w:t>г приведены в таблицах ниже:</w:t>
      </w:r>
    </w:p>
    <w:tbl>
      <w:tblPr>
        <w:tblW w:w="5000" w:type="pct"/>
        <w:tblLook w:val="04A0"/>
      </w:tblPr>
      <w:tblGrid>
        <w:gridCol w:w="2021"/>
        <w:gridCol w:w="4237"/>
        <w:gridCol w:w="1399"/>
        <w:gridCol w:w="1257"/>
        <w:gridCol w:w="1223"/>
      </w:tblGrid>
      <w:tr w:rsidR="00444323" w:rsidRPr="001C3366" w:rsidTr="00444323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4323" w:rsidRPr="001C3366" w:rsidRDefault="00444323" w:rsidP="00444323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C3366">
              <w:t>(тыс.руб.)</w:t>
            </w:r>
          </w:p>
        </w:tc>
      </w:tr>
      <w:tr w:rsidR="00444323" w:rsidRPr="00002FB0" w:rsidTr="00F513A9">
        <w:trPr>
          <w:trHeight w:val="780"/>
        </w:trPr>
        <w:tc>
          <w:tcPr>
            <w:tcW w:w="9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23" w:rsidRPr="005310E1" w:rsidRDefault="00444323" w:rsidP="004443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310E1">
              <w:t>Код по бюджетной классификации</w:t>
            </w:r>
          </w:p>
        </w:tc>
        <w:tc>
          <w:tcPr>
            <w:tcW w:w="20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23" w:rsidRPr="005310E1" w:rsidRDefault="00444323" w:rsidP="004443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310E1">
              <w:t xml:space="preserve"> Наименование показателя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323" w:rsidRPr="005310E1" w:rsidRDefault="00444323" w:rsidP="004443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310E1">
              <w:t>Бюджет, принятый СД, с учётом внесённых изменений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23" w:rsidRPr="005310E1" w:rsidRDefault="00444323" w:rsidP="007A697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310E1">
              <w:t>Исполнено за 9 мес. 202</w:t>
            </w:r>
            <w:r w:rsidR="007A697B">
              <w:t>2</w:t>
            </w:r>
            <w:r w:rsidRPr="005310E1">
              <w:t>г.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23" w:rsidRPr="005310E1" w:rsidRDefault="00444323" w:rsidP="004443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310E1">
              <w:t xml:space="preserve">% исполнения к плану </w:t>
            </w:r>
          </w:p>
        </w:tc>
      </w:tr>
      <w:tr w:rsidR="00444323" w:rsidRPr="00002FB0" w:rsidTr="00F513A9">
        <w:trPr>
          <w:trHeight w:val="341"/>
        </w:trPr>
        <w:tc>
          <w:tcPr>
            <w:tcW w:w="9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23" w:rsidRPr="005310E1" w:rsidRDefault="00444323" w:rsidP="0044432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23" w:rsidRPr="005310E1" w:rsidRDefault="00444323" w:rsidP="0044432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23" w:rsidRPr="005310E1" w:rsidRDefault="00444323" w:rsidP="007A697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310E1">
              <w:t>на 202</w:t>
            </w:r>
            <w:r w:rsidR="007A697B">
              <w:t>2</w:t>
            </w:r>
            <w:r w:rsidRPr="005310E1">
              <w:t xml:space="preserve"> год</w:t>
            </w: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23" w:rsidRPr="005310E1" w:rsidRDefault="00444323" w:rsidP="00444323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23" w:rsidRPr="005310E1" w:rsidRDefault="00444323" w:rsidP="007A697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310E1">
              <w:t>202</w:t>
            </w:r>
            <w:r w:rsidR="007A697B">
              <w:t>2</w:t>
            </w:r>
            <w:r w:rsidRPr="005310E1">
              <w:t xml:space="preserve"> г.</w:t>
            </w:r>
          </w:p>
        </w:tc>
      </w:tr>
      <w:tr w:rsidR="00444323" w:rsidRPr="00002FB0" w:rsidTr="00F513A9">
        <w:trPr>
          <w:trHeight w:val="300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23" w:rsidRPr="005310E1" w:rsidRDefault="00444323" w:rsidP="004443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310E1">
              <w:t>1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23" w:rsidRPr="005310E1" w:rsidRDefault="00444323" w:rsidP="004443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310E1"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23" w:rsidRPr="005310E1" w:rsidRDefault="00444323" w:rsidP="004443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310E1"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23" w:rsidRPr="005310E1" w:rsidRDefault="00444323" w:rsidP="004443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310E1"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23" w:rsidRPr="005310E1" w:rsidRDefault="00444323" w:rsidP="004443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310E1">
              <w:t>6</w:t>
            </w:r>
          </w:p>
        </w:tc>
      </w:tr>
      <w:tr w:rsidR="007A697B" w:rsidRPr="00002FB0" w:rsidTr="00F513A9">
        <w:trPr>
          <w:trHeight w:val="255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697B" w:rsidRPr="005310E1" w:rsidRDefault="007A697B" w:rsidP="004443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310E1">
              <w:rPr>
                <w:b/>
                <w:bCs/>
              </w:rPr>
              <w:t>10000000000000000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697B" w:rsidRPr="005310E1" w:rsidRDefault="007A697B" w:rsidP="004443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310E1">
              <w:rPr>
                <w:b/>
                <w:bCs/>
              </w:rPr>
              <w:t>Доходы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697B" w:rsidRPr="007A697B" w:rsidRDefault="007A697B">
            <w:pPr>
              <w:jc w:val="center"/>
              <w:rPr>
                <w:b/>
                <w:bCs/>
              </w:rPr>
            </w:pPr>
            <w:r w:rsidRPr="007A697B">
              <w:rPr>
                <w:b/>
                <w:bCs/>
              </w:rPr>
              <w:t>43 865,6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697B" w:rsidRPr="007A697B" w:rsidRDefault="007A697B">
            <w:pPr>
              <w:jc w:val="center"/>
              <w:rPr>
                <w:b/>
                <w:bCs/>
                <w:iCs/>
              </w:rPr>
            </w:pPr>
            <w:r w:rsidRPr="007A697B">
              <w:rPr>
                <w:b/>
                <w:bCs/>
                <w:iCs/>
              </w:rPr>
              <w:t>22 800,2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697B" w:rsidRPr="007A697B" w:rsidRDefault="007A697B">
            <w:pPr>
              <w:jc w:val="center"/>
              <w:rPr>
                <w:b/>
                <w:bCs/>
              </w:rPr>
            </w:pPr>
            <w:r w:rsidRPr="007A697B">
              <w:rPr>
                <w:b/>
                <w:bCs/>
              </w:rPr>
              <w:t>52,0%</w:t>
            </w:r>
          </w:p>
        </w:tc>
      </w:tr>
      <w:tr w:rsidR="007A697B" w:rsidRPr="00002FB0" w:rsidTr="00F513A9">
        <w:trPr>
          <w:trHeight w:val="465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A697B" w:rsidRPr="005310E1" w:rsidRDefault="007A697B" w:rsidP="004443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310E1">
              <w:rPr>
                <w:b/>
                <w:bCs/>
              </w:rPr>
              <w:t>20000000000000000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A697B" w:rsidRPr="005310E1" w:rsidRDefault="007A697B" w:rsidP="004443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310E1">
              <w:rPr>
                <w:b/>
                <w:bCs/>
              </w:rPr>
              <w:t>Безвозмездные поступления</w:t>
            </w:r>
            <w:r w:rsidR="00A14E2C">
              <w:rPr>
                <w:b/>
                <w:bCs/>
              </w:rPr>
              <w:t>, из них: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A697B" w:rsidRPr="007A697B" w:rsidRDefault="007A697B">
            <w:pPr>
              <w:jc w:val="center"/>
              <w:rPr>
                <w:b/>
                <w:bCs/>
              </w:rPr>
            </w:pPr>
            <w:r w:rsidRPr="007A697B">
              <w:rPr>
                <w:b/>
                <w:bCs/>
              </w:rPr>
              <w:t>70 953,2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A697B" w:rsidRPr="007A697B" w:rsidRDefault="007A697B">
            <w:pPr>
              <w:jc w:val="center"/>
              <w:rPr>
                <w:b/>
                <w:bCs/>
              </w:rPr>
            </w:pPr>
            <w:r w:rsidRPr="007A697B">
              <w:rPr>
                <w:b/>
                <w:bCs/>
              </w:rPr>
              <w:t>61 469,6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A697B" w:rsidRPr="007A697B" w:rsidRDefault="007A697B">
            <w:pPr>
              <w:jc w:val="center"/>
              <w:rPr>
                <w:b/>
                <w:bCs/>
              </w:rPr>
            </w:pPr>
            <w:r w:rsidRPr="007A697B">
              <w:rPr>
                <w:b/>
                <w:bCs/>
              </w:rPr>
              <w:t>86,6%</w:t>
            </w:r>
          </w:p>
        </w:tc>
      </w:tr>
      <w:tr w:rsidR="007A697B" w:rsidRPr="00002FB0" w:rsidTr="00CF3825">
        <w:trPr>
          <w:trHeight w:val="600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7A697B" w:rsidRPr="005310E1" w:rsidRDefault="007A697B" w:rsidP="004443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310E1">
              <w:rPr>
                <w:b/>
                <w:bCs/>
              </w:rPr>
              <w:t>20200000000000000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F3825" w:rsidRDefault="007A697B" w:rsidP="004443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310E1">
              <w:rPr>
                <w:b/>
                <w:bCs/>
              </w:rPr>
              <w:t>Безвозмездные поступления от других бюджетов бюджетной системы РФ</w:t>
            </w:r>
            <w:r w:rsidR="00CF3825">
              <w:rPr>
                <w:b/>
                <w:bCs/>
              </w:rPr>
              <w:t xml:space="preserve">, </w:t>
            </w:r>
          </w:p>
          <w:p w:rsidR="007A697B" w:rsidRPr="005310E1" w:rsidRDefault="00CF3825" w:rsidP="004443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в том числе: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A697B" w:rsidRPr="007A697B" w:rsidRDefault="007A697B">
            <w:pPr>
              <w:jc w:val="center"/>
              <w:rPr>
                <w:b/>
                <w:bCs/>
              </w:rPr>
            </w:pPr>
            <w:r w:rsidRPr="007A697B">
              <w:rPr>
                <w:b/>
                <w:bCs/>
              </w:rPr>
              <w:t>70 953,2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A697B" w:rsidRPr="007A697B" w:rsidRDefault="007A697B">
            <w:pPr>
              <w:jc w:val="center"/>
              <w:rPr>
                <w:b/>
                <w:bCs/>
              </w:rPr>
            </w:pPr>
            <w:r w:rsidRPr="007A697B">
              <w:rPr>
                <w:b/>
                <w:bCs/>
              </w:rPr>
              <w:t>61 469,6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7A697B" w:rsidRPr="007A697B" w:rsidRDefault="007A697B">
            <w:pPr>
              <w:jc w:val="center"/>
              <w:rPr>
                <w:b/>
                <w:bCs/>
              </w:rPr>
            </w:pPr>
            <w:r w:rsidRPr="007A697B">
              <w:rPr>
                <w:b/>
                <w:bCs/>
              </w:rPr>
              <w:t>86,6%</w:t>
            </w:r>
          </w:p>
        </w:tc>
      </w:tr>
      <w:tr w:rsidR="00F513A9" w:rsidRPr="00002FB0" w:rsidTr="00CF3825">
        <w:trPr>
          <w:trHeight w:val="600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A9" w:rsidRPr="005310E1" w:rsidRDefault="00F513A9" w:rsidP="004443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310E1">
              <w:t>20201000000000151</w:t>
            </w:r>
          </w:p>
        </w:tc>
        <w:tc>
          <w:tcPr>
            <w:tcW w:w="2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A9" w:rsidRPr="005310E1" w:rsidRDefault="00F513A9" w:rsidP="00444323">
            <w:pPr>
              <w:overflowPunct/>
              <w:autoSpaceDE/>
              <w:autoSpaceDN/>
              <w:adjustRightInd/>
              <w:textAlignment w:val="auto"/>
            </w:pPr>
            <w:r w:rsidRPr="005310E1">
              <w:t>Дотации бюджетам субъектов РФ и муниципальных образований (ОФФП)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3A9" w:rsidRPr="00F513A9" w:rsidRDefault="00F513A9">
            <w:pPr>
              <w:jc w:val="center"/>
            </w:pPr>
            <w:r w:rsidRPr="00F513A9">
              <w:t>11 144,2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A9" w:rsidRPr="00F513A9" w:rsidRDefault="00F513A9">
            <w:pPr>
              <w:jc w:val="center"/>
            </w:pPr>
            <w:r w:rsidRPr="00F513A9">
              <w:t>10 029,8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A9" w:rsidRPr="00F513A9" w:rsidRDefault="00F513A9">
            <w:pPr>
              <w:jc w:val="center"/>
            </w:pPr>
            <w:r w:rsidRPr="00F513A9">
              <w:t>90,0%</w:t>
            </w:r>
          </w:p>
        </w:tc>
      </w:tr>
      <w:tr w:rsidR="00F513A9" w:rsidRPr="00002FB0" w:rsidTr="00F513A9">
        <w:trPr>
          <w:trHeight w:val="600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A9" w:rsidRPr="005310E1" w:rsidRDefault="00F513A9" w:rsidP="004443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310E1">
              <w:t>20201000000000151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3A9" w:rsidRPr="005310E1" w:rsidRDefault="00F513A9" w:rsidP="00444323">
            <w:pPr>
              <w:overflowPunct/>
              <w:autoSpaceDE/>
              <w:autoSpaceDN/>
              <w:adjustRightInd/>
              <w:textAlignment w:val="auto"/>
            </w:pPr>
            <w:r w:rsidRPr="005310E1">
              <w:t>Дотации бюджетам субъектов РФ и муниципальных образований (РФФП)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3A9" w:rsidRPr="00F513A9" w:rsidRDefault="00F513A9">
            <w:pPr>
              <w:jc w:val="center"/>
            </w:pPr>
            <w:r w:rsidRPr="00F513A9">
              <w:t>1 055,9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A9" w:rsidRPr="00F513A9" w:rsidRDefault="00F513A9">
            <w:pPr>
              <w:jc w:val="center"/>
            </w:pPr>
            <w:r w:rsidRPr="00F513A9">
              <w:t>791,9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A9" w:rsidRPr="00F513A9" w:rsidRDefault="00F513A9">
            <w:pPr>
              <w:jc w:val="center"/>
            </w:pPr>
            <w:r w:rsidRPr="00F513A9">
              <w:t>75,0%</w:t>
            </w:r>
          </w:p>
        </w:tc>
      </w:tr>
      <w:tr w:rsidR="00F513A9" w:rsidRPr="00002FB0" w:rsidTr="00F513A9">
        <w:trPr>
          <w:trHeight w:val="540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3A9" w:rsidRPr="005310E1" w:rsidRDefault="00F513A9" w:rsidP="004443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310E1">
              <w:t>20202000000000151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3A9" w:rsidRPr="005310E1" w:rsidRDefault="00F513A9" w:rsidP="00444323">
            <w:pPr>
              <w:overflowPunct/>
              <w:autoSpaceDE/>
              <w:autoSpaceDN/>
              <w:adjustRightInd/>
              <w:textAlignment w:val="auto"/>
            </w:pPr>
            <w:r w:rsidRPr="005310E1">
              <w:t>Субсидии бюджетам субъектов РФ и муниципальных образований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3A9" w:rsidRPr="00F513A9" w:rsidRDefault="00F513A9">
            <w:pPr>
              <w:jc w:val="center"/>
            </w:pPr>
            <w:r w:rsidRPr="00F513A9">
              <w:t>42 835,4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A9" w:rsidRPr="00F513A9" w:rsidRDefault="00F513A9">
            <w:pPr>
              <w:jc w:val="center"/>
            </w:pPr>
            <w:r w:rsidRPr="00F513A9">
              <w:t>34 831,4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A9" w:rsidRPr="00F513A9" w:rsidRDefault="00F513A9">
            <w:pPr>
              <w:jc w:val="center"/>
            </w:pPr>
            <w:r w:rsidRPr="00F513A9">
              <w:t>81,3%</w:t>
            </w:r>
          </w:p>
        </w:tc>
      </w:tr>
      <w:tr w:rsidR="00F513A9" w:rsidRPr="00002FB0" w:rsidTr="00F513A9">
        <w:trPr>
          <w:trHeight w:val="510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A9" w:rsidRPr="005310E1" w:rsidRDefault="00F513A9" w:rsidP="004443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310E1">
              <w:t>20203000000000151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3A9" w:rsidRPr="005310E1" w:rsidRDefault="00F513A9" w:rsidP="00444323">
            <w:pPr>
              <w:overflowPunct/>
              <w:autoSpaceDE/>
              <w:autoSpaceDN/>
              <w:adjustRightInd/>
              <w:textAlignment w:val="auto"/>
            </w:pPr>
            <w:r w:rsidRPr="005310E1">
              <w:t>Субвенции бюджетам субъектов РФ и муниципальных образований (ВУС)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3A9" w:rsidRPr="00F513A9" w:rsidRDefault="00F513A9">
            <w:pPr>
              <w:jc w:val="center"/>
            </w:pPr>
            <w:r w:rsidRPr="00F513A9">
              <w:t>289,6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A9" w:rsidRPr="00F513A9" w:rsidRDefault="00F513A9">
            <w:pPr>
              <w:jc w:val="center"/>
            </w:pPr>
            <w:r w:rsidRPr="00F513A9">
              <w:t>227,2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A9" w:rsidRPr="00F513A9" w:rsidRDefault="00F513A9">
            <w:pPr>
              <w:jc w:val="center"/>
            </w:pPr>
            <w:r w:rsidRPr="00F513A9">
              <w:t>78,5%</w:t>
            </w:r>
          </w:p>
        </w:tc>
      </w:tr>
      <w:tr w:rsidR="00F513A9" w:rsidRPr="00002FB0" w:rsidTr="005013A8">
        <w:trPr>
          <w:trHeight w:val="555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A9" w:rsidRPr="005310E1" w:rsidRDefault="00F513A9" w:rsidP="004443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310E1">
              <w:t>20203000000000151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13A9" w:rsidRPr="005310E1" w:rsidRDefault="00F513A9" w:rsidP="00444323">
            <w:pPr>
              <w:overflowPunct/>
              <w:autoSpaceDE/>
              <w:autoSpaceDN/>
              <w:adjustRightInd/>
              <w:textAlignment w:val="auto"/>
            </w:pPr>
            <w:r w:rsidRPr="005310E1">
              <w:t>Субвенции бюджетам субъектов РФ и муниципальных образований (Адм. Ком.)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3A9" w:rsidRPr="00F513A9" w:rsidRDefault="00F513A9">
            <w:pPr>
              <w:jc w:val="center"/>
            </w:pPr>
            <w:r w:rsidRPr="00F513A9">
              <w:t>3,5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A9" w:rsidRPr="00F513A9" w:rsidRDefault="00F513A9">
            <w:pPr>
              <w:jc w:val="center"/>
            </w:pPr>
            <w:r w:rsidRPr="00F513A9">
              <w:t>3,5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A9" w:rsidRPr="00F513A9" w:rsidRDefault="00F513A9">
            <w:pPr>
              <w:jc w:val="center"/>
            </w:pPr>
            <w:r w:rsidRPr="00F513A9">
              <w:t>100,0%</w:t>
            </w:r>
          </w:p>
        </w:tc>
      </w:tr>
      <w:tr w:rsidR="00F513A9" w:rsidRPr="00002FB0" w:rsidTr="005013A8">
        <w:trPr>
          <w:trHeight w:val="630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A9" w:rsidRPr="005310E1" w:rsidRDefault="00F513A9" w:rsidP="004443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310E1">
              <w:t>20204000000000151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3A9" w:rsidRPr="005310E1" w:rsidRDefault="00F513A9" w:rsidP="00444323">
            <w:pPr>
              <w:overflowPunct/>
              <w:autoSpaceDE/>
              <w:autoSpaceDN/>
              <w:adjustRightInd/>
              <w:textAlignment w:val="auto"/>
            </w:pPr>
            <w:r w:rsidRPr="005310E1">
              <w:t>Иные межбюджетные трансферты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3A9" w:rsidRPr="00F513A9" w:rsidRDefault="00F513A9">
            <w:pPr>
              <w:jc w:val="center"/>
            </w:pPr>
            <w:r w:rsidRPr="00F513A9">
              <w:t>15 624,6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A9" w:rsidRPr="00F513A9" w:rsidRDefault="00F513A9">
            <w:pPr>
              <w:jc w:val="center"/>
            </w:pPr>
            <w:r w:rsidRPr="00F513A9">
              <w:t>15 585,8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A9" w:rsidRPr="00F513A9" w:rsidRDefault="00F513A9">
            <w:pPr>
              <w:jc w:val="center"/>
            </w:pPr>
            <w:r w:rsidRPr="00F513A9">
              <w:t>99,8%</w:t>
            </w:r>
          </w:p>
        </w:tc>
      </w:tr>
      <w:tr w:rsidR="00444323" w:rsidRPr="00002FB0" w:rsidTr="005013A8">
        <w:trPr>
          <w:trHeight w:val="600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4323" w:rsidRPr="005310E1" w:rsidRDefault="00444323" w:rsidP="004443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310E1">
              <w:rPr>
                <w:b/>
                <w:bCs/>
              </w:rPr>
              <w:lastRenderedPageBreak/>
              <w:t>20700000000000000</w:t>
            </w:r>
          </w:p>
        </w:tc>
        <w:tc>
          <w:tcPr>
            <w:tcW w:w="2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4323" w:rsidRPr="005310E1" w:rsidRDefault="00444323" w:rsidP="004443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310E1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4323" w:rsidRPr="005310E1" w:rsidRDefault="00444323" w:rsidP="004443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310E1">
              <w:rPr>
                <w:b/>
                <w:bCs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4323" w:rsidRPr="005310E1" w:rsidRDefault="00444323" w:rsidP="004443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310E1">
              <w:rPr>
                <w:b/>
                <w:bCs/>
              </w:rPr>
              <w:t>0,0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4323" w:rsidRPr="005310E1" w:rsidRDefault="00444323" w:rsidP="004443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310E1">
              <w:rPr>
                <w:b/>
                <w:bCs/>
              </w:rPr>
              <w:t>0,0%</w:t>
            </w:r>
          </w:p>
        </w:tc>
      </w:tr>
      <w:tr w:rsidR="00444323" w:rsidRPr="00002FB0" w:rsidTr="00F513A9">
        <w:trPr>
          <w:trHeight w:val="555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23" w:rsidRPr="005310E1" w:rsidRDefault="00444323" w:rsidP="004443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310E1">
              <w:t>20705000100000180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23" w:rsidRPr="005310E1" w:rsidRDefault="00444323" w:rsidP="00444323">
            <w:pPr>
              <w:overflowPunct/>
              <w:autoSpaceDE/>
              <w:autoSpaceDN/>
              <w:adjustRightInd/>
              <w:textAlignment w:val="auto"/>
            </w:pPr>
            <w:r w:rsidRPr="005310E1">
              <w:t>Безвозмездные поступления от других бюджетов бюджетной системы РФ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23" w:rsidRPr="005310E1" w:rsidRDefault="00444323" w:rsidP="004443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310E1"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23" w:rsidRPr="005310E1" w:rsidRDefault="00444323" w:rsidP="004443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310E1">
              <w:t>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23" w:rsidRPr="005310E1" w:rsidRDefault="00444323" w:rsidP="004443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310E1">
              <w:t>0,0%</w:t>
            </w:r>
          </w:p>
        </w:tc>
      </w:tr>
      <w:tr w:rsidR="00444323" w:rsidRPr="00002FB0" w:rsidTr="00F513A9">
        <w:trPr>
          <w:trHeight w:val="1350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4323" w:rsidRPr="005310E1" w:rsidRDefault="00444323" w:rsidP="004443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310E1">
              <w:rPr>
                <w:b/>
                <w:bCs/>
              </w:rPr>
              <w:t>2180000000000151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4323" w:rsidRPr="005310E1" w:rsidRDefault="00444323" w:rsidP="00636EF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310E1">
              <w:rPr>
                <w:b/>
                <w:bCs/>
              </w:rPr>
              <w:t xml:space="preserve">Доходы бюджетов бюджетной системы РФ от возврата бюджетами бюджетной системы РФ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4323" w:rsidRPr="005310E1" w:rsidRDefault="00444323" w:rsidP="004443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310E1">
              <w:rPr>
                <w:b/>
                <w:bCs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4323" w:rsidRPr="005310E1" w:rsidRDefault="00444323" w:rsidP="004443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310E1">
              <w:rPr>
                <w:b/>
                <w:bCs/>
              </w:rPr>
              <w:t>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4323" w:rsidRPr="005310E1" w:rsidRDefault="00444323" w:rsidP="004443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310E1">
              <w:rPr>
                <w:b/>
                <w:bCs/>
              </w:rPr>
              <w:t>0,0%</w:t>
            </w:r>
          </w:p>
        </w:tc>
      </w:tr>
      <w:tr w:rsidR="00444323" w:rsidRPr="00002FB0" w:rsidTr="00F513A9">
        <w:trPr>
          <w:trHeight w:val="1410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23" w:rsidRPr="005310E1" w:rsidRDefault="00444323" w:rsidP="004443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310E1">
              <w:t>21860010130000151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23" w:rsidRPr="005310E1" w:rsidRDefault="00444323" w:rsidP="00444323">
            <w:pPr>
              <w:overflowPunct/>
              <w:autoSpaceDE/>
              <w:autoSpaceDN/>
              <w:adjustRightInd/>
              <w:textAlignment w:val="auto"/>
            </w:pPr>
            <w:r w:rsidRPr="005310E1">
              <w:t>Доходы бюджетов городских поселений от возврата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23" w:rsidRPr="005310E1" w:rsidRDefault="00444323" w:rsidP="004443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310E1"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23" w:rsidRPr="005310E1" w:rsidRDefault="00444323" w:rsidP="004443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310E1">
              <w:t>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23" w:rsidRPr="005310E1" w:rsidRDefault="00444323" w:rsidP="004443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310E1">
              <w:t>0,0%</w:t>
            </w:r>
          </w:p>
        </w:tc>
      </w:tr>
      <w:tr w:rsidR="00444323" w:rsidRPr="00002FB0" w:rsidTr="00F513A9">
        <w:trPr>
          <w:trHeight w:val="765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4323" w:rsidRPr="005310E1" w:rsidRDefault="00444323" w:rsidP="004443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310E1">
              <w:rPr>
                <w:b/>
                <w:bCs/>
              </w:rPr>
              <w:t>21900000000000000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44323" w:rsidRPr="005310E1" w:rsidRDefault="00444323" w:rsidP="004443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310E1">
              <w:rPr>
                <w:b/>
                <w:bCs/>
              </w:rPr>
              <w:t>Возврат остатков субсидий, субвенций и иных межбюдж. трансфертов, имеющих целевое назначение, прошлых лет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4323" w:rsidRPr="005310E1" w:rsidRDefault="00444323" w:rsidP="004443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310E1">
              <w:rPr>
                <w:b/>
                <w:bCs/>
              </w:rPr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4323" w:rsidRPr="005310E1" w:rsidRDefault="00444323" w:rsidP="004443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310E1">
              <w:rPr>
                <w:b/>
                <w:bCs/>
              </w:rPr>
              <w:t>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4323" w:rsidRPr="005310E1" w:rsidRDefault="00444323" w:rsidP="004443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310E1">
              <w:rPr>
                <w:b/>
                <w:bCs/>
              </w:rPr>
              <w:t>0,0%</w:t>
            </w:r>
          </w:p>
        </w:tc>
      </w:tr>
      <w:tr w:rsidR="00444323" w:rsidRPr="00002FB0" w:rsidTr="00F513A9">
        <w:trPr>
          <w:trHeight w:val="1020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23" w:rsidRPr="005310E1" w:rsidRDefault="00444323" w:rsidP="004443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310E1">
              <w:t>21960010130000151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4323" w:rsidRPr="005310E1" w:rsidRDefault="00444323" w:rsidP="00444323">
            <w:pPr>
              <w:overflowPunct/>
              <w:autoSpaceDE/>
              <w:autoSpaceDN/>
              <w:adjustRightInd/>
              <w:textAlignment w:val="auto"/>
            </w:pPr>
            <w:r w:rsidRPr="005310E1">
              <w:t>Возврат прочих остатков субсидий, субвенций и иных межбюдж. трансфертов, имеющих целевое назначение, прошлых лет из бюджетов городских  поселений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23" w:rsidRPr="005310E1" w:rsidRDefault="00444323" w:rsidP="004443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310E1">
              <w:t>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23" w:rsidRPr="005310E1" w:rsidRDefault="00444323" w:rsidP="004443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310E1">
              <w:t>0,0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23" w:rsidRPr="005310E1" w:rsidRDefault="00444323" w:rsidP="0044432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310E1">
              <w:t>0,0%</w:t>
            </w:r>
          </w:p>
        </w:tc>
      </w:tr>
      <w:tr w:rsidR="00444323" w:rsidRPr="00002FB0" w:rsidTr="00F513A9">
        <w:trPr>
          <w:trHeight w:val="735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44323" w:rsidRPr="005310E1" w:rsidRDefault="00444323" w:rsidP="004443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310E1">
              <w:rPr>
                <w:b/>
                <w:bCs/>
              </w:rPr>
              <w:t>30000000000000000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44323" w:rsidRPr="005310E1" w:rsidRDefault="00444323" w:rsidP="004443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310E1">
              <w:rPr>
                <w:b/>
                <w:bCs/>
              </w:rPr>
              <w:t>Доходы от оказания платных услуг и компенсация затрат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44323" w:rsidRPr="005310E1" w:rsidRDefault="00444323" w:rsidP="004443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310E1">
              <w:rPr>
                <w:b/>
                <w:bCs/>
              </w:rPr>
              <w:t>1 300,0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44323" w:rsidRPr="005310E1" w:rsidRDefault="00F513A9" w:rsidP="004443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539,3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44323" w:rsidRPr="005310E1" w:rsidRDefault="00F513A9" w:rsidP="004443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41,5</w:t>
            </w:r>
            <w:r w:rsidR="00444323" w:rsidRPr="005310E1">
              <w:rPr>
                <w:b/>
                <w:bCs/>
              </w:rPr>
              <w:t>%</w:t>
            </w:r>
          </w:p>
        </w:tc>
      </w:tr>
      <w:tr w:rsidR="00F513A9" w:rsidRPr="00002FB0" w:rsidTr="00F513A9">
        <w:trPr>
          <w:trHeight w:val="570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A9" w:rsidRPr="005310E1" w:rsidRDefault="00F513A9" w:rsidP="0044432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310E1">
              <w:rPr>
                <w:b/>
                <w:bCs/>
              </w:rPr>
              <w:t>89000000000000000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A9" w:rsidRPr="005310E1" w:rsidRDefault="00F513A9" w:rsidP="0044432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5310E1">
              <w:rPr>
                <w:b/>
                <w:bCs/>
              </w:rPr>
              <w:t>Всего доходов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A9" w:rsidRPr="00F513A9" w:rsidRDefault="00F513A9">
            <w:pPr>
              <w:jc w:val="center"/>
              <w:rPr>
                <w:b/>
                <w:bCs/>
              </w:rPr>
            </w:pPr>
            <w:r w:rsidRPr="00F513A9">
              <w:rPr>
                <w:b/>
                <w:bCs/>
              </w:rPr>
              <w:t>116 118,8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A9" w:rsidRPr="00F513A9" w:rsidRDefault="00F513A9">
            <w:pPr>
              <w:jc w:val="center"/>
              <w:rPr>
                <w:b/>
                <w:bCs/>
              </w:rPr>
            </w:pPr>
            <w:r w:rsidRPr="00F513A9">
              <w:rPr>
                <w:b/>
                <w:bCs/>
              </w:rPr>
              <w:t>84 809,1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A9" w:rsidRPr="00F513A9" w:rsidRDefault="00F513A9">
            <w:pPr>
              <w:jc w:val="center"/>
              <w:rPr>
                <w:b/>
                <w:bCs/>
              </w:rPr>
            </w:pPr>
            <w:r w:rsidRPr="00F513A9">
              <w:rPr>
                <w:b/>
                <w:bCs/>
              </w:rPr>
              <w:t>73,0%</w:t>
            </w:r>
          </w:p>
        </w:tc>
      </w:tr>
      <w:tr w:rsidR="00F513A9" w:rsidRPr="00002FB0" w:rsidTr="00F513A9">
        <w:trPr>
          <w:trHeight w:val="405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A9" w:rsidRPr="005310E1" w:rsidRDefault="00F513A9" w:rsidP="003516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310E1">
              <w:rPr>
                <w:b/>
                <w:bCs/>
              </w:rPr>
              <w:t>9800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A9" w:rsidRPr="005310E1" w:rsidRDefault="00F513A9" w:rsidP="003516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310E1">
              <w:rPr>
                <w:b/>
                <w:bCs/>
              </w:rPr>
              <w:t>Всего расходов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A9" w:rsidRPr="00F513A9" w:rsidRDefault="00F513A9">
            <w:pPr>
              <w:jc w:val="center"/>
              <w:rPr>
                <w:b/>
                <w:bCs/>
              </w:rPr>
            </w:pPr>
            <w:r w:rsidRPr="00F513A9">
              <w:rPr>
                <w:b/>
                <w:bCs/>
              </w:rPr>
              <w:t>122 637,0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A9" w:rsidRPr="00F513A9" w:rsidRDefault="00F513A9">
            <w:pPr>
              <w:jc w:val="center"/>
              <w:rPr>
                <w:b/>
                <w:bCs/>
                <w:iCs/>
              </w:rPr>
            </w:pPr>
            <w:r w:rsidRPr="00F513A9">
              <w:rPr>
                <w:b/>
                <w:bCs/>
                <w:iCs/>
              </w:rPr>
              <w:t>84 813,4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A9" w:rsidRPr="00F513A9" w:rsidRDefault="00F513A9">
            <w:pPr>
              <w:jc w:val="center"/>
              <w:rPr>
                <w:b/>
                <w:bCs/>
              </w:rPr>
            </w:pPr>
            <w:r w:rsidRPr="00F513A9">
              <w:rPr>
                <w:b/>
                <w:bCs/>
              </w:rPr>
              <w:t>69,2%</w:t>
            </w:r>
          </w:p>
        </w:tc>
      </w:tr>
      <w:tr w:rsidR="00F513A9" w:rsidRPr="00002FB0" w:rsidTr="00F513A9">
        <w:trPr>
          <w:trHeight w:val="510"/>
        </w:trPr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A9" w:rsidRPr="005310E1" w:rsidRDefault="00F513A9" w:rsidP="003516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310E1">
              <w:rPr>
                <w:b/>
                <w:bCs/>
              </w:rPr>
              <w:t>7900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A9" w:rsidRPr="005310E1" w:rsidRDefault="00F513A9" w:rsidP="0035169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310E1">
              <w:rPr>
                <w:b/>
                <w:bCs/>
              </w:rPr>
              <w:t>Дефицит бюджета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A9" w:rsidRPr="00F513A9" w:rsidRDefault="00F513A9">
            <w:pPr>
              <w:jc w:val="center"/>
              <w:rPr>
                <w:b/>
                <w:bCs/>
              </w:rPr>
            </w:pPr>
            <w:r w:rsidRPr="00F513A9">
              <w:rPr>
                <w:b/>
                <w:bCs/>
              </w:rPr>
              <w:t>6 518,2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A9" w:rsidRPr="00F513A9" w:rsidRDefault="00F513A9">
            <w:pPr>
              <w:jc w:val="center"/>
              <w:rPr>
                <w:b/>
                <w:bCs/>
              </w:rPr>
            </w:pPr>
            <w:r w:rsidRPr="00F513A9">
              <w:rPr>
                <w:b/>
                <w:bCs/>
              </w:rPr>
              <w:t>4,3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A9" w:rsidRPr="00F513A9" w:rsidRDefault="00F513A9">
            <w:pPr>
              <w:jc w:val="center"/>
              <w:rPr>
                <w:b/>
                <w:bCs/>
              </w:rPr>
            </w:pPr>
            <w:r w:rsidRPr="00F513A9">
              <w:rPr>
                <w:b/>
                <w:bCs/>
              </w:rPr>
              <w:t>х</w:t>
            </w:r>
          </w:p>
        </w:tc>
      </w:tr>
    </w:tbl>
    <w:p w:rsidR="00444323" w:rsidRPr="00002FB0" w:rsidRDefault="00444323" w:rsidP="0062257A">
      <w:pPr>
        <w:tabs>
          <w:tab w:val="left" w:pos="2520"/>
        </w:tabs>
        <w:jc w:val="center"/>
        <w:rPr>
          <w:b/>
          <w:sz w:val="24"/>
          <w:szCs w:val="26"/>
          <w:lang w:val="en-US"/>
        </w:rPr>
      </w:pPr>
    </w:p>
    <w:p w:rsidR="0062257A" w:rsidRPr="00002FB0" w:rsidRDefault="0062257A" w:rsidP="0062257A">
      <w:pPr>
        <w:tabs>
          <w:tab w:val="left" w:pos="2520"/>
        </w:tabs>
        <w:jc w:val="center"/>
        <w:rPr>
          <w:b/>
          <w:sz w:val="24"/>
          <w:szCs w:val="26"/>
        </w:rPr>
      </w:pPr>
      <w:r w:rsidRPr="00002FB0">
        <w:rPr>
          <w:b/>
          <w:sz w:val="24"/>
          <w:szCs w:val="26"/>
        </w:rPr>
        <w:t>Поступление налоговых и неналоговых доходов по итогам 9 месяцев 202</w:t>
      </w:r>
      <w:r w:rsidR="00BC58CE">
        <w:rPr>
          <w:b/>
          <w:sz w:val="24"/>
          <w:szCs w:val="26"/>
        </w:rPr>
        <w:t>2</w:t>
      </w:r>
      <w:r w:rsidRPr="00002FB0">
        <w:rPr>
          <w:b/>
          <w:sz w:val="24"/>
          <w:szCs w:val="26"/>
        </w:rPr>
        <w:t xml:space="preserve"> г</w:t>
      </w:r>
    </w:p>
    <w:tbl>
      <w:tblPr>
        <w:tblW w:w="5000" w:type="pct"/>
        <w:jc w:val="center"/>
        <w:tblLook w:val="0000"/>
      </w:tblPr>
      <w:tblGrid>
        <w:gridCol w:w="10137"/>
      </w:tblGrid>
      <w:tr w:rsidR="0062257A" w:rsidRPr="00002FB0" w:rsidTr="00444323">
        <w:trPr>
          <w:trHeight w:val="30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57A" w:rsidRPr="00002FB0" w:rsidRDefault="0062257A" w:rsidP="005F0682">
            <w:pPr>
              <w:jc w:val="right"/>
              <w:rPr>
                <w:szCs w:val="18"/>
              </w:rPr>
            </w:pPr>
            <w:r w:rsidRPr="00002FB0">
              <w:rPr>
                <w:szCs w:val="18"/>
              </w:rPr>
              <w:t>(тыс.руб.)</w:t>
            </w:r>
          </w:p>
          <w:tbl>
            <w:tblPr>
              <w:tblW w:w="5000" w:type="pct"/>
              <w:tblLook w:val="04A0"/>
            </w:tblPr>
            <w:tblGrid>
              <w:gridCol w:w="4931"/>
              <w:gridCol w:w="1207"/>
              <w:gridCol w:w="1072"/>
              <w:gridCol w:w="1401"/>
              <w:gridCol w:w="1300"/>
            </w:tblGrid>
            <w:tr w:rsidR="00444323" w:rsidRPr="00002FB0" w:rsidTr="005F4C1F">
              <w:trPr>
                <w:trHeight w:val="1001"/>
              </w:trPr>
              <w:tc>
                <w:tcPr>
                  <w:tcW w:w="2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4323" w:rsidRPr="005310E1" w:rsidRDefault="00444323" w:rsidP="004443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310E1">
                    <w:t>Наименование показателя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4323" w:rsidRPr="005310E1" w:rsidRDefault="00444323" w:rsidP="005F4C1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310E1">
                    <w:t>План на 202</w:t>
                  </w:r>
                  <w:r w:rsidR="005F4C1F">
                    <w:t>2</w:t>
                  </w:r>
                  <w:r w:rsidRPr="005310E1">
                    <w:t>г.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4323" w:rsidRPr="005310E1" w:rsidRDefault="00444323" w:rsidP="005F4C1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310E1">
                    <w:t>Факт за 9 месяцев 202</w:t>
                  </w:r>
                  <w:r w:rsidR="005F4C1F">
                    <w:t>2</w:t>
                  </w:r>
                  <w:r w:rsidRPr="005310E1">
                    <w:t>г.</w:t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6DE2" w:rsidRDefault="00444323" w:rsidP="004443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310E1">
                    <w:t>% исполнения плана за</w:t>
                  </w:r>
                </w:p>
                <w:p w:rsidR="00444323" w:rsidRPr="005310E1" w:rsidRDefault="00444323" w:rsidP="005F4C1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310E1">
                    <w:t xml:space="preserve"> 9 месяцев 202</w:t>
                  </w:r>
                  <w:r w:rsidR="005F4C1F">
                    <w:t>2</w:t>
                  </w:r>
                  <w:r w:rsidRPr="005310E1">
                    <w:t>г.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4323" w:rsidRPr="005310E1" w:rsidRDefault="00444323" w:rsidP="005F4C1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</w:pPr>
                  <w:r w:rsidRPr="005310E1">
                    <w:t>Факт соответств. периода 202</w:t>
                  </w:r>
                  <w:r w:rsidR="005F4C1F">
                    <w:t>1</w:t>
                  </w:r>
                  <w:r w:rsidRPr="005310E1">
                    <w:t xml:space="preserve"> г.</w:t>
                  </w:r>
                </w:p>
              </w:tc>
            </w:tr>
            <w:tr w:rsidR="005F4C1F" w:rsidRPr="00002FB0" w:rsidTr="005F4C1F">
              <w:trPr>
                <w:trHeight w:val="255"/>
              </w:trPr>
              <w:tc>
                <w:tcPr>
                  <w:tcW w:w="24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310E1" w:rsidRDefault="005F4C1F" w:rsidP="004443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</w:rPr>
                  </w:pPr>
                  <w:r w:rsidRPr="005310E1">
                    <w:rPr>
                      <w:b/>
                      <w:bCs/>
                    </w:rPr>
                    <w:t>НАЛОГОВЫЕ ДОХОДЫ, всего</w:t>
                  </w:r>
                </w:p>
              </w:tc>
              <w:tc>
                <w:tcPr>
                  <w:tcW w:w="60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4C1F">
                    <w:rPr>
                      <w:b/>
                      <w:bCs/>
                      <w:color w:val="000000"/>
                    </w:rPr>
                    <w:t>19 176,2</w:t>
                  </w:r>
                </w:p>
              </w:tc>
              <w:tc>
                <w:tcPr>
                  <w:tcW w:w="54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4C1F">
                    <w:rPr>
                      <w:b/>
                      <w:bCs/>
                      <w:color w:val="000000"/>
                    </w:rPr>
                    <w:t>14 808,8</w:t>
                  </w:r>
                </w:p>
              </w:tc>
              <w:tc>
                <w:tcPr>
                  <w:tcW w:w="70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4C1F">
                    <w:rPr>
                      <w:b/>
                      <w:bCs/>
                      <w:color w:val="000000"/>
                    </w:rPr>
                    <w:t>77,2%</w:t>
                  </w:r>
                </w:p>
              </w:tc>
              <w:tc>
                <w:tcPr>
                  <w:tcW w:w="65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4C1F">
                    <w:rPr>
                      <w:b/>
                      <w:bCs/>
                      <w:color w:val="000000"/>
                    </w:rPr>
                    <w:t>9 966,9</w:t>
                  </w:r>
                </w:p>
              </w:tc>
            </w:tr>
            <w:tr w:rsidR="005F4C1F" w:rsidRPr="00002FB0" w:rsidTr="005F4C1F">
              <w:trPr>
                <w:trHeight w:val="255"/>
              </w:trPr>
              <w:tc>
                <w:tcPr>
                  <w:tcW w:w="24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310E1" w:rsidRDefault="005F4C1F" w:rsidP="00444323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310E1">
                    <w:t>в том числе:</w:t>
                  </w:r>
                </w:p>
              </w:tc>
              <w:tc>
                <w:tcPr>
                  <w:tcW w:w="60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C1F" w:rsidRPr="005F4C1F" w:rsidRDefault="005F4C1F" w:rsidP="004443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C1F" w:rsidRPr="005F4C1F" w:rsidRDefault="005F4C1F" w:rsidP="004443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C1F" w:rsidRPr="005F4C1F" w:rsidRDefault="005F4C1F" w:rsidP="004443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C1F" w:rsidRPr="005F4C1F" w:rsidRDefault="005F4C1F" w:rsidP="004443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5F4C1F" w:rsidRPr="00002FB0" w:rsidTr="005F4C1F">
              <w:trPr>
                <w:trHeight w:val="285"/>
              </w:trPr>
              <w:tc>
                <w:tcPr>
                  <w:tcW w:w="24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C1F" w:rsidRPr="005310E1" w:rsidRDefault="005F4C1F" w:rsidP="00444323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310E1">
                    <w:t>Налог на доходы физических лиц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7 064,0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5 636,7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4C1F">
                    <w:rPr>
                      <w:b/>
                      <w:bCs/>
                      <w:color w:val="000000"/>
                    </w:rPr>
                    <w:t>79,8%</w:t>
                  </w:r>
                </w:p>
              </w:tc>
              <w:tc>
                <w:tcPr>
                  <w:tcW w:w="6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 w:rsidP="003E76C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4 761,1</w:t>
                  </w:r>
                </w:p>
              </w:tc>
            </w:tr>
            <w:tr w:rsidR="005F4C1F" w:rsidRPr="00002FB0" w:rsidTr="005F4C1F">
              <w:trPr>
                <w:trHeight w:val="540"/>
              </w:trPr>
              <w:tc>
                <w:tcPr>
                  <w:tcW w:w="24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C1F" w:rsidRPr="005310E1" w:rsidRDefault="005F4C1F" w:rsidP="00444323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310E1">
                    <w:t>Налоги на товары, реализуемые на территории РФ (акцизы на нефтепродукты)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4 458,2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4 175,5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4C1F">
                    <w:rPr>
                      <w:b/>
                      <w:bCs/>
                      <w:color w:val="000000"/>
                    </w:rPr>
                    <w:t>93,7%</w:t>
                  </w:r>
                </w:p>
              </w:tc>
              <w:tc>
                <w:tcPr>
                  <w:tcW w:w="6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 w:rsidP="003E76C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3 363,5</w:t>
                  </w:r>
                </w:p>
              </w:tc>
            </w:tr>
            <w:tr w:rsidR="005F4C1F" w:rsidRPr="00002FB0" w:rsidTr="005F4C1F">
              <w:trPr>
                <w:trHeight w:val="300"/>
              </w:trPr>
              <w:tc>
                <w:tcPr>
                  <w:tcW w:w="24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C1F" w:rsidRPr="005310E1" w:rsidRDefault="005F4C1F" w:rsidP="00444323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310E1">
                    <w:t>Налог на имущество физических лиц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1 394,0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362,7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4C1F">
                    <w:rPr>
                      <w:b/>
                      <w:bCs/>
                      <w:color w:val="000000"/>
                    </w:rPr>
                    <w:t>26,0%</w:t>
                  </w:r>
                </w:p>
              </w:tc>
              <w:tc>
                <w:tcPr>
                  <w:tcW w:w="6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 w:rsidP="003E76C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192,5</w:t>
                  </w:r>
                </w:p>
              </w:tc>
            </w:tr>
            <w:tr w:rsidR="005F4C1F" w:rsidRPr="00002FB0" w:rsidTr="005F4C1F">
              <w:trPr>
                <w:trHeight w:val="300"/>
              </w:trPr>
              <w:tc>
                <w:tcPr>
                  <w:tcW w:w="24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310E1" w:rsidRDefault="005F4C1F" w:rsidP="00444323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310E1">
                    <w:t>Земельный налог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6 240,0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4 623,2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4C1F">
                    <w:rPr>
                      <w:b/>
                      <w:bCs/>
                      <w:color w:val="000000"/>
                    </w:rPr>
                    <w:t>74,1%</w:t>
                  </w:r>
                </w:p>
              </w:tc>
              <w:tc>
                <w:tcPr>
                  <w:tcW w:w="6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 w:rsidP="003E76C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1 639,9</w:t>
                  </w:r>
                </w:p>
              </w:tc>
            </w:tr>
            <w:tr w:rsidR="005F4C1F" w:rsidRPr="00002FB0" w:rsidTr="005F4C1F">
              <w:trPr>
                <w:trHeight w:val="300"/>
              </w:trPr>
              <w:tc>
                <w:tcPr>
                  <w:tcW w:w="24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310E1" w:rsidRDefault="005F4C1F" w:rsidP="00444323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310E1">
                    <w:t>Государственная пошлина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10,7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4C1F">
                    <w:rPr>
                      <w:b/>
                      <w:bCs/>
                      <w:color w:val="000000"/>
                    </w:rPr>
                    <w:t>53,5%</w:t>
                  </w:r>
                </w:p>
              </w:tc>
              <w:tc>
                <w:tcPr>
                  <w:tcW w:w="6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 w:rsidP="003E76C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9,9</w:t>
                  </w:r>
                </w:p>
              </w:tc>
            </w:tr>
            <w:tr w:rsidR="005F4C1F" w:rsidRPr="00002FB0" w:rsidTr="005F4C1F">
              <w:trPr>
                <w:trHeight w:val="300"/>
              </w:trPr>
              <w:tc>
                <w:tcPr>
                  <w:tcW w:w="24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310E1" w:rsidRDefault="005F4C1F" w:rsidP="004443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</w:rPr>
                  </w:pPr>
                  <w:r w:rsidRPr="005310E1">
                    <w:rPr>
                      <w:b/>
                      <w:bCs/>
                    </w:rPr>
                    <w:t>НЕНАЛОГОВЫЕ ДОХОДЫ, всего</w:t>
                  </w:r>
                </w:p>
              </w:tc>
              <w:tc>
                <w:tcPr>
                  <w:tcW w:w="60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4C1F">
                    <w:rPr>
                      <w:b/>
                      <w:bCs/>
                      <w:color w:val="000000"/>
                    </w:rPr>
                    <w:t>25 989,4</w:t>
                  </w:r>
                </w:p>
              </w:tc>
              <w:tc>
                <w:tcPr>
                  <w:tcW w:w="54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4C1F">
                    <w:rPr>
                      <w:b/>
                      <w:bCs/>
                      <w:color w:val="000000"/>
                    </w:rPr>
                    <w:t>8 530,7</w:t>
                  </w:r>
                </w:p>
              </w:tc>
              <w:tc>
                <w:tcPr>
                  <w:tcW w:w="70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4C1F">
                    <w:rPr>
                      <w:b/>
                      <w:bCs/>
                      <w:color w:val="000000"/>
                    </w:rPr>
                    <w:t>32,8%</w:t>
                  </w:r>
                </w:p>
              </w:tc>
              <w:tc>
                <w:tcPr>
                  <w:tcW w:w="65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4C1F">
                    <w:rPr>
                      <w:b/>
                      <w:bCs/>
                      <w:color w:val="000000"/>
                    </w:rPr>
                    <w:t>8 884,7</w:t>
                  </w:r>
                </w:p>
              </w:tc>
            </w:tr>
            <w:tr w:rsidR="005F4C1F" w:rsidRPr="00002FB0" w:rsidTr="005F4C1F">
              <w:trPr>
                <w:trHeight w:val="300"/>
              </w:trPr>
              <w:tc>
                <w:tcPr>
                  <w:tcW w:w="24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310E1" w:rsidRDefault="005F4C1F" w:rsidP="00444323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310E1">
                    <w:t>в том числе:</w:t>
                  </w:r>
                </w:p>
              </w:tc>
              <w:tc>
                <w:tcPr>
                  <w:tcW w:w="60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C1F" w:rsidRPr="005F4C1F" w:rsidRDefault="005F4C1F" w:rsidP="004443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C1F" w:rsidRPr="005F4C1F" w:rsidRDefault="005F4C1F" w:rsidP="004443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C1F" w:rsidRPr="005F4C1F" w:rsidRDefault="005F4C1F" w:rsidP="004443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C1F" w:rsidRPr="005F4C1F" w:rsidRDefault="005F4C1F" w:rsidP="004443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5F4C1F" w:rsidRPr="00002FB0" w:rsidTr="005F4C1F">
              <w:trPr>
                <w:trHeight w:val="510"/>
              </w:trPr>
              <w:tc>
                <w:tcPr>
                  <w:tcW w:w="24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C1F" w:rsidRPr="005310E1" w:rsidRDefault="005F4C1F" w:rsidP="00444323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310E1"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60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4C1F">
                    <w:rPr>
                      <w:b/>
                      <w:bCs/>
                      <w:color w:val="000000"/>
                    </w:rPr>
                    <w:t>13 589,4</w:t>
                  </w:r>
                </w:p>
              </w:tc>
              <w:tc>
                <w:tcPr>
                  <w:tcW w:w="54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4C1F">
                    <w:rPr>
                      <w:b/>
                      <w:bCs/>
                      <w:color w:val="000000"/>
                    </w:rPr>
                    <w:t>6 265,4</w:t>
                  </w:r>
                </w:p>
              </w:tc>
              <w:tc>
                <w:tcPr>
                  <w:tcW w:w="70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4C1F">
                    <w:rPr>
                      <w:b/>
                      <w:bCs/>
                      <w:color w:val="000000"/>
                    </w:rPr>
                    <w:t>46,1%</w:t>
                  </w:r>
                </w:p>
              </w:tc>
              <w:tc>
                <w:tcPr>
                  <w:tcW w:w="65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4C1F">
                    <w:rPr>
                      <w:b/>
                      <w:bCs/>
                      <w:color w:val="000000"/>
                    </w:rPr>
                    <w:t>6 075,5</w:t>
                  </w:r>
                </w:p>
              </w:tc>
            </w:tr>
            <w:tr w:rsidR="005F4C1F" w:rsidRPr="00002FB0" w:rsidTr="005F4C1F">
              <w:trPr>
                <w:trHeight w:val="255"/>
              </w:trPr>
              <w:tc>
                <w:tcPr>
                  <w:tcW w:w="24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C1F" w:rsidRPr="005310E1" w:rsidRDefault="005F4C1F" w:rsidP="0044432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</w:pPr>
                  <w:r w:rsidRPr="005310E1">
                    <w:t>из них:</w:t>
                  </w:r>
                </w:p>
              </w:tc>
              <w:tc>
                <w:tcPr>
                  <w:tcW w:w="60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C1F" w:rsidRPr="005F4C1F" w:rsidRDefault="005F4C1F" w:rsidP="004443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  <w:tc>
                <w:tcPr>
                  <w:tcW w:w="5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C1F" w:rsidRPr="005F4C1F" w:rsidRDefault="005F4C1F" w:rsidP="004443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  <w:tc>
                <w:tcPr>
                  <w:tcW w:w="70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C1F" w:rsidRPr="005F4C1F" w:rsidRDefault="005F4C1F" w:rsidP="004443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  <w:tc>
                <w:tcPr>
                  <w:tcW w:w="65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C1F" w:rsidRPr="005F4C1F" w:rsidRDefault="005F4C1F" w:rsidP="004443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</w:tr>
            <w:tr w:rsidR="005F4C1F" w:rsidRPr="00002FB0" w:rsidTr="001114B8">
              <w:trPr>
                <w:trHeight w:val="510"/>
              </w:trPr>
              <w:tc>
                <w:tcPr>
                  <w:tcW w:w="24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C1F" w:rsidRPr="005310E1" w:rsidRDefault="005F4C1F" w:rsidP="00444323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310E1">
                    <w:t>Доходы полученные в виде арендной платы за земельные участки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7 618,0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1 617,5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21,2%</w:t>
                  </w:r>
                </w:p>
              </w:tc>
              <w:tc>
                <w:tcPr>
                  <w:tcW w:w="6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2 258,8</w:t>
                  </w:r>
                </w:p>
              </w:tc>
            </w:tr>
            <w:tr w:rsidR="005F4C1F" w:rsidRPr="00002FB0" w:rsidTr="001114B8">
              <w:trPr>
                <w:trHeight w:val="255"/>
              </w:trPr>
              <w:tc>
                <w:tcPr>
                  <w:tcW w:w="2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F4C1F" w:rsidRPr="005310E1" w:rsidRDefault="005F4C1F" w:rsidP="004443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  <w:r w:rsidRPr="005310E1">
                    <w:rPr>
                      <w:color w:val="000000"/>
                    </w:rPr>
                    <w:t>Арендная плата за имущество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1 099,8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1 077,0</w:t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97,9%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463,5</w:t>
                  </w:r>
                </w:p>
              </w:tc>
            </w:tr>
            <w:tr w:rsidR="005F4C1F" w:rsidRPr="00002FB0" w:rsidTr="00827027">
              <w:trPr>
                <w:trHeight w:val="255"/>
              </w:trPr>
              <w:tc>
                <w:tcPr>
                  <w:tcW w:w="2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C1F" w:rsidRPr="005310E1" w:rsidRDefault="005F4C1F" w:rsidP="004443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  <w:r w:rsidRPr="005310E1">
                    <w:rPr>
                      <w:color w:val="000000"/>
                    </w:rPr>
                    <w:t>Установление сервитута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9,6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8,2</w:t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0,0%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8,2</w:t>
                  </w:r>
                </w:p>
              </w:tc>
            </w:tr>
            <w:tr w:rsidR="005F4C1F" w:rsidRPr="00002FB0" w:rsidTr="00827027">
              <w:trPr>
                <w:trHeight w:val="765"/>
              </w:trPr>
              <w:tc>
                <w:tcPr>
                  <w:tcW w:w="2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C1F" w:rsidRPr="005310E1" w:rsidRDefault="005F4C1F" w:rsidP="00444323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310E1">
                    <w:lastRenderedPageBreak/>
                    <w:t>Прочие доходы от использования имущества и прав, находящихся в государственной и муниципальной собственности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4 862,0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3 562,7</w:t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73,3%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3 345,0</w:t>
                  </w:r>
                </w:p>
              </w:tc>
            </w:tr>
            <w:tr w:rsidR="005F4C1F" w:rsidRPr="00002FB0" w:rsidTr="00827027">
              <w:trPr>
                <w:trHeight w:val="510"/>
              </w:trPr>
              <w:tc>
                <w:tcPr>
                  <w:tcW w:w="2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C1F" w:rsidRPr="005310E1" w:rsidRDefault="005F4C1F" w:rsidP="004443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</w:rPr>
                  </w:pPr>
                  <w:r w:rsidRPr="005310E1">
                    <w:rPr>
                      <w:b/>
                      <w:bCs/>
                    </w:rPr>
                    <w:t>Доходы от оказания платных услуг и компенсация затрат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1 300,0</w:t>
                  </w:r>
                </w:p>
              </w:tc>
              <w:tc>
                <w:tcPr>
                  <w:tcW w:w="5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539,3</w:t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41,5%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550,9</w:t>
                  </w:r>
                </w:p>
              </w:tc>
            </w:tr>
            <w:tr w:rsidR="005F4C1F" w:rsidRPr="00002FB0" w:rsidTr="005F4C1F">
              <w:trPr>
                <w:trHeight w:val="525"/>
              </w:trPr>
              <w:tc>
                <w:tcPr>
                  <w:tcW w:w="24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C1F" w:rsidRPr="005310E1" w:rsidRDefault="005F4C1F" w:rsidP="004443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</w:rPr>
                  </w:pPr>
                  <w:r w:rsidRPr="005310E1">
                    <w:rPr>
                      <w:b/>
                      <w:bCs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60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4C1F">
                    <w:rPr>
                      <w:b/>
                      <w:bCs/>
                      <w:color w:val="000000"/>
                    </w:rPr>
                    <w:t>11 100,0</w:t>
                  </w:r>
                </w:p>
              </w:tc>
              <w:tc>
                <w:tcPr>
                  <w:tcW w:w="54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4C1F">
                    <w:rPr>
                      <w:b/>
                      <w:bCs/>
                      <w:color w:val="000000"/>
                    </w:rPr>
                    <w:t>1 726,0</w:t>
                  </w:r>
                </w:p>
              </w:tc>
              <w:tc>
                <w:tcPr>
                  <w:tcW w:w="70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4C1F">
                    <w:rPr>
                      <w:b/>
                      <w:bCs/>
                      <w:color w:val="000000"/>
                    </w:rPr>
                    <w:t>15,5%</w:t>
                  </w:r>
                </w:p>
              </w:tc>
              <w:tc>
                <w:tcPr>
                  <w:tcW w:w="65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F4C1F">
                    <w:rPr>
                      <w:b/>
                      <w:bCs/>
                      <w:color w:val="000000"/>
                    </w:rPr>
                    <w:t>1 866,5</w:t>
                  </w:r>
                </w:p>
              </w:tc>
            </w:tr>
            <w:tr w:rsidR="005F4C1F" w:rsidRPr="00002FB0" w:rsidTr="005F4C1F">
              <w:trPr>
                <w:trHeight w:val="300"/>
              </w:trPr>
              <w:tc>
                <w:tcPr>
                  <w:tcW w:w="24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C1F" w:rsidRPr="005310E1" w:rsidRDefault="005F4C1F" w:rsidP="0044432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</w:pPr>
                  <w:r w:rsidRPr="005310E1">
                    <w:t>из них:</w:t>
                  </w:r>
                </w:p>
              </w:tc>
              <w:tc>
                <w:tcPr>
                  <w:tcW w:w="60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C1F" w:rsidRPr="005F4C1F" w:rsidRDefault="005F4C1F" w:rsidP="004443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C1F" w:rsidRPr="005F4C1F" w:rsidRDefault="005F4C1F" w:rsidP="004443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C1F" w:rsidRPr="005F4C1F" w:rsidRDefault="005F4C1F" w:rsidP="004443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5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C1F" w:rsidRPr="005F4C1F" w:rsidRDefault="005F4C1F" w:rsidP="004443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5F4C1F" w:rsidRPr="00002FB0" w:rsidTr="005F4C1F">
              <w:trPr>
                <w:trHeight w:val="510"/>
              </w:trPr>
              <w:tc>
                <w:tcPr>
                  <w:tcW w:w="24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C1F" w:rsidRPr="005310E1" w:rsidRDefault="005F4C1F" w:rsidP="00444323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310E1">
                    <w:t>Доходы от реализации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700,0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396,6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56,7%</w:t>
                  </w:r>
                </w:p>
              </w:tc>
              <w:tc>
                <w:tcPr>
                  <w:tcW w:w="6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1 091,7</w:t>
                  </w:r>
                </w:p>
              </w:tc>
            </w:tr>
            <w:tr w:rsidR="005F4C1F" w:rsidRPr="00002FB0" w:rsidTr="005F4C1F">
              <w:trPr>
                <w:trHeight w:val="765"/>
              </w:trPr>
              <w:tc>
                <w:tcPr>
                  <w:tcW w:w="24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C1F" w:rsidRPr="005310E1" w:rsidRDefault="005F4C1F" w:rsidP="00444323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310E1">
  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10 400,0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1 329,4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12,8%</w:t>
                  </w:r>
                </w:p>
              </w:tc>
              <w:tc>
                <w:tcPr>
                  <w:tcW w:w="6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774,8</w:t>
                  </w:r>
                </w:p>
              </w:tc>
            </w:tr>
            <w:tr w:rsidR="005F4C1F" w:rsidRPr="00002FB0" w:rsidTr="005F4C1F">
              <w:trPr>
                <w:trHeight w:val="300"/>
              </w:trPr>
              <w:tc>
                <w:tcPr>
                  <w:tcW w:w="24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C1F" w:rsidRPr="005310E1" w:rsidRDefault="005F4C1F" w:rsidP="0044432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</w:rPr>
                  </w:pPr>
                  <w:r w:rsidRPr="005310E1">
                    <w:rPr>
                      <w:b/>
                      <w:bCs/>
                    </w:rPr>
                    <w:t>Штрафы, санкции, возмещение ущерба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0,0%</w:t>
                  </w:r>
                </w:p>
              </w:tc>
              <w:tc>
                <w:tcPr>
                  <w:tcW w:w="6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391,8</w:t>
                  </w:r>
                </w:p>
              </w:tc>
            </w:tr>
            <w:tr w:rsidR="005F4C1F" w:rsidRPr="00002FB0" w:rsidTr="005F4C1F">
              <w:trPr>
                <w:trHeight w:val="600"/>
              </w:trPr>
              <w:tc>
                <w:tcPr>
                  <w:tcW w:w="24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C1F" w:rsidRPr="005310E1" w:rsidRDefault="005F4C1F" w:rsidP="00444323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310E1">
                    <w:t>Доходы от возмещения ущерба при возникновении страховых случаев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0,0%</w:t>
                  </w:r>
                </w:p>
              </w:tc>
              <w:tc>
                <w:tcPr>
                  <w:tcW w:w="6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0,0</w:t>
                  </w:r>
                </w:p>
              </w:tc>
            </w:tr>
            <w:tr w:rsidR="005F4C1F" w:rsidRPr="00002FB0" w:rsidTr="005F4C1F">
              <w:trPr>
                <w:trHeight w:val="510"/>
              </w:trPr>
              <w:tc>
                <w:tcPr>
                  <w:tcW w:w="24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4C1F" w:rsidRPr="005310E1" w:rsidRDefault="005F4C1F" w:rsidP="00444323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5310E1">
                    <w:t>Невыясненные поступления, зачисляемые в бюджеты поселений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100,0%</w:t>
                  </w:r>
                </w:p>
              </w:tc>
              <w:tc>
                <w:tcPr>
                  <w:tcW w:w="6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color w:val="000000"/>
                    </w:rPr>
                  </w:pPr>
                  <w:r w:rsidRPr="005F4C1F">
                    <w:rPr>
                      <w:color w:val="000000"/>
                    </w:rPr>
                    <w:t>0,0</w:t>
                  </w:r>
                </w:p>
              </w:tc>
            </w:tr>
            <w:tr w:rsidR="005F4C1F" w:rsidRPr="00002FB0" w:rsidTr="005F4C1F">
              <w:trPr>
                <w:trHeight w:val="525"/>
              </w:trPr>
              <w:tc>
                <w:tcPr>
                  <w:tcW w:w="24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vAlign w:val="center"/>
                  <w:hideMark/>
                </w:tcPr>
                <w:p w:rsidR="005F4C1F" w:rsidRPr="005310E1" w:rsidRDefault="005F4C1F" w:rsidP="00444323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</w:rPr>
                  </w:pPr>
                  <w:r w:rsidRPr="005310E1">
                    <w:rPr>
                      <w:b/>
                      <w:bCs/>
                    </w:rPr>
                    <w:t>ВСЕГО НАЛОГОВЫЕ И НЕНАЛОГОВЫЕ ДОХОДЫ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b/>
                      <w:bCs/>
                    </w:rPr>
                  </w:pPr>
                  <w:r w:rsidRPr="005F4C1F">
                    <w:rPr>
                      <w:b/>
                      <w:bCs/>
                    </w:rPr>
                    <w:t>45 165,6</w:t>
                  </w: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b/>
                      <w:bCs/>
                    </w:rPr>
                  </w:pPr>
                  <w:r w:rsidRPr="005F4C1F">
                    <w:rPr>
                      <w:b/>
                      <w:bCs/>
                    </w:rPr>
                    <w:t>23 339,5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b/>
                      <w:bCs/>
                    </w:rPr>
                  </w:pPr>
                  <w:r w:rsidRPr="005F4C1F">
                    <w:rPr>
                      <w:b/>
                      <w:bCs/>
                    </w:rPr>
                    <w:t>51,7%</w:t>
                  </w:r>
                </w:p>
              </w:tc>
              <w:tc>
                <w:tcPr>
                  <w:tcW w:w="6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noWrap/>
                  <w:vAlign w:val="center"/>
                  <w:hideMark/>
                </w:tcPr>
                <w:p w:rsidR="005F4C1F" w:rsidRPr="005F4C1F" w:rsidRDefault="005F4C1F">
                  <w:pPr>
                    <w:jc w:val="center"/>
                    <w:rPr>
                      <w:b/>
                      <w:bCs/>
                    </w:rPr>
                  </w:pPr>
                  <w:r w:rsidRPr="005F4C1F">
                    <w:rPr>
                      <w:b/>
                      <w:bCs/>
                    </w:rPr>
                    <w:t>18 851,6</w:t>
                  </w:r>
                </w:p>
              </w:tc>
            </w:tr>
          </w:tbl>
          <w:p w:rsidR="0062257A" w:rsidRPr="00002FB0" w:rsidRDefault="0062257A" w:rsidP="005F068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62257A" w:rsidRPr="00002FB0" w:rsidTr="00444323">
        <w:trPr>
          <w:trHeight w:val="30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57A" w:rsidRPr="00002FB0" w:rsidRDefault="0062257A" w:rsidP="005F068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62257A" w:rsidRPr="00002FB0" w:rsidTr="00444323">
        <w:trPr>
          <w:trHeight w:val="536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257A" w:rsidRPr="00002FB0" w:rsidRDefault="0062257A" w:rsidP="005F0682">
            <w:pPr>
              <w:jc w:val="center"/>
              <w:rPr>
                <w:b/>
                <w:bCs/>
                <w:sz w:val="24"/>
              </w:rPr>
            </w:pPr>
            <w:r w:rsidRPr="00002FB0">
              <w:rPr>
                <w:b/>
                <w:bCs/>
                <w:sz w:val="24"/>
              </w:rPr>
              <w:t>Общие итоги исполнения бюджета</w:t>
            </w:r>
          </w:p>
          <w:p w:rsidR="0062257A" w:rsidRPr="00002FB0" w:rsidRDefault="0062257A" w:rsidP="005F0682">
            <w:pPr>
              <w:jc w:val="center"/>
              <w:rPr>
                <w:b/>
                <w:bCs/>
                <w:sz w:val="24"/>
              </w:rPr>
            </w:pPr>
            <w:r w:rsidRPr="00002FB0">
              <w:rPr>
                <w:b/>
                <w:bCs/>
                <w:sz w:val="24"/>
              </w:rPr>
              <w:t xml:space="preserve"> муниципального образования Назиевское городское поселение Кировского муниципального района Ленинградской области за 9 месяцев 202</w:t>
            </w:r>
            <w:r w:rsidR="0011276B">
              <w:rPr>
                <w:b/>
                <w:bCs/>
                <w:sz w:val="24"/>
              </w:rPr>
              <w:t>2</w:t>
            </w:r>
            <w:r w:rsidRPr="00002FB0">
              <w:rPr>
                <w:b/>
                <w:bCs/>
                <w:sz w:val="24"/>
              </w:rPr>
              <w:t xml:space="preserve"> года</w:t>
            </w:r>
          </w:p>
          <w:tbl>
            <w:tblPr>
              <w:tblW w:w="5000" w:type="pct"/>
              <w:tblLook w:val="04A0"/>
            </w:tblPr>
            <w:tblGrid>
              <w:gridCol w:w="753"/>
              <w:gridCol w:w="3112"/>
              <w:gridCol w:w="1322"/>
              <w:gridCol w:w="1122"/>
              <w:gridCol w:w="1160"/>
              <w:gridCol w:w="1221"/>
              <w:gridCol w:w="1221"/>
            </w:tblGrid>
            <w:tr w:rsidR="00444323" w:rsidRPr="00002FB0" w:rsidTr="00AE0445">
              <w:trPr>
                <w:trHeight w:val="1275"/>
              </w:trPr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4323" w:rsidRPr="00002FB0" w:rsidRDefault="00444323" w:rsidP="00444323">
                  <w:pPr>
                    <w:jc w:val="center"/>
                  </w:pPr>
                  <w:r w:rsidRPr="00002FB0">
                    <w:t>КФСР</w:t>
                  </w:r>
                </w:p>
              </w:tc>
              <w:tc>
                <w:tcPr>
                  <w:tcW w:w="15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4323" w:rsidRPr="00002FB0" w:rsidRDefault="00444323" w:rsidP="00444323">
                  <w:pPr>
                    <w:jc w:val="center"/>
                  </w:pPr>
                  <w:r w:rsidRPr="00002FB0">
                    <w:t xml:space="preserve"> Наименование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4323" w:rsidRDefault="00444323" w:rsidP="00444323">
                  <w:pPr>
                    <w:jc w:val="center"/>
                  </w:pPr>
                  <w:r w:rsidRPr="00002FB0">
                    <w:t>Назначено на 202</w:t>
                  </w:r>
                  <w:r w:rsidR="0011276B">
                    <w:t>2</w:t>
                  </w:r>
                  <w:r w:rsidRPr="00002FB0">
                    <w:t xml:space="preserve"> год</w:t>
                  </w:r>
                </w:p>
                <w:p w:rsidR="00226EAC" w:rsidRPr="00002FB0" w:rsidRDefault="00226EAC" w:rsidP="00444323">
                  <w:pPr>
                    <w:jc w:val="center"/>
                  </w:pPr>
                  <w:r>
                    <w:t>(уточненный план)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4323" w:rsidRPr="00002FB0" w:rsidRDefault="00444323" w:rsidP="0011276B">
                  <w:pPr>
                    <w:jc w:val="center"/>
                  </w:pPr>
                  <w:r w:rsidRPr="00002FB0">
                    <w:t>Назначено на 9 месяцев 202</w:t>
                  </w:r>
                  <w:r w:rsidR="0011276B">
                    <w:t>2</w:t>
                  </w:r>
                  <w:r w:rsidRPr="00002FB0">
                    <w:t>г.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4323" w:rsidRPr="00002FB0" w:rsidRDefault="00444323" w:rsidP="0011276B">
                  <w:pPr>
                    <w:jc w:val="center"/>
                  </w:pPr>
                  <w:r w:rsidRPr="00002FB0">
                    <w:t>Исполнено за 9 месяцев 202</w:t>
                  </w:r>
                  <w:r w:rsidR="0011276B">
                    <w:t>2</w:t>
                  </w:r>
                  <w:r w:rsidRPr="00002FB0">
                    <w:t>.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4323" w:rsidRPr="00002FB0" w:rsidRDefault="00444323" w:rsidP="00444323">
                  <w:pPr>
                    <w:jc w:val="center"/>
                  </w:pPr>
                  <w:r w:rsidRPr="00002FB0">
                    <w:t>% исполнения годового плана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4323" w:rsidRPr="00002FB0" w:rsidRDefault="00444323" w:rsidP="0011276B">
                  <w:pPr>
                    <w:jc w:val="center"/>
                  </w:pPr>
                  <w:r w:rsidRPr="00002FB0">
                    <w:t>% исполнения  плана 9 месяцев 202</w:t>
                  </w:r>
                  <w:r w:rsidR="0011276B">
                    <w:t>2</w:t>
                  </w:r>
                  <w:r w:rsidRPr="00002FB0">
                    <w:t xml:space="preserve">г </w:t>
                  </w:r>
                </w:p>
              </w:tc>
            </w:tr>
            <w:tr w:rsidR="00444323" w:rsidRPr="00002FB0" w:rsidTr="00AE0445">
              <w:trPr>
                <w:trHeight w:val="240"/>
              </w:trPr>
              <w:tc>
                <w:tcPr>
                  <w:tcW w:w="38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4323" w:rsidRPr="00002FB0" w:rsidRDefault="00444323" w:rsidP="00444323">
                  <w:pPr>
                    <w:jc w:val="center"/>
                  </w:pPr>
                  <w:r w:rsidRPr="00002FB0">
                    <w:t>1</w:t>
                  </w:r>
                </w:p>
              </w:tc>
              <w:tc>
                <w:tcPr>
                  <w:tcW w:w="157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4323" w:rsidRPr="00002FB0" w:rsidRDefault="00444323" w:rsidP="00444323">
                  <w:pPr>
                    <w:jc w:val="center"/>
                  </w:pPr>
                  <w:r w:rsidRPr="00002FB0">
                    <w:t>2</w:t>
                  </w:r>
                </w:p>
              </w:tc>
              <w:tc>
                <w:tcPr>
                  <w:tcW w:w="66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4323" w:rsidRPr="00002FB0" w:rsidRDefault="00444323" w:rsidP="00444323">
                  <w:pPr>
                    <w:jc w:val="center"/>
                  </w:pPr>
                  <w:r w:rsidRPr="00002FB0">
                    <w:t>3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4323" w:rsidRPr="00002FB0" w:rsidRDefault="00444323" w:rsidP="00444323">
                  <w:pPr>
                    <w:jc w:val="center"/>
                  </w:pPr>
                  <w:r w:rsidRPr="00002FB0">
                    <w:t> 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4323" w:rsidRPr="00002FB0" w:rsidRDefault="00444323" w:rsidP="00444323">
                  <w:pPr>
                    <w:jc w:val="center"/>
                  </w:pPr>
                  <w:r w:rsidRPr="00002FB0">
                    <w:t>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4323" w:rsidRPr="00002FB0" w:rsidRDefault="00444323" w:rsidP="00444323">
                  <w:pPr>
                    <w:jc w:val="center"/>
                  </w:pPr>
                  <w:r w:rsidRPr="00002FB0">
                    <w:t>6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4323" w:rsidRPr="00002FB0" w:rsidRDefault="00444323" w:rsidP="00444323">
                  <w:pPr>
                    <w:jc w:val="center"/>
                  </w:pPr>
                  <w:r w:rsidRPr="00002FB0">
                    <w:t>6</w:t>
                  </w:r>
                </w:p>
              </w:tc>
            </w:tr>
            <w:tr w:rsidR="00240479" w:rsidRPr="00002FB0" w:rsidTr="00AE0445">
              <w:trPr>
                <w:trHeight w:val="255"/>
              </w:trPr>
              <w:tc>
                <w:tcPr>
                  <w:tcW w:w="38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240479" w:rsidRPr="00002FB0" w:rsidRDefault="00240479" w:rsidP="00444323">
                  <w:pPr>
                    <w:jc w:val="center"/>
                    <w:rPr>
                      <w:b/>
                      <w:bCs/>
                    </w:rPr>
                  </w:pPr>
                  <w:r w:rsidRPr="00002FB0">
                    <w:rPr>
                      <w:b/>
                      <w:bCs/>
                    </w:rPr>
                    <w:t>0100</w:t>
                  </w:r>
                </w:p>
              </w:tc>
              <w:tc>
                <w:tcPr>
                  <w:tcW w:w="157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240479" w:rsidRPr="00002FB0" w:rsidRDefault="00240479" w:rsidP="00444323">
                  <w:pPr>
                    <w:jc w:val="center"/>
                    <w:rPr>
                      <w:b/>
                      <w:bCs/>
                    </w:rPr>
                  </w:pPr>
                  <w:r w:rsidRPr="00002FB0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19 742,3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14 048,5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12 483,3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63,2%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88,9%</w:t>
                  </w:r>
                </w:p>
              </w:tc>
            </w:tr>
            <w:tr w:rsidR="00240479" w:rsidRPr="00002FB0" w:rsidTr="00AE0445">
              <w:trPr>
                <w:trHeight w:val="765"/>
              </w:trPr>
              <w:tc>
                <w:tcPr>
                  <w:tcW w:w="38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002FB0" w:rsidRDefault="00240479" w:rsidP="00444323">
                  <w:pPr>
                    <w:jc w:val="center"/>
                  </w:pPr>
                  <w:r w:rsidRPr="00002FB0">
                    <w:t>0103</w:t>
                  </w:r>
                </w:p>
              </w:tc>
              <w:tc>
                <w:tcPr>
                  <w:tcW w:w="15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002FB0" w:rsidRDefault="00240479" w:rsidP="00444323">
                  <w:r w:rsidRPr="00002FB0">
                    <w:t>Функционирование законодательных (представительных) органов государственной власти  и местного самоуправления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359,5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251,6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251,4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69,9%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99,9%</w:t>
                  </w:r>
                </w:p>
              </w:tc>
            </w:tr>
            <w:tr w:rsidR="00240479" w:rsidRPr="00002FB0" w:rsidTr="00AE0445">
              <w:trPr>
                <w:trHeight w:val="765"/>
              </w:trPr>
              <w:tc>
                <w:tcPr>
                  <w:tcW w:w="38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002FB0" w:rsidRDefault="00240479" w:rsidP="00444323">
                  <w:pPr>
                    <w:jc w:val="center"/>
                  </w:pPr>
                  <w:r w:rsidRPr="00002FB0">
                    <w:t>0104</w:t>
                  </w:r>
                </w:p>
              </w:tc>
              <w:tc>
                <w:tcPr>
                  <w:tcW w:w="1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002FB0" w:rsidRDefault="00240479" w:rsidP="00444323">
                  <w:r w:rsidRPr="00002FB0">
                    <w:t>Функционирование Правительства РФ, Высших органов исполнительной власти Субъектов РФ, местных администраций</w:t>
                  </w:r>
                </w:p>
              </w:tc>
              <w:tc>
                <w:tcPr>
                  <w:tcW w:w="6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13 208,0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7 986,0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7 007,3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53,1%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87,7%</w:t>
                  </w:r>
                </w:p>
              </w:tc>
            </w:tr>
            <w:tr w:rsidR="00240479" w:rsidRPr="00002FB0" w:rsidTr="00AE0445">
              <w:trPr>
                <w:trHeight w:val="300"/>
              </w:trPr>
              <w:tc>
                <w:tcPr>
                  <w:tcW w:w="38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002FB0" w:rsidRDefault="00240479" w:rsidP="00444323">
                  <w:pPr>
                    <w:jc w:val="center"/>
                  </w:pPr>
                  <w:r w:rsidRPr="00002FB0">
                    <w:t>0106</w:t>
                  </w:r>
                </w:p>
              </w:tc>
              <w:tc>
                <w:tcPr>
                  <w:tcW w:w="1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002FB0" w:rsidRDefault="00240479" w:rsidP="00444323">
                  <w:r w:rsidRPr="00002FB0">
                    <w:t>Межбюджетные трансферты</w:t>
                  </w:r>
                </w:p>
              </w:tc>
              <w:tc>
                <w:tcPr>
                  <w:tcW w:w="6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color w:val="000000"/>
                    </w:rPr>
                  </w:pPr>
                  <w:r w:rsidRPr="00240479">
                    <w:rPr>
                      <w:color w:val="000000"/>
                    </w:rPr>
                    <w:t>238,2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color w:val="000000"/>
                    </w:rPr>
                  </w:pPr>
                  <w:r w:rsidRPr="00240479">
                    <w:rPr>
                      <w:color w:val="000000"/>
                    </w:rPr>
                    <w:t>178,7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color w:val="000000"/>
                    </w:rPr>
                  </w:pPr>
                  <w:r w:rsidRPr="00240479">
                    <w:rPr>
                      <w:color w:val="000000"/>
                    </w:rPr>
                    <w:t>178,7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75,0%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100,0%</w:t>
                  </w:r>
                </w:p>
              </w:tc>
            </w:tr>
            <w:tr w:rsidR="00240479" w:rsidRPr="00002FB0" w:rsidTr="00AE0445">
              <w:trPr>
                <w:trHeight w:val="255"/>
              </w:trPr>
              <w:tc>
                <w:tcPr>
                  <w:tcW w:w="38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002FB0" w:rsidRDefault="00240479" w:rsidP="00444323">
                  <w:pPr>
                    <w:jc w:val="center"/>
                  </w:pPr>
                  <w:r w:rsidRPr="00002FB0">
                    <w:t>0111</w:t>
                  </w:r>
                </w:p>
              </w:tc>
              <w:tc>
                <w:tcPr>
                  <w:tcW w:w="1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002FB0" w:rsidRDefault="00240479" w:rsidP="00444323">
                  <w:r w:rsidRPr="00002FB0">
                    <w:t>Резервные фонды</w:t>
                  </w:r>
                </w:p>
              </w:tc>
              <w:tc>
                <w:tcPr>
                  <w:tcW w:w="6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250,0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125,0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0,0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0,0%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0,0%</w:t>
                  </w:r>
                </w:p>
              </w:tc>
            </w:tr>
            <w:tr w:rsidR="00240479" w:rsidRPr="00002FB0" w:rsidTr="00AE0445">
              <w:trPr>
                <w:trHeight w:val="315"/>
              </w:trPr>
              <w:tc>
                <w:tcPr>
                  <w:tcW w:w="38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002FB0" w:rsidRDefault="00240479" w:rsidP="00444323">
                  <w:pPr>
                    <w:jc w:val="center"/>
                  </w:pPr>
                  <w:r w:rsidRPr="00002FB0">
                    <w:t>0113</w:t>
                  </w:r>
                </w:p>
              </w:tc>
              <w:tc>
                <w:tcPr>
                  <w:tcW w:w="1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002FB0" w:rsidRDefault="00240479" w:rsidP="00444323">
                  <w:r w:rsidRPr="00002FB0">
                    <w:t>Другие общегосударственные вопросы</w:t>
                  </w:r>
                </w:p>
              </w:tc>
              <w:tc>
                <w:tcPr>
                  <w:tcW w:w="6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5 686,6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5 507,2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5 045,9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88,7%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91,6%</w:t>
                  </w:r>
                </w:p>
              </w:tc>
            </w:tr>
            <w:tr w:rsidR="00240479" w:rsidRPr="00002FB0" w:rsidTr="00AE0445">
              <w:trPr>
                <w:trHeight w:val="255"/>
              </w:trPr>
              <w:tc>
                <w:tcPr>
                  <w:tcW w:w="38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240479" w:rsidRPr="00002FB0" w:rsidRDefault="00240479" w:rsidP="00444323">
                  <w:pPr>
                    <w:jc w:val="center"/>
                    <w:rPr>
                      <w:b/>
                      <w:bCs/>
                    </w:rPr>
                  </w:pPr>
                  <w:r w:rsidRPr="00002FB0">
                    <w:rPr>
                      <w:b/>
                      <w:bCs/>
                    </w:rPr>
                    <w:t>0200</w:t>
                  </w:r>
                </w:p>
              </w:tc>
              <w:tc>
                <w:tcPr>
                  <w:tcW w:w="1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40479" w:rsidRPr="00002FB0" w:rsidRDefault="00240479" w:rsidP="00444323">
                  <w:pPr>
                    <w:jc w:val="center"/>
                    <w:rPr>
                      <w:b/>
                      <w:bCs/>
                    </w:rPr>
                  </w:pPr>
                  <w:r w:rsidRPr="00002FB0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6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289,6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217,2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193,4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66,8%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89,0%</w:t>
                  </w:r>
                </w:p>
              </w:tc>
            </w:tr>
            <w:tr w:rsidR="00240479" w:rsidRPr="00002FB0" w:rsidTr="00AE0445">
              <w:trPr>
                <w:trHeight w:val="255"/>
              </w:trPr>
              <w:tc>
                <w:tcPr>
                  <w:tcW w:w="38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002FB0" w:rsidRDefault="00240479" w:rsidP="00444323">
                  <w:pPr>
                    <w:jc w:val="center"/>
                  </w:pPr>
                  <w:r w:rsidRPr="00002FB0">
                    <w:t>0203</w:t>
                  </w:r>
                </w:p>
              </w:tc>
              <w:tc>
                <w:tcPr>
                  <w:tcW w:w="1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002FB0" w:rsidRDefault="00240479" w:rsidP="00444323">
                  <w:r w:rsidRPr="00002FB0">
                    <w:t>Мобилизационная вневойсковая подготовка</w:t>
                  </w:r>
                </w:p>
              </w:tc>
              <w:tc>
                <w:tcPr>
                  <w:tcW w:w="6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289,6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217,2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193,4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66,8%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89,0%</w:t>
                  </w:r>
                </w:p>
              </w:tc>
            </w:tr>
            <w:tr w:rsidR="00240479" w:rsidRPr="00002FB0" w:rsidTr="00776198">
              <w:trPr>
                <w:trHeight w:val="510"/>
              </w:trPr>
              <w:tc>
                <w:tcPr>
                  <w:tcW w:w="38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40479" w:rsidRPr="00002FB0" w:rsidRDefault="00240479" w:rsidP="00444323">
                  <w:pPr>
                    <w:jc w:val="center"/>
                    <w:rPr>
                      <w:b/>
                      <w:bCs/>
                    </w:rPr>
                  </w:pPr>
                  <w:r w:rsidRPr="00002FB0">
                    <w:rPr>
                      <w:b/>
                      <w:bCs/>
                    </w:rPr>
                    <w:t>0300</w:t>
                  </w:r>
                </w:p>
              </w:tc>
              <w:tc>
                <w:tcPr>
                  <w:tcW w:w="15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240479" w:rsidRPr="00002FB0" w:rsidRDefault="00240479" w:rsidP="00444323">
                  <w:pPr>
                    <w:jc w:val="center"/>
                    <w:rPr>
                      <w:b/>
                      <w:bCs/>
                    </w:rPr>
                  </w:pPr>
                  <w:r w:rsidRPr="00002FB0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355,4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72,0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66,3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18,7%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92,1%</w:t>
                  </w:r>
                </w:p>
              </w:tc>
            </w:tr>
            <w:tr w:rsidR="00240479" w:rsidRPr="00002FB0" w:rsidTr="00776198">
              <w:trPr>
                <w:trHeight w:val="840"/>
              </w:trPr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002FB0" w:rsidRDefault="00240479" w:rsidP="00444323">
                  <w:pPr>
                    <w:jc w:val="center"/>
                  </w:pPr>
                  <w:r w:rsidRPr="00002FB0">
                    <w:t>0310</w:t>
                  </w:r>
                </w:p>
              </w:tc>
              <w:tc>
                <w:tcPr>
                  <w:tcW w:w="15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002FB0" w:rsidRDefault="00240479" w:rsidP="00444323">
                  <w:r w:rsidRPr="00002FB0"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355,4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72,0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66,3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18,7%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92,1%</w:t>
                  </w:r>
                </w:p>
              </w:tc>
            </w:tr>
            <w:tr w:rsidR="00240479" w:rsidRPr="00002FB0" w:rsidTr="00827027">
              <w:trPr>
                <w:trHeight w:val="255"/>
              </w:trPr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240479" w:rsidRPr="00002FB0" w:rsidRDefault="00240479" w:rsidP="00444323">
                  <w:pPr>
                    <w:jc w:val="center"/>
                    <w:rPr>
                      <w:b/>
                      <w:bCs/>
                    </w:rPr>
                  </w:pPr>
                  <w:r w:rsidRPr="00002FB0">
                    <w:rPr>
                      <w:b/>
                      <w:bCs/>
                    </w:rPr>
                    <w:t>0400</w:t>
                  </w:r>
                </w:p>
              </w:tc>
              <w:tc>
                <w:tcPr>
                  <w:tcW w:w="15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40479" w:rsidRPr="00002FB0" w:rsidRDefault="00240479" w:rsidP="00444323">
                  <w:pPr>
                    <w:jc w:val="center"/>
                    <w:rPr>
                      <w:b/>
                      <w:bCs/>
                    </w:rPr>
                  </w:pPr>
                  <w:r w:rsidRPr="00002FB0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21 213,2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20 706,8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15 144,7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71,4%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73,1%</w:t>
                  </w:r>
                </w:p>
              </w:tc>
            </w:tr>
            <w:tr w:rsidR="00240479" w:rsidRPr="00002FB0" w:rsidTr="00827027">
              <w:trPr>
                <w:trHeight w:val="255"/>
              </w:trPr>
              <w:tc>
                <w:tcPr>
                  <w:tcW w:w="38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479" w:rsidRPr="00002FB0" w:rsidRDefault="00240479" w:rsidP="00444323">
                  <w:pPr>
                    <w:jc w:val="center"/>
                  </w:pPr>
                  <w:r w:rsidRPr="00002FB0">
                    <w:t>0409</w:t>
                  </w:r>
                </w:p>
              </w:tc>
              <w:tc>
                <w:tcPr>
                  <w:tcW w:w="1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479" w:rsidRPr="00002FB0" w:rsidRDefault="00240479" w:rsidP="00444323">
                  <w:r w:rsidRPr="00002FB0">
                    <w:t>Дорожное хозяйство</w:t>
                  </w:r>
                </w:p>
              </w:tc>
              <w:tc>
                <w:tcPr>
                  <w:tcW w:w="6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21 020,4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20 567,2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15 062,4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71,7%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73,2%</w:t>
                  </w:r>
                </w:p>
              </w:tc>
            </w:tr>
            <w:tr w:rsidR="00240479" w:rsidRPr="00002FB0" w:rsidTr="00827027">
              <w:trPr>
                <w:trHeight w:val="255"/>
              </w:trPr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479" w:rsidRPr="00002FB0" w:rsidRDefault="00240479" w:rsidP="00444323">
                  <w:pPr>
                    <w:jc w:val="center"/>
                  </w:pPr>
                  <w:r w:rsidRPr="00002FB0">
                    <w:lastRenderedPageBreak/>
                    <w:t>0410</w:t>
                  </w:r>
                </w:p>
              </w:tc>
              <w:tc>
                <w:tcPr>
                  <w:tcW w:w="15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479" w:rsidRPr="00002FB0" w:rsidRDefault="00240479" w:rsidP="00444323">
                  <w:r w:rsidRPr="00002FB0">
                    <w:t>Связь и информатика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12,8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9,6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9,6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75,0%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100,0%</w:t>
                  </w:r>
                </w:p>
              </w:tc>
            </w:tr>
            <w:tr w:rsidR="00240479" w:rsidRPr="00002FB0" w:rsidTr="00827027">
              <w:trPr>
                <w:trHeight w:val="510"/>
              </w:trPr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002FB0" w:rsidRDefault="00240479" w:rsidP="00444323">
                  <w:pPr>
                    <w:jc w:val="center"/>
                  </w:pPr>
                  <w:r w:rsidRPr="00002FB0">
                    <w:t>0412</w:t>
                  </w:r>
                </w:p>
              </w:tc>
              <w:tc>
                <w:tcPr>
                  <w:tcW w:w="157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002FB0" w:rsidRDefault="00240479" w:rsidP="00444323">
                  <w:r w:rsidRPr="00002FB0">
                    <w:t>Другие вопросы в области национальной экономики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180,0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130,0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72,7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40,4%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55,9%</w:t>
                  </w:r>
                </w:p>
              </w:tc>
            </w:tr>
            <w:tr w:rsidR="00240479" w:rsidRPr="00002FB0" w:rsidTr="00AE0445">
              <w:trPr>
                <w:trHeight w:val="255"/>
              </w:trPr>
              <w:tc>
                <w:tcPr>
                  <w:tcW w:w="38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240479" w:rsidRPr="00002FB0" w:rsidRDefault="00240479" w:rsidP="00444323">
                  <w:pPr>
                    <w:jc w:val="center"/>
                    <w:rPr>
                      <w:b/>
                      <w:bCs/>
                    </w:rPr>
                  </w:pPr>
                  <w:r w:rsidRPr="00002FB0">
                    <w:rPr>
                      <w:b/>
                      <w:bCs/>
                    </w:rPr>
                    <w:t>0500</w:t>
                  </w:r>
                </w:p>
              </w:tc>
              <w:tc>
                <w:tcPr>
                  <w:tcW w:w="157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40479" w:rsidRPr="00002FB0" w:rsidRDefault="00240479" w:rsidP="00444323">
                  <w:pPr>
                    <w:jc w:val="center"/>
                    <w:rPr>
                      <w:b/>
                      <w:bCs/>
                    </w:rPr>
                  </w:pPr>
                  <w:r w:rsidRPr="00002FB0">
                    <w:rPr>
                      <w:b/>
                      <w:bCs/>
                    </w:rPr>
                    <w:t>Жилищно-ко</w:t>
                  </w:r>
                  <w:r>
                    <w:rPr>
                      <w:b/>
                      <w:bCs/>
                    </w:rPr>
                    <w:t>м</w:t>
                  </w:r>
                  <w:r w:rsidRPr="00002FB0">
                    <w:rPr>
                      <w:b/>
                      <w:bCs/>
                    </w:rPr>
                    <w:t>мунальное хозяйство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64 240,6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56 137,5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48 084,6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74,9%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85,7%</w:t>
                  </w:r>
                </w:p>
              </w:tc>
            </w:tr>
            <w:tr w:rsidR="00240479" w:rsidRPr="00002FB0" w:rsidTr="00AE0445">
              <w:trPr>
                <w:trHeight w:val="255"/>
              </w:trPr>
              <w:tc>
                <w:tcPr>
                  <w:tcW w:w="38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479" w:rsidRPr="00002FB0" w:rsidRDefault="00240479" w:rsidP="00444323">
                  <w:pPr>
                    <w:jc w:val="center"/>
                  </w:pPr>
                  <w:r w:rsidRPr="00002FB0">
                    <w:t>0501</w:t>
                  </w:r>
                </w:p>
              </w:tc>
              <w:tc>
                <w:tcPr>
                  <w:tcW w:w="15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479" w:rsidRPr="00002FB0" w:rsidRDefault="00240479" w:rsidP="00444323">
                  <w:r w:rsidRPr="00002FB0">
                    <w:t>Жилищное хозяйство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2 182,4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1 674,9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811,8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37,2%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48,5%</w:t>
                  </w:r>
                </w:p>
              </w:tc>
            </w:tr>
            <w:tr w:rsidR="00240479" w:rsidRPr="00002FB0" w:rsidTr="00AE0445">
              <w:trPr>
                <w:trHeight w:val="255"/>
              </w:trPr>
              <w:tc>
                <w:tcPr>
                  <w:tcW w:w="38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002FB0" w:rsidRDefault="00240479" w:rsidP="00444323">
                  <w:pPr>
                    <w:jc w:val="center"/>
                  </w:pPr>
                  <w:r w:rsidRPr="00002FB0">
                    <w:t>0502</w:t>
                  </w:r>
                </w:p>
              </w:tc>
              <w:tc>
                <w:tcPr>
                  <w:tcW w:w="1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002FB0" w:rsidRDefault="00240479" w:rsidP="00444323">
                  <w:r w:rsidRPr="00002FB0">
                    <w:t>Коммунальное хозяйство</w:t>
                  </w:r>
                </w:p>
              </w:tc>
              <w:tc>
                <w:tcPr>
                  <w:tcW w:w="6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24 441,6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24 379,1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24 299,7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99,4%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99,7%</w:t>
                  </w:r>
                </w:p>
              </w:tc>
            </w:tr>
            <w:tr w:rsidR="00240479" w:rsidRPr="00002FB0" w:rsidTr="00AE0445">
              <w:trPr>
                <w:trHeight w:val="255"/>
              </w:trPr>
              <w:tc>
                <w:tcPr>
                  <w:tcW w:w="38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002FB0" w:rsidRDefault="00240479" w:rsidP="00444323">
                  <w:pPr>
                    <w:jc w:val="center"/>
                  </w:pPr>
                  <w:r w:rsidRPr="00002FB0">
                    <w:t>0503</w:t>
                  </w:r>
                </w:p>
              </w:tc>
              <w:tc>
                <w:tcPr>
                  <w:tcW w:w="1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002FB0" w:rsidRDefault="00240479" w:rsidP="00444323">
                  <w:r w:rsidRPr="00002FB0">
                    <w:t>Благоустройство</w:t>
                  </w:r>
                </w:p>
              </w:tc>
              <w:tc>
                <w:tcPr>
                  <w:tcW w:w="6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20 323,3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16 335,1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10 635,2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52,3%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65,1%</w:t>
                  </w:r>
                </w:p>
              </w:tc>
            </w:tr>
            <w:tr w:rsidR="00240479" w:rsidRPr="00002FB0" w:rsidTr="00AE0445">
              <w:trPr>
                <w:trHeight w:val="255"/>
              </w:trPr>
              <w:tc>
                <w:tcPr>
                  <w:tcW w:w="38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002FB0" w:rsidRDefault="00240479" w:rsidP="00444323">
                  <w:pPr>
                    <w:jc w:val="center"/>
                  </w:pPr>
                  <w:r w:rsidRPr="00002FB0">
                    <w:t>0505</w:t>
                  </w:r>
                </w:p>
              </w:tc>
              <w:tc>
                <w:tcPr>
                  <w:tcW w:w="1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002FB0" w:rsidRDefault="00240479" w:rsidP="00444323">
                  <w:r w:rsidRPr="00002FB0">
                    <w:t>Другие вопросы в области ЖКХ</w:t>
                  </w:r>
                </w:p>
              </w:tc>
              <w:tc>
                <w:tcPr>
                  <w:tcW w:w="6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17 293,3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13 748,4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12 337,9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71,3%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89,7%</w:t>
                  </w:r>
                </w:p>
              </w:tc>
            </w:tr>
            <w:tr w:rsidR="00CF76AA" w:rsidRPr="00002FB0" w:rsidTr="00CF76AA">
              <w:trPr>
                <w:trHeight w:val="330"/>
              </w:trPr>
              <w:tc>
                <w:tcPr>
                  <w:tcW w:w="38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CF76AA" w:rsidRPr="00002FB0" w:rsidRDefault="00CF76AA" w:rsidP="00444323">
                  <w:pPr>
                    <w:jc w:val="center"/>
                    <w:rPr>
                      <w:b/>
                      <w:bCs/>
                    </w:rPr>
                  </w:pPr>
                  <w:r w:rsidRPr="00002FB0">
                    <w:rPr>
                      <w:b/>
                      <w:bCs/>
                    </w:rPr>
                    <w:t>0700</w:t>
                  </w:r>
                </w:p>
              </w:tc>
              <w:tc>
                <w:tcPr>
                  <w:tcW w:w="1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CF76AA" w:rsidRPr="00002FB0" w:rsidRDefault="00CF76AA" w:rsidP="00444323">
                  <w:pPr>
                    <w:rPr>
                      <w:b/>
                      <w:bCs/>
                    </w:rPr>
                  </w:pPr>
                  <w:r w:rsidRPr="00002FB0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6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CF76AA" w:rsidRPr="00240479" w:rsidRDefault="00CF76AA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40,0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CF76AA" w:rsidRPr="00240479" w:rsidRDefault="00CF76AA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CF76AA" w:rsidRPr="00240479" w:rsidRDefault="00CF76AA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CF76AA" w:rsidRPr="00240479" w:rsidRDefault="00CF76AA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0,0%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CF76AA" w:rsidRDefault="00CF76AA" w:rsidP="00CF76AA">
                  <w:pPr>
                    <w:jc w:val="center"/>
                  </w:pPr>
                  <w:r w:rsidRPr="00D1088C">
                    <w:rPr>
                      <w:b/>
                      <w:bCs/>
                    </w:rPr>
                    <w:t>0,0%</w:t>
                  </w:r>
                </w:p>
              </w:tc>
            </w:tr>
            <w:tr w:rsidR="00CF76AA" w:rsidRPr="00002FB0" w:rsidTr="00CF76AA">
              <w:trPr>
                <w:trHeight w:val="330"/>
              </w:trPr>
              <w:tc>
                <w:tcPr>
                  <w:tcW w:w="38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6AA" w:rsidRPr="00002FB0" w:rsidRDefault="00CF76AA" w:rsidP="00444323">
                  <w:pPr>
                    <w:jc w:val="center"/>
                  </w:pPr>
                  <w:r w:rsidRPr="00002FB0">
                    <w:t>0707</w:t>
                  </w:r>
                </w:p>
              </w:tc>
              <w:tc>
                <w:tcPr>
                  <w:tcW w:w="1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6AA" w:rsidRPr="00002FB0" w:rsidRDefault="00CF76AA" w:rsidP="00444323">
                  <w:r w:rsidRPr="00002FB0">
                    <w:t xml:space="preserve">Молодежная политика  </w:t>
                  </w:r>
                </w:p>
              </w:tc>
              <w:tc>
                <w:tcPr>
                  <w:tcW w:w="6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6AA" w:rsidRPr="00240479" w:rsidRDefault="00CF76AA">
                  <w:pPr>
                    <w:jc w:val="center"/>
                  </w:pPr>
                  <w:r w:rsidRPr="00240479">
                    <w:t>40,0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6AA" w:rsidRPr="00240479" w:rsidRDefault="00CF76AA">
                  <w:pPr>
                    <w:jc w:val="center"/>
                  </w:pPr>
                  <w:r w:rsidRPr="00240479">
                    <w:t>0,0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76AA" w:rsidRPr="00240479" w:rsidRDefault="00CF76AA">
                  <w:pPr>
                    <w:jc w:val="center"/>
                  </w:pPr>
                  <w:r w:rsidRPr="00240479">
                    <w:t>0,0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76AA" w:rsidRPr="00240479" w:rsidRDefault="00CF76AA">
                  <w:pPr>
                    <w:jc w:val="center"/>
                  </w:pPr>
                  <w:r w:rsidRPr="00240479">
                    <w:t>0,0%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76AA" w:rsidRDefault="00CF76AA" w:rsidP="00CF76AA">
                  <w:pPr>
                    <w:jc w:val="center"/>
                  </w:pPr>
                  <w:r w:rsidRPr="00D1088C">
                    <w:rPr>
                      <w:b/>
                      <w:bCs/>
                    </w:rPr>
                    <w:t>0,0%</w:t>
                  </w:r>
                </w:p>
              </w:tc>
            </w:tr>
            <w:tr w:rsidR="00240479" w:rsidRPr="00002FB0" w:rsidTr="00AE0445">
              <w:trPr>
                <w:trHeight w:val="510"/>
              </w:trPr>
              <w:tc>
                <w:tcPr>
                  <w:tcW w:w="38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40479" w:rsidRPr="00002FB0" w:rsidRDefault="00240479" w:rsidP="00444323">
                  <w:pPr>
                    <w:jc w:val="center"/>
                    <w:rPr>
                      <w:b/>
                      <w:bCs/>
                    </w:rPr>
                  </w:pPr>
                  <w:r w:rsidRPr="00002FB0">
                    <w:rPr>
                      <w:b/>
                      <w:bCs/>
                    </w:rPr>
                    <w:t>0800</w:t>
                  </w:r>
                </w:p>
              </w:tc>
              <w:tc>
                <w:tcPr>
                  <w:tcW w:w="1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240479" w:rsidRPr="00002FB0" w:rsidRDefault="00240479" w:rsidP="00444323">
                  <w:pPr>
                    <w:jc w:val="center"/>
                    <w:rPr>
                      <w:b/>
                      <w:bCs/>
                    </w:rPr>
                  </w:pPr>
                  <w:r w:rsidRPr="00002FB0">
                    <w:rPr>
                      <w:b/>
                      <w:bCs/>
                    </w:rPr>
                    <w:t>Культура, кинематография и средства массовой информации</w:t>
                  </w:r>
                </w:p>
              </w:tc>
              <w:tc>
                <w:tcPr>
                  <w:tcW w:w="6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15 983,1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12 435,9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8 488,7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53,1%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68,3%</w:t>
                  </w:r>
                </w:p>
              </w:tc>
            </w:tr>
            <w:tr w:rsidR="00240479" w:rsidRPr="00002FB0" w:rsidTr="00AE0445">
              <w:trPr>
                <w:trHeight w:val="255"/>
              </w:trPr>
              <w:tc>
                <w:tcPr>
                  <w:tcW w:w="38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479" w:rsidRPr="00002FB0" w:rsidRDefault="00240479" w:rsidP="00444323">
                  <w:pPr>
                    <w:jc w:val="center"/>
                  </w:pPr>
                  <w:r w:rsidRPr="00002FB0">
                    <w:t>0801</w:t>
                  </w:r>
                </w:p>
              </w:tc>
              <w:tc>
                <w:tcPr>
                  <w:tcW w:w="1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479" w:rsidRPr="00002FB0" w:rsidRDefault="00240479" w:rsidP="00444323">
                  <w:r w:rsidRPr="00002FB0">
                    <w:t>Культура</w:t>
                  </w:r>
                </w:p>
              </w:tc>
              <w:tc>
                <w:tcPr>
                  <w:tcW w:w="6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15 273,1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11 745,9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7 819,8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51,2%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66,6%</w:t>
                  </w:r>
                </w:p>
              </w:tc>
            </w:tr>
            <w:tr w:rsidR="00240479" w:rsidRPr="00002FB0" w:rsidTr="00AE0445">
              <w:trPr>
                <w:trHeight w:val="765"/>
              </w:trPr>
              <w:tc>
                <w:tcPr>
                  <w:tcW w:w="38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002FB0" w:rsidRDefault="00240479" w:rsidP="00444323">
                  <w:pPr>
                    <w:jc w:val="center"/>
                  </w:pPr>
                  <w:r w:rsidRPr="00002FB0">
                    <w:t>0804</w:t>
                  </w:r>
                </w:p>
              </w:tc>
              <w:tc>
                <w:tcPr>
                  <w:tcW w:w="1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002FB0" w:rsidRDefault="00240479" w:rsidP="00444323">
                  <w:r w:rsidRPr="00002FB0">
                    <w:t>Другие вопросы в области культуры, кинематографии и средств массовой информации</w:t>
                  </w:r>
                </w:p>
              </w:tc>
              <w:tc>
                <w:tcPr>
                  <w:tcW w:w="6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710,0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690,0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668,9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94,2%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96,9%</w:t>
                  </w:r>
                </w:p>
              </w:tc>
            </w:tr>
            <w:tr w:rsidR="00240479" w:rsidRPr="00002FB0" w:rsidTr="00AE0445">
              <w:trPr>
                <w:trHeight w:val="255"/>
              </w:trPr>
              <w:tc>
                <w:tcPr>
                  <w:tcW w:w="38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bottom"/>
                  <w:hideMark/>
                </w:tcPr>
                <w:p w:rsidR="00240479" w:rsidRPr="00002FB0" w:rsidRDefault="00240479" w:rsidP="00444323">
                  <w:pPr>
                    <w:jc w:val="center"/>
                    <w:rPr>
                      <w:b/>
                      <w:bCs/>
                    </w:rPr>
                  </w:pPr>
                  <w:r w:rsidRPr="00002FB0">
                    <w:rPr>
                      <w:b/>
                      <w:bCs/>
                    </w:rPr>
                    <w:t>1000</w:t>
                  </w:r>
                </w:p>
              </w:tc>
              <w:tc>
                <w:tcPr>
                  <w:tcW w:w="1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40479" w:rsidRPr="00002FB0" w:rsidRDefault="00240479" w:rsidP="00444323">
                  <w:pPr>
                    <w:jc w:val="center"/>
                    <w:rPr>
                      <w:b/>
                      <w:bCs/>
                    </w:rPr>
                  </w:pPr>
                  <w:r w:rsidRPr="00002FB0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6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537,8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358,5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326,9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60,8%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91,2%</w:t>
                  </w:r>
                </w:p>
              </w:tc>
            </w:tr>
            <w:tr w:rsidR="00240479" w:rsidRPr="00002FB0" w:rsidTr="00AE0445">
              <w:trPr>
                <w:trHeight w:val="255"/>
              </w:trPr>
              <w:tc>
                <w:tcPr>
                  <w:tcW w:w="38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002FB0" w:rsidRDefault="00240479" w:rsidP="00444323">
                  <w:pPr>
                    <w:jc w:val="center"/>
                  </w:pPr>
                  <w:r w:rsidRPr="00002FB0">
                    <w:t>1001</w:t>
                  </w:r>
                </w:p>
              </w:tc>
              <w:tc>
                <w:tcPr>
                  <w:tcW w:w="1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002FB0" w:rsidRDefault="00240479" w:rsidP="00444323">
                  <w:r w:rsidRPr="00002FB0">
                    <w:t>Пенсионное обеспечение</w:t>
                  </w:r>
                </w:p>
              </w:tc>
              <w:tc>
                <w:tcPr>
                  <w:tcW w:w="6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537,8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358,5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326,9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60,8%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91,2%</w:t>
                  </w:r>
                </w:p>
              </w:tc>
            </w:tr>
            <w:tr w:rsidR="00240479" w:rsidRPr="00002FB0" w:rsidTr="00AE0445">
              <w:trPr>
                <w:trHeight w:val="255"/>
              </w:trPr>
              <w:tc>
                <w:tcPr>
                  <w:tcW w:w="38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40479" w:rsidRPr="00002FB0" w:rsidRDefault="00240479" w:rsidP="00444323">
                  <w:pPr>
                    <w:jc w:val="center"/>
                    <w:rPr>
                      <w:b/>
                      <w:bCs/>
                    </w:rPr>
                  </w:pPr>
                  <w:r w:rsidRPr="00002FB0">
                    <w:rPr>
                      <w:b/>
                      <w:bCs/>
                    </w:rPr>
                    <w:t>1100</w:t>
                  </w:r>
                </w:p>
              </w:tc>
              <w:tc>
                <w:tcPr>
                  <w:tcW w:w="1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40479" w:rsidRPr="00002FB0" w:rsidRDefault="00240479" w:rsidP="00444323">
                  <w:pPr>
                    <w:jc w:val="center"/>
                    <w:rPr>
                      <w:b/>
                      <w:bCs/>
                    </w:rPr>
                  </w:pPr>
                  <w:r w:rsidRPr="00002FB0">
                    <w:rPr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6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135,0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135,0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25,5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18,9%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18,9%</w:t>
                  </w:r>
                </w:p>
              </w:tc>
            </w:tr>
            <w:tr w:rsidR="00240479" w:rsidRPr="00002FB0" w:rsidTr="00AE0445">
              <w:trPr>
                <w:trHeight w:val="255"/>
              </w:trPr>
              <w:tc>
                <w:tcPr>
                  <w:tcW w:w="38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479" w:rsidRPr="00002FB0" w:rsidRDefault="00240479" w:rsidP="00444323">
                  <w:pPr>
                    <w:jc w:val="center"/>
                  </w:pPr>
                  <w:r w:rsidRPr="00002FB0">
                    <w:t>1102</w:t>
                  </w:r>
                </w:p>
              </w:tc>
              <w:tc>
                <w:tcPr>
                  <w:tcW w:w="1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0479" w:rsidRPr="00002FB0" w:rsidRDefault="00240479" w:rsidP="00444323">
                  <w:r w:rsidRPr="00002FB0">
                    <w:t>Массовый спорт</w:t>
                  </w:r>
                </w:p>
              </w:tc>
              <w:tc>
                <w:tcPr>
                  <w:tcW w:w="6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135,0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135,0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25,5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18,9%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18,9%</w:t>
                  </w:r>
                </w:p>
              </w:tc>
            </w:tr>
            <w:tr w:rsidR="00240479" w:rsidRPr="00002FB0" w:rsidTr="00AE0445">
              <w:trPr>
                <w:trHeight w:val="480"/>
              </w:trPr>
              <w:tc>
                <w:tcPr>
                  <w:tcW w:w="38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240479" w:rsidRPr="00002FB0" w:rsidRDefault="00240479" w:rsidP="00444323">
                  <w:pPr>
                    <w:jc w:val="center"/>
                    <w:rPr>
                      <w:b/>
                      <w:bCs/>
                    </w:rPr>
                  </w:pPr>
                  <w:r w:rsidRPr="00002FB0">
                    <w:rPr>
                      <w:b/>
                      <w:bCs/>
                    </w:rPr>
                    <w:t>1301</w:t>
                  </w:r>
                </w:p>
              </w:tc>
              <w:tc>
                <w:tcPr>
                  <w:tcW w:w="1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40479" w:rsidRPr="00002FB0" w:rsidRDefault="00240479" w:rsidP="00444323">
                  <w:pPr>
                    <w:jc w:val="center"/>
                    <w:rPr>
                      <w:b/>
                      <w:bCs/>
                    </w:rPr>
                  </w:pPr>
                  <w:r w:rsidRPr="00002FB0">
                    <w:rPr>
                      <w:b/>
                      <w:bCs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6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100,0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25,0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0,0%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0,0%</w:t>
                  </w:r>
                </w:p>
              </w:tc>
            </w:tr>
            <w:tr w:rsidR="00240479" w:rsidRPr="00002FB0" w:rsidTr="00AE0445">
              <w:trPr>
                <w:trHeight w:val="615"/>
              </w:trPr>
              <w:tc>
                <w:tcPr>
                  <w:tcW w:w="38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0479" w:rsidRPr="00002FB0" w:rsidRDefault="00240479" w:rsidP="00444323">
                  <w:pPr>
                    <w:jc w:val="center"/>
                  </w:pPr>
                  <w:r w:rsidRPr="00002FB0">
                    <w:t>1301</w:t>
                  </w:r>
                </w:p>
              </w:tc>
              <w:tc>
                <w:tcPr>
                  <w:tcW w:w="1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002FB0" w:rsidRDefault="00240479" w:rsidP="00444323">
                  <w:r w:rsidRPr="00002FB0">
                    <w:t>Обслуживание государственного (муниципального) внутреннего долга</w:t>
                  </w:r>
                </w:p>
              </w:tc>
              <w:tc>
                <w:tcPr>
                  <w:tcW w:w="6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100,0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25,0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0,0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</w:pPr>
                  <w:r w:rsidRPr="00240479">
                    <w:t>0,0%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240479" w:rsidRDefault="00240479">
                  <w:pPr>
                    <w:jc w:val="center"/>
                    <w:rPr>
                      <w:b/>
                      <w:bCs/>
                    </w:rPr>
                  </w:pPr>
                  <w:r w:rsidRPr="00240479">
                    <w:rPr>
                      <w:b/>
                      <w:bCs/>
                    </w:rPr>
                    <w:t>0,0%</w:t>
                  </w:r>
                </w:p>
              </w:tc>
            </w:tr>
            <w:tr w:rsidR="00240479" w:rsidRPr="00002FB0" w:rsidTr="00AE0445">
              <w:trPr>
                <w:trHeight w:val="585"/>
              </w:trPr>
              <w:tc>
                <w:tcPr>
                  <w:tcW w:w="38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CC"/>
                  <w:noWrap/>
                  <w:vAlign w:val="center"/>
                  <w:hideMark/>
                </w:tcPr>
                <w:p w:rsidR="00240479" w:rsidRPr="00002FB0" w:rsidRDefault="00240479" w:rsidP="0044432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02FB0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CC"/>
                  <w:noWrap/>
                  <w:vAlign w:val="center"/>
                  <w:hideMark/>
                </w:tcPr>
                <w:p w:rsidR="00240479" w:rsidRPr="00002FB0" w:rsidRDefault="00240479" w:rsidP="00444323">
                  <w:pPr>
                    <w:jc w:val="center"/>
                    <w:rPr>
                      <w:b/>
                      <w:bCs/>
                    </w:rPr>
                  </w:pPr>
                  <w:r w:rsidRPr="00002FB0">
                    <w:rPr>
                      <w:b/>
                      <w:bCs/>
                    </w:rPr>
                    <w:t>ВСЕГО</w:t>
                  </w:r>
                </w:p>
              </w:tc>
              <w:tc>
                <w:tcPr>
                  <w:tcW w:w="6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CC"/>
                  <w:noWrap/>
                  <w:vAlign w:val="center"/>
                  <w:hideMark/>
                </w:tcPr>
                <w:p w:rsidR="00240479" w:rsidRPr="000504DE" w:rsidRDefault="00240479">
                  <w:pPr>
                    <w:jc w:val="center"/>
                    <w:rPr>
                      <w:b/>
                      <w:bCs/>
                    </w:rPr>
                  </w:pPr>
                  <w:r w:rsidRPr="000504DE">
                    <w:rPr>
                      <w:b/>
                      <w:bCs/>
                    </w:rPr>
                    <w:t>122 637,0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CC"/>
                  <w:noWrap/>
                  <w:vAlign w:val="center"/>
                  <w:hideMark/>
                </w:tcPr>
                <w:p w:rsidR="00240479" w:rsidRPr="000504DE" w:rsidRDefault="00240479">
                  <w:pPr>
                    <w:jc w:val="center"/>
                    <w:rPr>
                      <w:b/>
                      <w:bCs/>
                    </w:rPr>
                  </w:pPr>
                  <w:r w:rsidRPr="000504DE">
                    <w:rPr>
                      <w:b/>
                      <w:bCs/>
                    </w:rPr>
                    <w:t>104 136,4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CC"/>
                  <w:noWrap/>
                  <w:vAlign w:val="center"/>
                  <w:hideMark/>
                </w:tcPr>
                <w:p w:rsidR="00240479" w:rsidRPr="000504DE" w:rsidRDefault="00240479">
                  <w:pPr>
                    <w:jc w:val="center"/>
                    <w:rPr>
                      <w:b/>
                      <w:bCs/>
                    </w:rPr>
                  </w:pPr>
                  <w:r w:rsidRPr="000504DE">
                    <w:rPr>
                      <w:b/>
                      <w:bCs/>
                    </w:rPr>
                    <w:t>84 813,4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CC"/>
                  <w:vAlign w:val="center"/>
                  <w:hideMark/>
                </w:tcPr>
                <w:p w:rsidR="00240479" w:rsidRPr="000504DE" w:rsidRDefault="00240479">
                  <w:pPr>
                    <w:jc w:val="center"/>
                    <w:rPr>
                      <w:b/>
                      <w:bCs/>
                    </w:rPr>
                  </w:pPr>
                  <w:r w:rsidRPr="000504DE">
                    <w:rPr>
                      <w:b/>
                      <w:bCs/>
                    </w:rPr>
                    <w:t>69,2%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CC"/>
                  <w:vAlign w:val="center"/>
                  <w:hideMark/>
                </w:tcPr>
                <w:p w:rsidR="00240479" w:rsidRPr="000504DE" w:rsidRDefault="00240479">
                  <w:pPr>
                    <w:jc w:val="center"/>
                    <w:rPr>
                      <w:b/>
                      <w:bCs/>
                    </w:rPr>
                  </w:pPr>
                  <w:r w:rsidRPr="000504DE">
                    <w:rPr>
                      <w:b/>
                      <w:bCs/>
                    </w:rPr>
                    <w:t>81,4%</w:t>
                  </w:r>
                </w:p>
              </w:tc>
            </w:tr>
            <w:tr w:rsidR="00240479" w:rsidRPr="00002FB0" w:rsidTr="00AE0445">
              <w:trPr>
                <w:trHeight w:val="255"/>
              </w:trPr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002FB0" w:rsidRDefault="00240479" w:rsidP="00444323">
                  <w:pPr>
                    <w:jc w:val="center"/>
                  </w:pPr>
                  <w:r w:rsidRPr="00002FB0">
                    <w:t>210</w:t>
                  </w:r>
                </w:p>
              </w:tc>
              <w:tc>
                <w:tcPr>
                  <w:tcW w:w="15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002FB0" w:rsidRDefault="00240479" w:rsidP="00444323">
                  <w:r w:rsidRPr="00002FB0">
                    <w:t>Оплата труда и начисления на оплату труда</w:t>
                  </w:r>
                </w:p>
              </w:tc>
              <w:tc>
                <w:tcPr>
                  <w:tcW w:w="6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0504DE" w:rsidRDefault="00240479">
                  <w:pPr>
                    <w:jc w:val="center"/>
                  </w:pPr>
                  <w:r w:rsidRPr="000504DE">
                    <w:t>38 561,4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0504DE" w:rsidRDefault="00240479">
                  <w:pPr>
                    <w:jc w:val="center"/>
                  </w:pPr>
                  <w:r w:rsidRPr="000504DE">
                    <w:t>27 076,0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0504DE" w:rsidRDefault="00240479">
                  <w:pPr>
                    <w:jc w:val="center"/>
                  </w:pPr>
                  <w:r w:rsidRPr="000504DE">
                    <w:t>24 915,1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0504DE" w:rsidRDefault="00240479">
                  <w:pPr>
                    <w:jc w:val="center"/>
                  </w:pPr>
                  <w:r w:rsidRPr="000504DE">
                    <w:t>64,6%</w:t>
                  </w:r>
                </w:p>
              </w:tc>
              <w:tc>
                <w:tcPr>
                  <w:tcW w:w="6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0504DE" w:rsidRDefault="00240479">
                  <w:pPr>
                    <w:jc w:val="center"/>
                    <w:rPr>
                      <w:b/>
                      <w:bCs/>
                    </w:rPr>
                  </w:pPr>
                  <w:r w:rsidRPr="000504DE">
                    <w:rPr>
                      <w:b/>
                      <w:bCs/>
                    </w:rPr>
                    <w:t>92,0%</w:t>
                  </w:r>
                </w:p>
              </w:tc>
            </w:tr>
            <w:tr w:rsidR="00240479" w:rsidRPr="00002FB0" w:rsidTr="00AE0445">
              <w:trPr>
                <w:trHeight w:val="255"/>
              </w:trPr>
              <w:tc>
                <w:tcPr>
                  <w:tcW w:w="38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002FB0" w:rsidRDefault="00240479" w:rsidP="00444323">
                  <w:pPr>
                    <w:jc w:val="center"/>
                  </w:pPr>
                  <w:r w:rsidRPr="00002FB0">
                    <w:t>211</w:t>
                  </w:r>
                </w:p>
              </w:tc>
              <w:tc>
                <w:tcPr>
                  <w:tcW w:w="1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002FB0" w:rsidRDefault="00240479" w:rsidP="00444323">
                  <w:r w:rsidRPr="00002FB0">
                    <w:t>Оплата труда</w:t>
                  </w:r>
                </w:p>
              </w:tc>
              <w:tc>
                <w:tcPr>
                  <w:tcW w:w="6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0504DE" w:rsidRDefault="00240479">
                  <w:pPr>
                    <w:jc w:val="center"/>
                  </w:pPr>
                  <w:r w:rsidRPr="000504DE">
                    <w:t>29 599,5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0504DE" w:rsidRDefault="00240479">
                  <w:pPr>
                    <w:jc w:val="center"/>
                  </w:pPr>
                  <w:r w:rsidRPr="000504DE">
                    <w:t>20 995,1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0504DE" w:rsidRDefault="00240479">
                  <w:pPr>
                    <w:jc w:val="center"/>
                  </w:pPr>
                  <w:r w:rsidRPr="000504DE">
                    <w:t>19 322,2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0504DE" w:rsidRDefault="00240479">
                  <w:pPr>
                    <w:jc w:val="center"/>
                  </w:pPr>
                  <w:r w:rsidRPr="000504DE">
                    <w:t>65,3%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0504DE" w:rsidRDefault="00240479">
                  <w:pPr>
                    <w:jc w:val="center"/>
                    <w:rPr>
                      <w:b/>
                      <w:bCs/>
                    </w:rPr>
                  </w:pPr>
                  <w:r w:rsidRPr="000504DE">
                    <w:rPr>
                      <w:b/>
                      <w:bCs/>
                    </w:rPr>
                    <w:t>92,0%</w:t>
                  </w:r>
                </w:p>
              </w:tc>
            </w:tr>
            <w:tr w:rsidR="00240479" w:rsidRPr="00002FB0" w:rsidTr="00AE0445">
              <w:trPr>
                <w:trHeight w:val="255"/>
              </w:trPr>
              <w:tc>
                <w:tcPr>
                  <w:tcW w:w="38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002FB0" w:rsidRDefault="00240479" w:rsidP="00444323">
                  <w:pPr>
                    <w:jc w:val="center"/>
                  </w:pPr>
                  <w:r w:rsidRPr="00002FB0">
                    <w:t>213</w:t>
                  </w:r>
                </w:p>
              </w:tc>
              <w:tc>
                <w:tcPr>
                  <w:tcW w:w="1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002FB0" w:rsidRDefault="00240479" w:rsidP="00444323">
                  <w:r w:rsidRPr="00002FB0">
                    <w:t>Начисления на оплату труда</w:t>
                  </w:r>
                </w:p>
              </w:tc>
              <w:tc>
                <w:tcPr>
                  <w:tcW w:w="6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0504DE" w:rsidRDefault="00240479">
                  <w:pPr>
                    <w:jc w:val="center"/>
                  </w:pPr>
                  <w:r w:rsidRPr="000504DE">
                    <w:t>8 961,9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0504DE" w:rsidRDefault="00240479">
                  <w:pPr>
                    <w:jc w:val="center"/>
                  </w:pPr>
                  <w:r w:rsidRPr="000504DE">
                    <w:t>6 080,9</w:t>
                  </w:r>
                </w:p>
              </w:tc>
              <w:tc>
                <w:tcPr>
                  <w:tcW w:w="5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0479" w:rsidRPr="000504DE" w:rsidRDefault="00240479">
                  <w:pPr>
                    <w:jc w:val="center"/>
                  </w:pPr>
                  <w:r w:rsidRPr="000504DE">
                    <w:t>5 592,9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0504DE" w:rsidRDefault="00240479">
                  <w:pPr>
                    <w:jc w:val="center"/>
                  </w:pPr>
                  <w:r w:rsidRPr="000504DE">
                    <w:t>62,4%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0479" w:rsidRPr="000504DE" w:rsidRDefault="00240479">
                  <w:pPr>
                    <w:jc w:val="center"/>
                    <w:rPr>
                      <w:b/>
                      <w:bCs/>
                    </w:rPr>
                  </w:pPr>
                  <w:r w:rsidRPr="000504DE">
                    <w:rPr>
                      <w:b/>
                      <w:bCs/>
                    </w:rPr>
                    <w:t>92,0%</w:t>
                  </w:r>
                </w:p>
              </w:tc>
            </w:tr>
          </w:tbl>
          <w:p w:rsidR="0062257A" w:rsidRPr="00002FB0" w:rsidRDefault="0062257A" w:rsidP="005F0682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FB76F0" w:rsidRDefault="00FB76F0" w:rsidP="00FB76F0">
      <w:pPr>
        <w:ind w:right="-421" w:firstLine="600"/>
        <w:jc w:val="center"/>
        <w:rPr>
          <w:b/>
          <w:sz w:val="28"/>
          <w:szCs w:val="28"/>
        </w:rPr>
      </w:pPr>
    </w:p>
    <w:p w:rsidR="00DB1926" w:rsidRPr="00002FB0" w:rsidRDefault="00DB1926" w:rsidP="00FB76F0">
      <w:pPr>
        <w:ind w:right="-421" w:firstLine="600"/>
        <w:jc w:val="center"/>
        <w:rPr>
          <w:sz w:val="28"/>
          <w:szCs w:val="28"/>
        </w:rPr>
      </w:pPr>
      <w:r w:rsidRPr="00002FB0">
        <w:rPr>
          <w:b/>
          <w:sz w:val="28"/>
          <w:szCs w:val="28"/>
        </w:rPr>
        <w:t>Демография</w:t>
      </w:r>
    </w:p>
    <w:p w:rsidR="00B62273" w:rsidRPr="00AA2327" w:rsidRDefault="00B62273" w:rsidP="00B62273">
      <w:pPr>
        <w:ind w:firstLine="600"/>
        <w:jc w:val="both"/>
        <w:rPr>
          <w:sz w:val="28"/>
          <w:szCs w:val="28"/>
        </w:rPr>
      </w:pPr>
      <w:r w:rsidRPr="00AA2327">
        <w:rPr>
          <w:sz w:val="28"/>
          <w:szCs w:val="28"/>
        </w:rPr>
        <w:t xml:space="preserve">Наряду с естественным движением населения, миграция является одним из основных факторов, оказывающих влияние на формирование численности и состава жителей муниципального образования. </w:t>
      </w:r>
      <w:r>
        <w:rPr>
          <w:sz w:val="28"/>
          <w:szCs w:val="28"/>
        </w:rPr>
        <w:t>В</w:t>
      </w:r>
      <w:r w:rsidRPr="00AA2327">
        <w:rPr>
          <w:sz w:val="28"/>
          <w:szCs w:val="28"/>
        </w:rPr>
        <w:t xml:space="preserve"> поселении наблюдается уменьшение численности населения за </w:t>
      </w:r>
      <w:r>
        <w:rPr>
          <w:sz w:val="28"/>
          <w:szCs w:val="28"/>
        </w:rPr>
        <w:t>естественной убыли</w:t>
      </w:r>
      <w:r w:rsidRPr="00AA2327">
        <w:rPr>
          <w:sz w:val="28"/>
          <w:szCs w:val="28"/>
        </w:rPr>
        <w:t xml:space="preserve">. </w:t>
      </w:r>
    </w:p>
    <w:p w:rsidR="00B62273" w:rsidRPr="00AA2327" w:rsidRDefault="00B62273" w:rsidP="00B62273">
      <w:pPr>
        <w:ind w:firstLine="600"/>
        <w:jc w:val="both"/>
        <w:rPr>
          <w:sz w:val="28"/>
          <w:szCs w:val="28"/>
        </w:rPr>
      </w:pPr>
      <w:r w:rsidRPr="00AA2327">
        <w:rPr>
          <w:sz w:val="28"/>
          <w:szCs w:val="28"/>
        </w:rPr>
        <w:t>Не первый год в поселении наблюдается тенденция к снижению численности населения, о чем свидетельствуют данные, приведенные в таблице ниже: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2412"/>
        <w:gridCol w:w="2124"/>
        <w:gridCol w:w="2268"/>
      </w:tblGrid>
      <w:tr w:rsidR="00B62273" w:rsidRPr="00AA2327" w:rsidTr="00B62827">
        <w:trPr>
          <w:trHeight w:hRule="exact" w:val="565"/>
        </w:trPr>
        <w:tc>
          <w:tcPr>
            <w:tcW w:w="2268" w:type="dxa"/>
            <w:tcBorders>
              <w:bottom w:val="double" w:sz="4" w:space="0" w:color="auto"/>
              <w:tl2br w:val="single" w:sz="4" w:space="0" w:color="auto"/>
              <w:tr2bl w:val="nil"/>
            </w:tcBorders>
            <w:shd w:val="clear" w:color="auto" w:fill="FFFF99"/>
          </w:tcPr>
          <w:p w:rsidR="00B62273" w:rsidRPr="00AA2327" w:rsidRDefault="00B62273" w:rsidP="00B62827">
            <w:pPr>
              <w:jc w:val="center"/>
              <w:rPr>
                <w:b/>
              </w:rPr>
            </w:pPr>
            <w:r w:rsidRPr="00AA2327">
              <w:rPr>
                <w:b/>
              </w:rPr>
              <w:t xml:space="preserve">                     Год</w:t>
            </w:r>
          </w:p>
          <w:p w:rsidR="00B62273" w:rsidRPr="00AA2327" w:rsidRDefault="00B62273" w:rsidP="00B62827">
            <w:pPr>
              <w:jc w:val="both"/>
              <w:rPr>
                <w:b/>
              </w:rPr>
            </w:pPr>
            <w:r w:rsidRPr="00AA2327">
              <w:rPr>
                <w:b/>
              </w:rPr>
              <w:t>Показатель</w:t>
            </w:r>
          </w:p>
          <w:p w:rsidR="00B62273" w:rsidRPr="00AA2327" w:rsidRDefault="00B62273" w:rsidP="00B62827">
            <w:pPr>
              <w:ind w:firstLine="60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B62273" w:rsidRPr="00AA2327" w:rsidRDefault="00B62273" w:rsidP="00B6282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AA2327">
              <w:rPr>
                <w:b/>
              </w:rPr>
              <w:t xml:space="preserve"> г</w:t>
            </w:r>
          </w:p>
        </w:tc>
        <w:tc>
          <w:tcPr>
            <w:tcW w:w="212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B62273" w:rsidRPr="00AA2327" w:rsidRDefault="00B62273" w:rsidP="00B62827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AA2327">
              <w:rPr>
                <w:b/>
              </w:rPr>
              <w:t xml:space="preserve"> г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B62273" w:rsidRPr="00AA2327" w:rsidRDefault="00B62273" w:rsidP="00B6282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AA2327">
              <w:rPr>
                <w:b/>
              </w:rPr>
              <w:t xml:space="preserve"> г</w:t>
            </w:r>
          </w:p>
        </w:tc>
      </w:tr>
      <w:tr w:rsidR="00B62273" w:rsidRPr="00AA2327" w:rsidTr="00B62827">
        <w:trPr>
          <w:trHeight w:hRule="exact" w:val="551"/>
        </w:trPr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B62273" w:rsidRPr="00AA2327" w:rsidRDefault="00B62273" w:rsidP="00B62827">
            <w:pPr>
              <w:jc w:val="center"/>
              <w:rPr>
                <w:b/>
              </w:rPr>
            </w:pPr>
            <w:r w:rsidRPr="00AA2327">
              <w:rPr>
                <w:b/>
              </w:rPr>
              <w:t>Население всего, чел.:</w:t>
            </w:r>
          </w:p>
        </w:tc>
        <w:tc>
          <w:tcPr>
            <w:tcW w:w="2412" w:type="dxa"/>
            <w:tcBorders>
              <w:top w:val="double" w:sz="4" w:space="0" w:color="auto"/>
            </w:tcBorders>
            <w:vAlign w:val="center"/>
          </w:tcPr>
          <w:p w:rsidR="00B62273" w:rsidRPr="00AA2327" w:rsidRDefault="00B62273" w:rsidP="00B62827">
            <w:pPr>
              <w:jc w:val="center"/>
              <w:rPr>
                <w:b/>
              </w:rPr>
            </w:pPr>
            <w:r>
              <w:rPr>
                <w:b/>
              </w:rPr>
              <w:t>4 952</w:t>
            </w:r>
          </w:p>
        </w:tc>
        <w:tc>
          <w:tcPr>
            <w:tcW w:w="2124" w:type="dxa"/>
            <w:tcBorders>
              <w:top w:val="double" w:sz="4" w:space="0" w:color="auto"/>
            </w:tcBorders>
            <w:vAlign w:val="center"/>
          </w:tcPr>
          <w:p w:rsidR="00B62273" w:rsidRPr="00AA2327" w:rsidRDefault="00B62273" w:rsidP="00B62827">
            <w:pPr>
              <w:jc w:val="center"/>
              <w:rPr>
                <w:b/>
              </w:rPr>
            </w:pPr>
            <w:r>
              <w:rPr>
                <w:b/>
              </w:rPr>
              <w:t>4 874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B62273" w:rsidRPr="00AA2327" w:rsidRDefault="00B62273" w:rsidP="00B62827">
            <w:pPr>
              <w:jc w:val="center"/>
              <w:rPr>
                <w:b/>
              </w:rPr>
            </w:pPr>
            <w:r>
              <w:rPr>
                <w:b/>
              </w:rPr>
              <w:t>4 669</w:t>
            </w:r>
          </w:p>
        </w:tc>
      </w:tr>
      <w:tr w:rsidR="00B62273" w:rsidRPr="00AA2327" w:rsidTr="00B62827">
        <w:trPr>
          <w:trHeight w:val="315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B62273" w:rsidRPr="00AA2327" w:rsidRDefault="00B62273" w:rsidP="00B62827">
            <w:pPr>
              <w:ind w:firstLine="600"/>
              <w:jc w:val="right"/>
              <w:rPr>
                <w:i/>
              </w:rPr>
            </w:pPr>
            <w:r w:rsidRPr="00AA2327">
              <w:rPr>
                <w:i/>
              </w:rPr>
              <w:t>в т.ч. :</w:t>
            </w:r>
          </w:p>
        </w:tc>
        <w:tc>
          <w:tcPr>
            <w:tcW w:w="2412" w:type="dxa"/>
            <w:tcBorders>
              <w:bottom w:val="dotted" w:sz="4" w:space="0" w:color="auto"/>
            </w:tcBorders>
            <w:vAlign w:val="center"/>
          </w:tcPr>
          <w:p w:rsidR="00B62273" w:rsidRPr="00AA2327" w:rsidRDefault="00B62273" w:rsidP="00B62827">
            <w:pPr>
              <w:jc w:val="center"/>
            </w:pP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B62273" w:rsidRPr="00AA2327" w:rsidRDefault="00B62273" w:rsidP="00B62827">
            <w:pPr>
              <w:jc w:val="center"/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B62273" w:rsidRPr="00AA2327" w:rsidRDefault="00B62273" w:rsidP="00B62827">
            <w:pPr>
              <w:jc w:val="center"/>
            </w:pPr>
          </w:p>
        </w:tc>
      </w:tr>
      <w:tr w:rsidR="00B62273" w:rsidRPr="00AA2327" w:rsidTr="00B62827">
        <w:trPr>
          <w:trHeight w:val="375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2273" w:rsidRPr="00AA2327" w:rsidRDefault="00B62273" w:rsidP="00B62827">
            <w:pPr>
              <w:ind w:firstLine="600"/>
              <w:jc w:val="center"/>
              <w:rPr>
                <w:i/>
              </w:rPr>
            </w:pPr>
            <w:r w:rsidRPr="00AA2327">
              <w:t>- Городское</w:t>
            </w: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2273" w:rsidRPr="00472475" w:rsidRDefault="00B62273" w:rsidP="00B62827">
            <w:pPr>
              <w:jc w:val="center"/>
            </w:pPr>
            <w:r w:rsidRPr="00472475">
              <w:t>4 </w:t>
            </w:r>
            <w:r>
              <w:t>672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2273" w:rsidRPr="00472475" w:rsidRDefault="00B62273" w:rsidP="00B62827">
            <w:pPr>
              <w:jc w:val="center"/>
            </w:pPr>
            <w:r w:rsidRPr="00472475">
              <w:t>4 </w:t>
            </w:r>
            <w:r>
              <w:t>589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2273" w:rsidRPr="00472475" w:rsidRDefault="00B62273" w:rsidP="00B62827">
            <w:pPr>
              <w:jc w:val="center"/>
            </w:pPr>
            <w:r w:rsidRPr="00472475">
              <w:t>4 </w:t>
            </w:r>
            <w:r>
              <w:t>395</w:t>
            </w:r>
          </w:p>
        </w:tc>
      </w:tr>
      <w:tr w:rsidR="00B62273" w:rsidRPr="00AA2327" w:rsidTr="00B62827">
        <w:trPr>
          <w:trHeight w:hRule="exact" w:val="453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B62273" w:rsidRPr="00AA2327" w:rsidRDefault="00B62273" w:rsidP="00B62827">
            <w:pPr>
              <w:ind w:firstLine="600"/>
              <w:jc w:val="center"/>
            </w:pPr>
            <w:r w:rsidRPr="00AA2327">
              <w:t>- Сельское</w:t>
            </w:r>
          </w:p>
        </w:tc>
        <w:tc>
          <w:tcPr>
            <w:tcW w:w="2412" w:type="dxa"/>
            <w:tcBorders>
              <w:top w:val="dotted" w:sz="4" w:space="0" w:color="auto"/>
            </w:tcBorders>
            <w:vAlign w:val="center"/>
          </w:tcPr>
          <w:p w:rsidR="00B62273" w:rsidRPr="00AA2327" w:rsidRDefault="00B62273" w:rsidP="00B62827">
            <w:pPr>
              <w:jc w:val="center"/>
            </w:pPr>
            <w:r w:rsidRPr="00AA2327">
              <w:t>2</w:t>
            </w:r>
            <w:r>
              <w:t>80</w:t>
            </w:r>
          </w:p>
        </w:tc>
        <w:tc>
          <w:tcPr>
            <w:tcW w:w="2124" w:type="dxa"/>
            <w:tcBorders>
              <w:top w:val="dotted" w:sz="4" w:space="0" w:color="auto"/>
            </w:tcBorders>
            <w:vAlign w:val="center"/>
          </w:tcPr>
          <w:p w:rsidR="00B62273" w:rsidRPr="00AA2327" w:rsidRDefault="00B62273" w:rsidP="00B62827">
            <w:pPr>
              <w:jc w:val="center"/>
            </w:pPr>
            <w:r w:rsidRPr="00AA2327">
              <w:t>2</w:t>
            </w:r>
            <w:r>
              <w:t>85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B62273" w:rsidRPr="00AA2327" w:rsidRDefault="00B62273" w:rsidP="00B62827">
            <w:pPr>
              <w:jc w:val="center"/>
            </w:pPr>
            <w:r w:rsidRPr="00AA2327">
              <w:t>2</w:t>
            </w:r>
            <w:r>
              <w:t>74</w:t>
            </w:r>
          </w:p>
        </w:tc>
      </w:tr>
    </w:tbl>
    <w:p w:rsidR="00B62273" w:rsidRPr="00AA2327" w:rsidRDefault="00B62273" w:rsidP="00B62273">
      <w:pPr>
        <w:ind w:firstLine="600"/>
        <w:jc w:val="both"/>
        <w:rPr>
          <w:sz w:val="28"/>
          <w:szCs w:val="28"/>
        </w:rPr>
      </w:pPr>
    </w:p>
    <w:p w:rsidR="00B62273" w:rsidRPr="00AA2327" w:rsidRDefault="00B62273" w:rsidP="00B62273">
      <w:pPr>
        <w:ind w:firstLine="600"/>
        <w:jc w:val="both"/>
        <w:rPr>
          <w:sz w:val="28"/>
          <w:szCs w:val="28"/>
        </w:rPr>
      </w:pPr>
      <w:r w:rsidRPr="00AA2327">
        <w:rPr>
          <w:sz w:val="28"/>
          <w:szCs w:val="28"/>
        </w:rPr>
        <w:t>Из представленных данных видно, что показат</w:t>
      </w:r>
      <w:r>
        <w:rPr>
          <w:sz w:val="28"/>
          <w:szCs w:val="28"/>
        </w:rPr>
        <w:t xml:space="preserve">ель численности населения в 2022 </w:t>
      </w:r>
      <w:r w:rsidRPr="00AA2327">
        <w:rPr>
          <w:sz w:val="28"/>
          <w:szCs w:val="28"/>
        </w:rPr>
        <w:t>году снизился</w:t>
      </w:r>
      <w:r>
        <w:rPr>
          <w:sz w:val="28"/>
          <w:szCs w:val="28"/>
        </w:rPr>
        <w:t xml:space="preserve"> относительно показателя за 2021 год на </w:t>
      </w:r>
      <w:r w:rsidR="005446D1">
        <w:rPr>
          <w:sz w:val="28"/>
          <w:szCs w:val="28"/>
        </w:rPr>
        <w:t>4,2</w:t>
      </w:r>
      <w:r>
        <w:rPr>
          <w:sz w:val="28"/>
          <w:szCs w:val="28"/>
        </w:rPr>
        <w:t xml:space="preserve"> % или на </w:t>
      </w:r>
      <w:r w:rsidR="005446D1">
        <w:rPr>
          <w:sz w:val="28"/>
          <w:szCs w:val="28"/>
        </w:rPr>
        <w:lastRenderedPageBreak/>
        <w:t>205</w:t>
      </w:r>
      <w:r>
        <w:rPr>
          <w:sz w:val="28"/>
          <w:szCs w:val="28"/>
        </w:rPr>
        <w:t>человек. В 202</w:t>
      </w:r>
      <w:r w:rsidR="005446D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A2327">
        <w:rPr>
          <w:sz w:val="28"/>
          <w:szCs w:val="28"/>
        </w:rPr>
        <w:t>году численность умен</w:t>
      </w:r>
      <w:r>
        <w:rPr>
          <w:sz w:val="28"/>
          <w:szCs w:val="28"/>
        </w:rPr>
        <w:t xml:space="preserve">ьшилась на </w:t>
      </w:r>
      <w:r w:rsidR="005446D1">
        <w:rPr>
          <w:sz w:val="28"/>
          <w:szCs w:val="28"/>
        </w:rPr>
        <w:t>78</w:t>
      </w:r>
      <w:r>
        <w:rPr>
          <w:sz w:val="28"/>
          <w:szCs w:val="28"/>
        </w:rPr>
        <w:t xml:space="preserve"> чел. или на </w:t>
      </w:r>
      <w:r w:rsidR="005446D1">
        <w:rPr>
          <w:sz w:val="28"/>
          <w:szCs w:val="28"/>
        </w:rPr>
        <w:t>1,6</w:t>
      </w:r>
      <w:r w:rsidRPr="00AA2327">
        <w:rPr>
          <w:sz w:val="28"/>
          <w:szCs w:val="28"/>
        </w:rPr>
        <w:t>%</w:t>
      </w:r>
      <w:r>
        <w:rPr>
          <w:sz w:val="28"/>
          <w:szCs w:val="28"/>
        </w:rPr>
        <w:t xml:space="preserve"> относительно показателя за 20</w:t>
      </w:r>
      <w:r w:rsidR="005446D1">
        <w:rPr>
          <w:sz w:val="28"/>
          <w:szCs w:val="28"/>
        </w:rPr>
        <w:t>20</w:t>
      </w:r>
      <w:r w:rsidRPr="00AA2327">
        <w:rPr>
          <w:sz w:val="28"/>
          <w:szCs w:val="28"/>
        </w:rPr>
        <w:t xml:space="preserve"> год.</w:t>
      </w:r>
    </w:p>
    <w:p w:rsidR="00B62273" w:rsidRDefault="00B62273" w:rsidP="00B62273">
      <w:pPr>
        <w:pStyle w:val="24"/>
        <w:shd w:val="clear" w:color="auto" w:fill="FFFFFF"/>
        <w:spacing w:after="0"/>
        <w:ind w:firstLine="709"/>
      </w:pPr>
      <w:r>
        <w:rPr>
          <w:bCs/>
          <w:iCs/>
        </w:rPr>
        <w:t>В 2022 году у</w:t>
      </w:r>
      <w:r w:rsidRPr="00E84B00">
        <w:rPr>
          <w:bCs/>
          <w:iCs/>
        </w:rPr>
        <w:t>ровень естественной убыли</w:t>
      </w:r>
      <w:r w:rsidRPr="00E84B00">
        <w:t xml:space="preserve"> незначительно </w:t>
      </w:r>
      <w:r>
        <w:t>снизится</w:t>
      </w:r>
      <w:r w:rsidRPr="00E84B00">
        <w:t xml:space="preserve"> до </w:t>
      </w:r>
      <w:r>
        <w:t>-13,4</w:t>
      </w:r>
      <w:r w:rsidRPr="00E84B00">
        <w:t xml:space="preserve"> чел. на 1000 населения (20</w:t>
      </w:r>
      <w:r>
        <w:t>21</w:t>
      </w:r>
      <w:r w:rsidRPr="00E84B00">
        <w:t xml:space="preserve"> год – </w:t>
      </w:r>
      <w:r>
        <w:t>-20,1</w:t>
      </w:r>
      <w:r w:rsidRPr="00E84B00">
        <w:t xml:space="preserve"> чел.), что обусловлено </w:t>
      </w:r>
      <w:r>
        <w:t xml:space="preserve">увеличением </w:t>
      </w:r>
      <w:r w:rsidRPr="00E84B00">
        <w:t xml:space="preserve"> уровня рождаемости </w:t>
      </w:r>
      <w:r>
        <w:t>7,3</w:t>
      </w:r>
      <w:r w:rsidRPr="00E84B00">
        <w:t xml:space="preserve"> чел. на 1000 населения и смертности на уровне </w:t>
      </w:r>
      <w:r>
        <w:t>20,7</w:t>
      </w:r>
      <w:r w:rsidRPr="00E84B00">
        <w:t xml:space="preserve"> чел. на 1000 населения.</w:t>
      </w:r>
    </w:p>
    <w:p w:rsidR="00B62273" w:rsidRPr="00AA2327" w:rsidRDefault="00B62273" w:rsidP="00B62273">
      <w:pPr>
        <w:pStyle w:val="Default"/>
        <w:ind w:firstLine="600"/>
        <w:jc w:val="both"/>
        <w:rPr>
          <w:sz w:val="28"/>
          <w:szCs w:val="28"/>
        </w:rPr>
      </w:pPr>
      <w:r w:rsidRPr="00AA2327">
        <w:rPr>
          <w:sz w:val="28"/>
          <w:szCs w:val="28"/>
        </w:rPr>
        <w:t>В целях сокращения миграционного оттока населения основной упор по стабилизации миграционных процессов необходимо сделать на повышение уровня социально-экономического развития муниципального образования. В связи с этим, следует увеличить долю участия муниципального образования в федеральных и областных программах, по мере возможности приобретать или строить жилые помещения для молодых специалистов в сфере образования, здравоохранения, культуры, способствовать созданию инвестиционно</w:t>
      </w:r>
      <w:r>
        <w:rPr>
          <w:sz w:val="28"/>
          <w:szCs w:val="28"/>
        </w:rPr>
        <w:t>й</w:t>
      </w:r>
      <w:r w:rsidRPr="00AA2327">
        <w:rPr>
          <w:sz w:val="28"/>
          <w:szCs w:val="28"/>
        </w:rPr>
        <w:t xml:space="preserve"> привлекательной среды для размещения на территории </w:t>
      </w:r>
      <w:r>
        <w:rPr>
          <w:sz w:val="28"/>
          <w:szCs w:val="28"/>
        </w:rPr>
        <w:t xml:space="preserve">МО </w:t>
      </w:r>
      <w:r w:rsidRPr="00AA2327">
        <w:rPr>
          <w:sz w:val="28"/>
          <w:szCs w:val="28"/>
        </w:rPr>
        <w:t>Назиевско</w:t>
      </w:r>
      <w:r>
        <w:rPr>
          <w:sz w:val="28"/>
          <w:szCs w:val="28"/>
        </w:rPr>
        <w:t>е</w:t>
      </w:r>
      <w:r w:rsidRPr="00AA2327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AA232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AA2327">
        <w:rPr>
          <w:sz w:val="28"/>
          <w:szCs w:val="28"/>
        </w:rPr>
        <w:t xml:space="preserve"> новых предприятий, что, в последствии, повлечет организацию рабочих мест для коренной массы жителей, которая вынуждена выезжать за пределы родного поселка в поисках материального благополучия.</w:t>
      </w:r>
    </w:p>
    <w:p w:rsidR="00B62273" w:rsidRPr="00AA2327" w:rsidRDefault="00B62273" w:rsidP="00B62273">
      <w:pPr>
        <w:pStyle w:val="Default"/>
        <w:ind w:firstLine="600"/>
        <w:jc w:val="both"/>
      </w:pPr>
    </w:p>
    <w:p w:rsidR="00DB1926" w:rsidRPr="00002FB0" w:rsidRDefault="00DB1926" w:rsidP="00DB1926">
      <w:pPr>
        <w:ind w:firstLine="600"/>
        <w:jc w:val="center"/>
        <w:rPr>
          <w:sz w:val="28"/>
          <w:szCs w:val="28"/>
        </w:rPr>
      </w:pPr>
      <w:r w:rsidRPr="00002FB0">
        <w:rPr>
          <w:b/>
          <w:sz w:val="28"/>
          <w:szCs w:val="28"/>
        </w:rPr>
        <w:t>Труд и занятость</w:t>
      </w:r>
    </w:p>
    <w:p w:rsidR="00215434" w:rsidRDefault="00215434" w:rsidP="00215434">
      <w:pPr>
        <w:ind w:firstLine="540"/>
        <w:jc w:val="both"/>
        <w:rPr>
          <w:sz w:val="28"/>
          <w:szCs w:val="28"/>
        </w:rPr>
      </w:pPr>
      <w:r w:rsidRPr="008D34BC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8D34BC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8D34BC">
        <w:rPr>
          <w:sz w:val="28"/>
          <w:szCs w:val="28"/>
        </w:rPr>
        <w:t xml:space="preserve">, в результате негативных последствий распространения коронавирусной инфекции (COVID-19), на рынке труда </w:t>
      </w:r>
      <w:r>
        <w:rPr>
          <w:sz w:val="28"/>
          <w:szCs w:val="28"/>
        </w:rPr>
        <w:t xml:space="preserve">Кировского муниципального района </w:t>
      </w:r>
      <w:r w:rsidRPr="008D34BC"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>продолжается</w:t>
      </w:r>
      <w:r w:rsidRPr="008D34BC">
        <w:rPr>
          <w:sz w:val="28"/>
          <w:szCs w:val="28"/>
        </w:rPr>
        <w:t xml:space="preserve"> рост численности обратившихся в целях поиска подходящей работы граждан, безработных граждан и уровня регистрируемой безработицы.</w:t>
      </w:r>
      <w:r>
        <w:rPr>
          <w:sz w:val="28"/>
          <w:szCs w:val="28"/>
        </w:rPr>
        <w:t xml:space="preserve"> На конец 2021</w:t>
      </w:r>
      <w:r w:rsidRPr="00AA2327">
        <w:rPr>
          <w:sz w:val="28"/>
          <w:szCs w:val="28"/>
        </w:rPr>
        <w:t xml:space="preserve"> года уровень зарегистрированной безработицы от экономически ак</w:t>
      </w:r>
      <w:r>
        <w:rPr>
          <w:sz w:val="28"/>
          <w:szCs w:val="28"/>
        </w:rPr>
        <w:t>тивного населения составлял 0,53</w:t>
      </w:r>
      <w:r w:rsidRPr="00040A89">
        <w:rPr>
          <w:sz w:val="28"/>
          <w:szCs w:val="28"/>
        </w:rPr>
        <w:t xml:space="preserve">%. </w:t>
      </w:r>
      <w:r w:rsidRPr="00040A89">
        <w:rPr>
          <w:color w:val="000000"/>
          <w:sz w:val="28"/>
          <w:szCs w:val="28"/>
        </w:rPr>
        <w:t xml:space="preserve">Численность официально зарегистрированных безработных </w:t>
      </w:r>
      <w:r>
        <w:rPr>
          <w:sz w:val="28"/>
          <w:szCs w:val="28"/>
        </w:rPr>
        <w:t>10</w:t>
      </w:r>
      <w:r w:rsidRPr="00040A89">
        <w:rPr>
          <w:sz w:val="28"/>
          <w:szCs w:val="28"/>
        </w:rPr>
        <w:t>человек.</w:t>
      </w:r>
      <w:r w:rsidRPr="004A27C3">
        <w:rPr>
          <w:sz w:val="28"/>
          <w:szCs w:val="28"/>
        </w:rPr>
        <w:t xml:space="preserve"> </w:t>
      </w:r>
    </w:p>
    <w:p w:rsidR="006A0506" w:rsidRDefault="00215434" w:rsidP="006A0506">
      <w:pPr>
        <w:shd w:val="clear" w:color="auto" w:fill="FFFFFF"/>
        <w:tabs>
          <w:tab w:val="left" w:pos="142"/>
        </w:tabs>
        <w:ind w:firstLine="600"/>
        <w:jc w:val="both"/>
        <w:rPr>
          <w:sz w:val="28"/>
          <w:szCs w:val="28"/>
        </w:rPr>
      </w:pPr>
      <w:r w:rsidRPr="004C1C07">
        <w:rPr>
          <w:sz w:val="28"/>
          <w:szCs w:val="28"/>
        </w:rPr>
        <w:t xml:space="preserve">Прогнозируемый уровень зарегистрированной безработицы на конец 2022 г  - 1,0%. </w:t>
      </w:r>
    </w:p>
    <w:p w:rsidR="00215434" w:rsidRPr="004C1C07" w:rsidRDefault="00215434" w:rsidP="006A0506">
      <w:pPr>
        <w:shd w:val="clear" w:color="auto" w:fill="FFFFFF"/>
        <w:tabs>
          <w:tab w:val="left" w:pos="142"/>
        </w:tabs>
        <w:ind w:firstLine="600"/>
        <w:jc w:val="both"/>
        <w:rPr>
          <w:sz w:val="28"/>
          <w:szCs w:val="28"/>
        </w:rPr>
      </w:pPr>
      <w:r w:rsidRPr="004C1C07">
        <w:rPr>
          <w:sz w:val="28"/>
          <w:szCs w:val="28"/>
        </w:rPr>
        <w:t>В 2019 году ООО «Кингисеппский машиностроительный завод» приобрёл производственную площадку площадью 25 000 м2 в г.п. Назия. На площадке уже построено 10 цехов различного назначения, включая литейный цех, введено порядка 200 новых рабочих мест на открывшемся предприятии ООО «Кингисеппский машиностроительный завод». Практически во всех цехах работа идёт в круглосуточном режиме. В настоящее время идёт интеграция цехов в одну производственную цепочку и налаживается логистика. Основные направления деятельности предприятия это:</w:t>
      </w:r>
    </w:p>
    <w:p w:rsidR="00215434" w:rsidRPr="004C1C07" w:rsidRDefault="00215434" w:rsidP="004C1C07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 w:rsidRPr="004C1C07">
        <w:rPr>
          <w:sz w:val="28"/>
          <w:szCs w:val="28"/>
        </w:rPr>
        <w:t>1) производство запчастей для двигателей различного назначения;</w:t>
      </w:r>
    </w:p>
    <w:p w:rsidR="00215434" w:rsidRPr="004C1C07" w:rsidRDefault="00215434" w:rsidP="004C1C07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 w:rsidRPr="004C1C07">
        <w:rPr>
          <w:sz w:val="28"/>
          <w:szCs w:val="28"/>
        </w:rPr>
        <w:t>2) производство двигателей различного назначения;</w:t>
      </w:r>
    </w:p>
    <w:p w:rsidR="00215434" w:rsidRPr="004C1C07" w:rsidRDefault="00215434" w:rsidP="004C1C07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 w:rsidRPr="004C1C07">
        <w:rPr>
          <w:sz w:val="28"/>
          <w:szCs w:val="28"/>
        </w:rPr>
        <w:t>3) производство дизель-генераторных установок;</w:t>
      </w:r>
    </w:p>
    <w:p w:rsidR="00065305" w:rsidRDefault="00215434" w:rsidP="00065305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 w:rsidRPr="004C1C07">
        <w:rPr>
          <w:sz w:val="28"/>
          <w:szCs w:val="28"/>
        </w:rPr>
        <w:t>4) производство маломерных судов.</w:t>
      </w:r>
    </w:p>
    <w:p w:rsidR="00E019AE" w:rsidRPr="00065305" w:rsidRDefault="00215434" w:rsidP="00065305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 w:rsidRPr="004C1C07">
        <w:rPr>
          <w:sz w:val="28"/>
          <w:szCs w:val="28"/>
        </w:rPr>
        <w:t>Спектр производимых работ будет с каждым годом только увеличиваться. В прогнозируемом периоде 2023-2025гг. ожидается расширения действующих производств и ввода в эксплуатацию</w:t>
      </w:r>
      <w:r w:rsidRPr="004C1C07">
        <w:rPr>
          <w:rFonts w:ascii="Arial" w:hAnsi="Arial" w:cs="Arial"/>
        </w:rPr>
        <w:t xml:space="preserve"> </w:t>
      </w:r>
      <w:r w:rsidRPr="004C1C07">
        <w:rPr>
          <w:sz w:val="28"/>
          <w:szCs w:val="28"/>
        </w:rPr>
        <w:t>новых промышленных объектов, что должно поспособствовать снижению уровня безработицы в муниципальном образовании.</w:t>
      </w:r>
      <w:r w:rsidRPr="00AA2327">
        <w:rPr>
          <w:sz w:val="28"/>
          <w:szCs w:val="28"/>
        </w:rPr>
        <w:t xml:space="preserve">  </w:t>
      </w:r>
    </w:p>
    <w:p w:rsidR="009D65D8" w:rsidRDefault="009D65D8" w:rsidP="00DB1926">
      <w:pPr>
        <w:ind w:firstLine="600"/>
        <w:jc w:val="center"/>
        <w:rPr>
          <w:b/>
          <w:sz w:val="28"/>
          <w:szCs w:val="28"/>
        </w:rPr>
      </w:pPr>
    </w:p>
    <w:p w:rsidR="00DB1926" w:rsidRPr="00002FB0" w:rsidRDefault="00DB1926" w:rsidP="00DB1926">
      <w:pPr>
        <w:ind w:firstLine="600"/>
        <w:jc w:val="center"/>
        <w:rPr>
          <w:b/>
          <w:sz w:val="28"/>
          <w:szCs w:val="28"/>
        </w:rPr>
      </w:pPr>
      <w:r w:rsidRPr="00002FB0">
        <w:rPr>
          <w:b/>
          <w:sz w:val="28"/>
          <w:szCs w:val="28"/>
        </w:rPr>
        <w:lastRenderedPageBreak/>
        <w:t>Промышленное производство</w:t>
      </w:r>
    </w:p>
    <w:p w:rsidR="00215434" w:rsidRPr="00AF784B" w:rsidRDefault="00215434" w:rsidP="00215434">
      <w:pPr>
        <w:ind w:firstLine="600"/>
        <w:contextualSpacing/>
        <w:jc w:val="both"/>
        <w:rPr>
          <w:sz w:val="28"/>
          <w:szCs w:val="28"/>
        </w:rPr>
      </w:pPr>
      <w:r w:rsidRPr="00AF784B">
        <w:rPr>
          <w:sz w:val="28"/>
          <w:szCs w:val="28"/>
        </w:rPr>
        <w:t>Крупных предприятий, расположенных на территории МО Назиевское городское поселение не имеется.</w:t>
      </w:r>
    </w:p>
    <w:p w:rsidR="00215434" w:rsidRPr="00AF784B" w:rsidRDefault="00215434" w:rsidP="00215434">
      <w:pPr>
        <w:ind w:firstLine="600"/>
        <w:contextualSpacing/>
        <w:jc w:val="both"/>
        <w:rPr>
          <w:sz w:val="28"/>
          <w:szCs w:val="28"/>
        </w:rPr>
      </w:pPr>
      <w:r w:rsidRPr="00AF784B">
        <w:rPr>
          <w:sz w:val="28"/>
          <w:szCs w:val="28"/>
        </w:rPr>
        <w:t xml:space="preserve">К средним предприятиям, расположенным на территории поселения, относятся: </w:t>
      </w:r>
    </w:p>
    <w:p w:rsidR="00215434" w:rsidRDefault="00215434" w:rsidP="00215434">
      <w:pPr>
        <w:ind w:firstLine="357"/>
        <w:contextualSpacing/>
        <w:jc w:val="both"/>
        <w:rPr>
          <w:sz w:val="28"/>
          <w:szCs w:val="28"/>
        </w:rPr>
      </w:pPr>
      <w:r w:rsidRPr="00293606">
        <w:rPr>
          <w:sz w:val="28"/>
          <w:szCs w:val="28"/>
        </w:rPr>
        <w:t>- ООО «НазияКомСервис Кировского муниципального района Ленинградской области» - управляющая компания, осуществляющая деятельность на территории МО Назиевское городское поселение, основным видом деятельности является управление эксплуатацией жилого фонда за вознаграждение или на договорной основе;</w:t>
      </w:r>
    </w:p>
    <w:p w:rsidR="005511E3" w:rsidRDefault="005511E3" w:rsidP="00215434">
      <w:pPr>
        <w:ind w:firstLine="357"/>
        <w:contextualSpacing/>
        <w:jc w:val="both"/>
        <w:rPr>
          <w:sz w:val="28"/>
        </w:rPr>
      </w:pPr>
      <w:r>
        <w:rPr>
          <w:sz w:val="28"/>
          <w:szCs w:val="28"/>
        </w:rPr>
        <w:t>АО «ЛО</w:t>
      </w:r>
      <w:r w:rsidR="00E26417">
        <w:rPr>
          <w:sz w:val="28"/>
          <w:szCs w:val="28"/>
        </w:rPr>
        <w:t>Т</w:t>
      </w:r>
      <w:r>
        <w:rPr>
          <w:sz w:val="28"/>
          <w:szCs w:val="28"/>
        </w:rPr>
        <w:t xml:space="preserve">ЭК» - </w:t>
      </w:r>
      <w:r w:rsidRPr="00293606">
        <w:rPr>
          <w:sz w:val="28"/>
          <w:szCs w:val="28"/>
        </w:rPr>
        <w:t>компания, осуществляющая деятельность на территории МО Назиевское городское поселение, основным видом деятельности является</w:t>
      </w:r>
      <w:r>
        <w:rPr>
          <w:sz w:val="28"/>
          <w:szCs w:val="28"/>
        </w:rPr>
        <w:t xml:space="preserve"> </w:t>
      </w:r>
      <w:r w:rsidRPr="005511E3">
        <w:rPr>
          <w:sz w:val="28"/>
        </w:rPr>
        <w:t>производство, передача и распределение пара и горячей воды; кондиционирование воздуха</w:t>
      </w:r>
      <w:r>
        <w:rPr>
          <w:sz w:val="28"/>
        </w:rPr>
        <w:t>;</w:t>
      </w:r>
    </w:p>
    <w:p w:rsidR="00906663" w:rsidRDefault="00906663" w:rsidP="00215434">
      <w:pPr>
        <w:ind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ГУП «Водоканал Ленинградской обла</w:t>
      </w:r>
      <w:r w:rsidR="00E26417">
        <w:rPr>
          <w:sz w:val="28"/>
          <w:szCs w:val="28"/>
        </w:rPr>
        <w:t>с</w:t>
      </w:r>
      <w:r>
        <w:rPr>
          <w:sz w:val="28"/>
          <w:szCs w:val="28"/>
        </w:rPr>
        <w:t xml:space="preserve">ти» </w:t>
      </w:r>
      <w:r w:rsidR="00215434" w:rsidRPr="00293606">
        <w:rPr>
          <w:sz w:val="28"/>
          <w:szCs w:val="28"/>
        </w:rPr>
        <w:t xml:space="preserve">- </w:t>
      </w:r>
      <w:r w:rsidRPr="00293606">
        <w:rPr>
          <w:sz w:val="28"/>
          <w:szCs w:val="28"/>
        </w:rPr>
        <w:t>компания, осуществляющая деятельность на территории МО Назиевское городское поселение, основным видом деятельности является</w:t>
      </w:r>
      <w:r>
        <w:rPr>
          <w:sz w:val="28"/>
          <w:szCs w:val="28"/>
        </w:rPr>
        <w:t xml:space="preserve"> </w:t>
      </w:r>
      <w:r w:rsidR="00224293">
        <w:rPr>
          <w:sz w:val="28"/>
          <w:szCs w:val="28"/>
        </w:rPr>
        <w:t xml:space="preserve">обеспечение холодным </w:t>
      </w:r>
      <w:r>
        <w:rPr>
          <w:sz w:val="28"/>
          <w:szCs w:val="28"/>
        </w:rPr>
        <w:t>водоснабжением и водоотведением;</w:t>
      </w:r>
    </w:p>
    <w:p w:rsidR="00215434" w:rsidRDefault="00906663" w:rsidP="00215434">
      <w:pPr>
        <w:ind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5434" w:rsidRPr="00293606">
        <w:rPr>
          <w:sz w:val="28"/>
          <w:szCs w:val="28"/>
        </w:rPr>
        <w:t>ООО «Кингисеппский машиностроительный завод» – отечественный завод-изготовитель дизельного, теплообменного и палубного оборудования, компрессоров высокого давления, осуществляющий все виды ремонта и обслуживания дизельных и газотурбинных двигателей, генераторов и редукторов.</w:t>
      </w:r>
    </w:p>
    <w:p w:rsidR="00215434" w:rsidRDefault="00215434" w:rsidP="00215434">
      <w:pPr>
        <w:ind w:firstLine="357"/>
        <w:contextualSpacing/>
        <w:jc w:val="both"/>
        <w:rPr>
          <w:sz w:val="28"/>
          <w:szCs w:val="28"/>
        </w:rPr>
      </w:pPr>
      <w:r w:rsidRPr="00AF784B">
        <w:rPr>
          <w:sz w:val="28"/>
          <w:szCs w:val="28"/>
        </w:rPr>
        <w:t>В Назиевском городском поселении преобладают предприятия, относящиеся к субъектам малого и среднего предпринимательства, осуществляющие розничную торговлю и предоставление услуг социально-бытовой направленности для населения, в т.ч. по видам деятельности:</w:t>
      </w:r>
      <w:r w:rsidRPr="00AF784B">
        <w:rPr>
          <w:sz w:val="28"/>
          <w:szCs w:val="28"/>
        </w:rPr>
        <w:cr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7854"/>
        <w:gridCol w:w="1617"/>
      </w:tblGrid>
      <w:tr w:rsidR="00215434" w:rsidRPr="00C71421" w:rsidTr="00B62827">
        <w:trPr>
          <w:trHeight w:val="252"/>
        </w:trPr>
        <w:tc>
          <w:tcPr>
            <w:tcW w:w="594" w:type="dxa"/>
            <w:vAlign w:val="center"/>
          </w:tcPr>
          <w:p w:rsidR="00215434" w:rsidRPr="00C71421" w:rsidRDefault="00215434" w:rsidP="00B628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7854" w:type="dxa"/>
            <w:vAlign w:val="center"/>
          </w:tcPr>
          <w:p w:rsidR="00215434" w:rsidRPr="00C71421" w:rsidRDefault="00215434" w:rsidP="00B628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ОКВЭД</w:t>
            </w:r>
          </w:p>
        </w:tc>
        <w:tc>
          <w:tcPr>
            <w:tcW w:w="1617" w:type="dxa"/>
            <w:vAlign w:val="center"/>
          </w:tcPr>
          <w:p w:rsidR="00215434" w:rsidRPr="00C71421" w:rsidRDefault="00215434" w:rsidP="00B62827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Количество субъектов МСП</w:t>
            </w:r>
          </w:p>
        </w:tc>
      </w:tr>
      <w:tr w:rsidR="00215434" w:rsidRPr="00C71421" w:rsidTr="00B62827">
        <w:trPr>
          <w:trHeight w:val="330"/>
        </w:trPr>
        <w:tc>
          <w:tcPr>
            <w:tcW w:w="594" w:type="dxa"/>
            <w:vAlign w:val="center"/>
          </w:tcPr>
          <w:p w:rsidR="00215434" w:rsidRPr="00C71421" w:rsidRDefault="00215434" w:rsidP="00B62827">
            <w:pPr>
              <w:spacing w:line="276" w:lineRule="auto"/>
              <w:ind w:left="1" w:hanging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854" w:type="dxa"/>
            <w:vAlign w:val="center"/>
          </w:tcPr>
          <w:p w:rsidR="00215434" w:rsidRPr="00C71421" w:rsidRDefault="00215434" w:rsidP="00B62827">
            <w:pPr>
              <w:spacing w:line="276" w:lineRule="auto"/>
              <w:ind w:firstLine="1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Сельское, лесное хозяйство, охота, рыболовство и рыбоводство</w:t>
            </w:r>
          </w:p>
        </w:tc>
        <w:tc>
          <w:tcPr>
            <w:tcW w:w="1617" w:type="dxa"/>
            <w:vAlign w:val="center"/>
          </w:tcPr>
          <w:p w:rsidR="00215434" w:rsidRPr="00C71421" w:rsidRDefault="00215434" w:rsidP="00B62827">
            <w:pPr>
              <w:spacing w:line="276" w:lineRule="auto"/>
              <w:ind w:firstLine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215434" w:rsidRPr="00C71421" w:rsidTr="00B62827">
        <w:trPr>
          <w:trHeight w:val="330"/>
        </w:trPr>
        <w:tc>
          <w:tcPr>
            <w:tcW w:w="594" w:type="dxa"/>
            <w:vAlign w:val="center"/>
          </w:tcPr>
          <w:p w:rsidR="00215434" w:rsidRPr="00C71421" w:rsidRDefault="00215434" w:rsidP="00B62827">
            <w:pPr>
              <w:spacing w:line="276" w:lineRule="auto"/>
              <w:ind w:left="1" w:hanging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854" w:type="dxa"/>
            <w:vAlign w:val="center"/>
          </w:tcPr>
          <w:p w:rsidR="00215434" w:rsidRPr="00C71421" w:rsidRDefault="00215434" w:rsidP="00B62827">
            <w:pPr>
              <w:spacing w:line="276" w:lineRule="auto"/>
              <w:ind w:firstLine="1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617" w:type="dxa"/>
            <w:vAlign w:val="center"/>
          </w:tcPr>
          <w:p w:rsidR="00215434" w:rsidRPr="00C71421" w:rsidRDefault="00215434" w:rsidP="00B62827">
            <w:pPr>
              <w:spacing w:line="276" w:lineRule="auto"/>
              <w:ind w:firstLine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215434" w:rsidRPr="00C71421" w:rsidTr="00B62827">
        <w:trPr>
          <w:trHeight w:val="330"/>
        </w:trPr>
        <w:tc>
          <w:tcPr>
            <w:tcW w:w="594" w:type="dxa"/>
            <w:vAlign w:val="center"/>
          </w:tcPr>
          <w:p w:rsidR="00215434" w:rsidRPr="00C71421" w:rsidRDefault="00215434" w:rsidP="00B62827">
            <w:pPr>
              <w:spacing w:line="276" w:lineRule="auto"/>
              <w:ind w:left="1" w:hanging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854" w:type="dxa"/>
            <w:vAlign w:val="center"/>
          </w:tcPr>
          <w:p w:rsidR="00215434" w:rsidRPr="00C71421" w:rsidRDefault="00215434" w:rsidP="00B62827">
            <w:pPr>
              <w:spacing w:line="276" w:lineRule="auto"/>
              <w:ind w:firstLine="1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17" w:type="dxa"/>
            <w:vAlign w:val="center"/>
          </w:tcPr>
          <w:p w:rsidR="00215434" w:rsidRPr="00C71421" w:rsidRDefault="00215434" w:rsidP="00B62827">
            <w:pPr>
              <w:spacing w:line="276" w:lineRule="auto"/>
              <w:ind w:firstLine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215434" w:rsidRPr="00C71421" w:rsidTr="00B62827">
        <w:trPr>
          <w:trHeight w:val="330"/>
        </w:trPr>
        <w:tc>
          <w:tcPr>
            <w:tcW w:w="594" w:type="dxa"/>
            <w:vAlign w:val="center"/>
          </w:tcPr>
          <w:p w:rsidR="00215434" w:rsidRPr="00C71421" w:rsidRDefault="00215434" w:rsidP="00B62827">
            <w:pPr>
              <w:spacing w:line="276" w:lineRule="auto"/>
              <w:ind w:left="1" w:hanging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854" w:type="dxa"/>
            <w:vAlign w:val="center"/>
          </w:tcPr>
          <w:p w:rsidR="00215434" w:rsidRPr="00C71421" w:rsidRDefault="00215434" w:rsidP="00B62827">
            <w:pPr>
              <w:spacing w:line="276" w:lineRule="auto"/>
              <w:ind w:firstLine="1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617" w:type="dxa"/>
            <w:vAlign w:val="center"/>
          </w:tcPr>
          <w:p w:rsidR="00215434" w:rsidRPr="00C71421" w:rsidRDefault="00215434" w:rsidP="00B62827">
            <w:pPr>
              <w:spacing w:line="276" w:lineRule="auto"/>
              <w:ind w:firstLine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215434" w:rsidRPr="00C71421" w:rsidTr="00B62827">
        <w:trPr>
          <w:trHeight w:val="330"/>
        </w:trPr>
        <w:tc>
          <w:tcPr>
            <w:tcW w:w="594" w:type="dxa"/>
            <w:vAlign w:val="center"/>
          </w:tcPr>
          <w:p w:rsidR="00215434" w:rsidRPr="00C71421" w:rsidRDefault="00215434" w:rsidP="00B62827">
            <w:pPr>
              <w:spacing w:line="276" w:lineRule="auto"/>
              <w:ind w:left="1" w:hanging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854" w:type="dxa"/>
            <w:vAlign w:val="center"/>
          </w:tcPr>
          <w:p w:rsidR="00215434" w:rsidRPr="00C71421" w:rsidRDefault="00215434" w:rsidP="00B62827">
            <w:pPr>
              <w:spacing w:line="276" w:lineRule="auto"/>
              <w:ind w:firstLine="1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Строительство</w:t>
            </w:r>
          </w:p>
        </w:tc>
        <w:tc>
          <w:tcPr>
            <w:tcW w:w="1617" w:type="dxa"/>
            <w:vAlign w:val="center"/>
          </w:tcPr>
          <w:p w:rsidR="00215434" w:rsidRPr="00C71421" w:rsidRDefault="00215434" w:rsidP="00B62827">
            <w:pPr>
              <w:spacing w:line="276" w:lineRule="auto"/>
              <w:ind w:firstLine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215434" w:rsidRPr="00C71421" w:rsidTr="00B62827">
        <w:trPr>
          <w:trHeight w:val="330"/>
        </w:trPr>
        <w:tc>
          <w:tcPr>
            <w:tcW w:w="594" w:type="dxa"/>
            <w:vAlign w:val="center"/>
          </w:tcPr>
          <w:p w:rsidR="00215434" w:rsidRPr="00C71421" w:rsidRDefault="00215434" w:rsidP="00B62827">
            <w:pPr>
              <w:spacing w:line="276" w:lineRule="auto"/>
              <w:ind w:left="1" w:hanging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854" w:type="dxa"/>
            <w:vAlign w:val="center"/>
          </w:tcPr>
          <w:p w:rsidR="00215434" w:rsidRPr="00C71421" w:rsidRDefault="00215434" w:rsidP="00B62827">
            <w:pPr>
              <w:spacing w:line="276" w:lineRule="auto"/>
              <w:ind w:firstLine="1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617" w:type="dxa"/>
            <w:vAlign w:val="center"/>
          </w:tcPr>
          <w:p w:rsidR="00215434" w:rsidRPr="00C71421" w:rsidRDefault="00215434" w:rsidP="00B62827">
            <w:pPr>
              <w:spacing w:line="276" w:lineRule="auto"/>
              <w:ind w:firstLine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50</w:t>
            </w:r>
          </w:p>
        </w:tc>
      </w:tr>
      <w:tr w:rsidR="00215434" w:rsidRPr="00C71421" w:rsidTr="00B62827">
        <w:trPr>
          <w:trHeight w:val="330"/>
        </w:trPr>
        <w:tc>
          <w:tcPr>
            <w:tcW w:w="594" w:type="dxa"/>
            <w:vAlign w:val="center"/>
          </w:tcPr>
          <w:p w:rsidR="00215434" w:rsidRPr="00C71421" w:rsidRDefault="00215434" w:rsidP="00B62827">
            <w:pPr>
              <w:spacing w:line="276" w:lineRule="auto"/>
              <w:ind w:left="1" w:hanging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854" w:type="dxa"/>
            <w:vAlign w:val="center"/>
          </w:tcPr>
          <w:p w:rsidR="00215434" w:rsidRPr="00C71421" w:rsidRDefault="00215434" w:rsidP="00B62827">
            <w:pPr>
              <w:spacing w:line="276" w:lineRule="auto"/>
              <w:ind w:firstLine="1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1617" w:type="dxa"/>
            <w:vAlign w:val="center"/>
          </w:tcPr>
          <w:p w:rsidR="00215434" w:rsidRPr="00C71421" w:rsidRDefault="00215434" w:rsidP="00B62827">
            <w:pPr>
              <w:spacing w:line="276" w:lineRule="auto"/>
              <w:ind w:firstLine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23</w:t>
            </w:r>
          </w:p>
        </w:tc>
      </w:tr>
      <w:tr w:rsidR="00215434" w:rsidRPr="00C71421" w:rsidTr="00B62827">
        <w:trPr>
          <w:trHeight w:val="330"/>
        </w:trPr>
        <w:tc>
          <w:tcPr>
            <w:tcW w:w="594" w:type="dxa"/>
            <w:vAlign w:val="center"/>
          </w:tcPr>
          <w:p w:rsidR="00215434" w:rsidRPr="00C71421" w:rsidRDefault="00215434" w:rsidP="00B62827">
            <w:pPr>
              <w:spacing w:line="276" w:lineRule="auto"/>
              <w:ind w:left="1" w:hanging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854" w:type="dxa"/>
            <w:vAlign w:val="center"/>
          </w:tcPr>
          <w:p w:rsidR="00215434" w:rsidRPr="00C71421" w:rsidRDefault="00215434" w:rsidP="00B62827">
            <w:pPr>
              <w:spacing w:line="276" w:lineRule="auto"/>
              <w:ind w:firstLine="1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1617" w:type="dxa"/>
            <w:vAlign w:val="center"/>
          </w:tcPr>
          <w:p w:rsidR="00215434" w:rsidRPr="00C71421" w:rsidRDefault="00215434" w:rsidP="00B62827">
            <w:pPr>
              <w:spacing w:line="276" w:lineRule="auto"/>
              <w:ind w:firstLine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215434" w:rsidRPr="00C71421" w:rsidTr="00B62827">
        <w:trPr>
          <w:trHeight w:val="330"/>
        </w:trPr>
        <w:tc>
          <w:tcPr>
            <w:tcW w:w="594" w:type="dxa"/>
            <w:vAlign w:val="center"/>
          </w:tcPr>
          <w:p w:rsidR="00215434" w:rsidRPr="00C71421" w:rsidRDefault="00215434" w:rsidP="00B62827">
            <w:pPr>
              <w:spacing w:line="276" w:lineRule="auto"/>
              <w:ind w:left="1" w:hanging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854" w:type="dxa"/>
            <w:vAlign w:val="center"/>
          </w:tcPr>
          <w:p w:rsidR="00215434" w:rsidRPr="00C71421" w:rsidRDefault="00215434" w:rsidP="00B62827">
            <w:pPr>
              <w:spacing w:line="276" w:lineRule="auto"/>
              <w:ind w:firstLine="1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1617" w:type="dxa"/>
            <w:vAlign w:val="center"/>
          </w:tcPr>
          <w:p w:rsidR="00215434" w:rsidRPr="00C71421" w:rsidRDefault="00215434" w:rsidP="00B62827">
            <w:pPr>
              <w:spacing w:line="276" w:lineRule="auto"/>
              <w:ind w:firstLine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215434" w:rsidRPr="00C71421" w:rsidTr="00B62827">
        <w:trPr>
          <w:trHeight w:val="330"/>
        </w:trPr>
        <w:tc>
          <w:tcPr>
            <w:tcW w:w="594" w:type="dxa"/>
            <w:vAlign w:val="center"/>
          </w:tcPr>
          <w:p w:rsidR="00215434" w:rsidRPr="00C71421" w:rsidRDefault="00215434" w:rsidP="00B62827">
            <w:pPr>
              <w:spacing w:line="276" w:lineRule="auto"/>
              <w:ind w:left="1" w:hanging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854" w:type="dxa"/>
            <w:vAlign w:val="center"/>
          </w:tcPr>
          <w:p w:rsidR="00215434" w:rsidRPr="00C71421" w:rsidRDefault="00215434" w:rsidP="00B62827">
            <w:pPr>
              <w:spacing w:line="276" w:lineRule="auto"/>
              <w:ind w:firstLine="1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1617" w:type="dxa"/>
            <w:vAlign w:val="center"/>
          </w:tcPr>
          <w:p w:rsidR="00215434" w:rsidRPr="00C71421" w:rsidRDefault="00215434" w:rsidP="00B62827">
            <w:pPr>
              <w:spacing w:line="276" w:lineRule="auto"/>
              <w:ind w:firstLine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215434" w:rsidRPr="00C71421" w:rsidTr="00B62827">
        <w:trPr>
          <w:trHeight w:val="330"/>
        </w:trPr>
        <w:tc>
          <w:tcPr>
            <w:tcW w:w="594" w:type="dxa"/>
            <w:vAlign w:val="center"/>
          </w:tcPr>
          <w:p w:rsidR="00215434" w:rsidRPr="00C71421" w:rsidRDefault="00215434" w:rsidP="00B62827">
            <w:pPr>
              <w:spacing w:line="276" w:lineRule="auto"/>
              <w:ind w:left="1" w:hanging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7854" w:type="dxa"/>
            <w:vAlign w:val="center"/>
          </w:tcPr>
          <w:p w:rsidR="00215434" w:rsidRPr="00C71421" w:rsidRDefault="00215434" w:rsidP="00B62827">
            <w:pPr>
              <w:spacing w:line="276" w:lineRule="auto"/>
              <w:ind w:firstLine="1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Деятельность профессиональная, научная и техническая</w:t>
            </w:r>
          </w:p>
        </w:tc>
        <w:tc>
          <w:tcPr>
            <w:tcW w:w="1617" w:type="dxa"/>
            <w:vAlign w:val="center"/>
          </w:tcPr>
          <w:p w:rsidR="00215434" w:rsidRPr="00C71421" w:rsidRDefault="00215434" w:rsidP="00B62827">
            <w:pPr>
              <w:spacing w:line="276" w:lineRule="auto"/>
              <w:ind w:firstLine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215434" w:rsidRPr="00C71421" w:rsidTr="00B62827">
        <w:trPr>
          <w:trHeight w:val="330"/>
        </w:trPr>
        <w:tc>
          <w:tcPr>
            <w:tcW w:w="594" w:type="dxa"/>
            <w:vAlign w:val="center"/>
          </w:tcPr>
          <w:p w:rsidR="00215434" w:rsidRPr="00C71421" w:rsidRDefault="00215434" w:rsidP="00B62827">
            <w:pPr>
              <w:spacing w:line="276" w:lineRule="auto"/>
              <w:ind w:left="1" w:hanging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854" w:type="dxa"/>
            <w:vAlign w:val="center"/>
          </w:tcPr>
          <w:p w:rsidR="00215434" w:rsidRPr="00C71421" w:rsidRDefault="00215434" w:rsidP="00B62827">
            <w:pPr>
              <w:spacing w:line="276" w:lineRule="auto"/>
              <w:ind w:firstLine="1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617" w:type="dxa"/>
            <w:vAlign w:val="center"/>
          </w:tcPr>
          <w:p w:rsidR="00215434" w:rsidRPr="00C71421" w:rsidRDefault="00215434" w:rsidP="00B62827">
            <w:pPr>
              <w:spacing w:line="276" w:lineRule="auto"/>
              <w:ind w:firstLine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215434" w:rsidRPr="00C71421" w:rsidTr="00B62827">
        <w:trPr>
          <w:trHeight w:val="330"/>
        </w:trPr>
        <w:tc>
          <w:tcPr>
            <w:tcW w:w="594" w:type="dxa"/>
            <w:vAlign w:val="center"/>
          </w:tcPr>
          <w:p w:rsidR="00215434" w:rsidRPr="00C71421" w:rsidRDefault="00215434" w:rsidP="00B62827">
            <w:pPr>
              <w:spacing w:line="276" w:lineRule="auto"/>
              <w:ind w:left="1" w:hanging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854" w:type="dxa"/>
            <w:vAlign w:val="center"/>
          </w:tcPr>
          <w:p w:rsidR="00215434" w:rsidRPr="00C71421" w:rsidRDefault="00215434" w:rsidP="00B62827">
            <w:pPr>
              <w:spacing w:line="276" w:lineRule="auto"/>
              <w:ind w:firstLine="1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617" w:type="dxa"/>
            <w:vAlign w:val="center"/>
          </w:tcPr>
          <w:p w:rsidR="00215434" w:rsidRPr="00C71421" w:rsidRDefault="00215434" w:rsidP="00B62827">
            <w:pPr>
              <w:spacing w:line="276" w:lineRule="auto"/>
              <w:ind w:firstLine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215434" w:rsidRPr="00C71421" w:rsidTr="00B62827">
        <w:trPr>
          <w:trHeight w:val="330"/>
        </w:trPr>
        <w:tc>
          <w:tcPr>
            <w:tcW w:w="594" w:type="dxa"/>
            <w:vAlign w:val="center"/>
          </w:tcPr>
          <w:p w:rsidR="00215434" w:rsidRPr="00C71421" w:rsidRDefault="00215434" w:rsidP="00B62827">
            <w:pPr>
              <w:spacing w:line="276" w:lineRule="auto"/>
              <w:ind w:left="1" w:hanging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854" w:type="dxa"/>
            <w:vAlign w:val="center"/>
          </w:tcPr>
          <w:p w:rsidR="00215434" w:rsidRPr="00C71421" w:rsidRDefault="00215434" w:rsidP="00B62827">
            <w:pPr>
              <w:spacing w:line="276" w:lineRule="auto"/>
              <w:ind w:firstLine="1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Предоставление прочих видов услуг</w:t>
            </w:r>
          </w:p>
        </w:tc>
        <w:tc>
          <w:tcPr>
            <w:tcW w:w="1617" w:type="dxa"/>
            <w:vAlign w:val="center"/>
          </w:tcPr>
          <w:p w:rsidR="00215434" w:rsidRPr="00C71421" w:rsidRDefault="00215434" w:rsidP="00B62827">
            <w:pPr>
              <w:spacing w:line="276" w:lineRule="auto"/>
              <w:ind w:firstLine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7</w:t>
            </w:r>
          </w:p>
        </w:tc>
      </w:tr>
    </w:tbl>
    <w:p w:rsidR="00215434" w:rsidRDefault="00215434" w:rsidP="00215434">
      <w:pPr>
        <w:ind w:firstLine="600"/>
        <w:rPr>
          <w:color w:val="000000" w:themeColor="text1"/>
          <w:sz w:val="28"/>
          <w:szCs w:val="28"/>
        </w:rPr>
      </w:pPr>
      <w:r w:rsidRPr="00C71421">
        <w:rPr>
          <w:color w:val="000000" w:themeColor="text1"/>
          <w:sz w:val="28"/>
          <w:szCs w:val="28"/>
        </w:rPr>
        <w:t>Транспортных предприятий, осуществ</w:t>
      </w:r>
      <w:r>
        <w:rPr>
          <w:color w:val="000000" w:themeColor="text1"/>
          <w:sz w:val="28"/>
          <w:szCs w:val="28"/>
        </w:rPr>
        <w:t xml:space="preserve">ляющих перевозки, на территории </w:t>
      </w:r>
      <w:r w:rsidRPr="00C71421">
        <w:rPr>
          <w:color w:val="000000" w:themeColor="text1"/>
          <w:sz w:val="28"/>
          <w:szCs w:val="28"/>
        </w:rPr>
        <w:t xml:space="preserve">поселения нет. </w:t>
      </w:r>
    </w:p>
    <w:p w:rsidR="00DB1926" w:rsidRPr="00002FB0" w:rsidRDefault="00DB1926" w:rsidP="00215434">
      <w:pPr>
        <w:ind w:firstLine="600"/>
        <w:jc w:val="center"/>
        <w:rPr>
          <w:b/>
          <w:sz w:val="28"/>
          <w:szCs w:val="28"/>
        </w:rPr>
      </w:pPr>
      <w:r w:rsidRPr="00002FB0">
        <w:rPr>
          <w:b/>
          <w:sz w:val="28"/>
          <w:szCs w:val="28"/>
        </w:rPr>
        <w:t>Инвестиции</w:t>
      </w:r>
    </w:p>
    <w:p w:rsidR="009D65D8" w:rsidRDefault="009D65D8" w:rsidP="009D65D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инвестиций в основной капитал в 2021 году составил 9 564,4тыс. руб., в том числе источником финансирования инвестиций в основной капитал организаций являлись средства Областного бюджета Ленинградской области в сумме 2 699,0 тыс.руб. Согласно прогнозу на 2022 год объем инвестиций в основной капитал в МО Назиевское городское поселение составит </w:t>
      </w:r>
      <w:r w:rsidRPr="003D3C73">
        <w:rPr>
          <w:sz w:val="28"/>
          <w:szCs w:val="28"/>
        </w:rPr>
        <w:t>7 996</w:t>
      </w:r>
      <w:r>
        <w:rPr>
          <w:sz w:val="28"/>
          <w:szCs w:val="28"/>
        </w:rPr>
        <w:t>,</w:t>
      </w:r>
      <w:r w:rsidRPr="003D3C73">
        <w:rPr>
          <w:sz w:val="28"/>
          <w:szCs w:val="28"/>
        </w:rPr>
        <w:t>8</w:t>
      </w:r>
      <w:r w:rsidRPr="00E66A3B">
        <w:rPr>
          <w:sz w:val="28"/>
          <w:szCs w:val="28"/>
        </w:rPr>
        <w:t xml:space="preserve"> тыс. руб.</w:t>
      </w:r>
    </w:p>
    <w:p w:rsidR="00DB1926" w:rsidRDefault="00DB1926" w:rsidP="00DB1926">
      <w:pPr>
        <w:ind w:firstLine="600"/>
        <w:jc w:val="center"/>
        <w:rPr>
          <w:b/>
          <w:sz w:val="28"/>
          <w:szCs w:val="28"/>
        </w:rPr>
      </w:pPr>
      <w:r w:rsidRPr="00002FB0">
        <w:rPr>
          <w:b/>
          <w:sz w:val="28"/>
          <w:szCs w:val="28"/>
        </w:rPr>
        <w:t>Строительство</w:t>
      </w:r>
    </w:p>
    <w:p w:rsidR="009D65D8" w:rsidRDefault="009D65D8" w:rsidP="009D65D8">
      <w:pPr>
        <w:ind w:firstLine="357"/>
        <w:jc w:val="both"/>
        <w:rPr>
          <w:sz w:val="28"/>
          <w:szCs w:val="28"/>
        </w:rPr>
      </w:pPr>
      <w:r w:rsidRPr="00CA2D40">
        <w:rPr>
          <w:sz w:val="28"/>
          <w:szCs w:val="28"/>
        </w:rPr>
        <w:t>В 20</w:t>
      </w:r>
      <w:r>
        <w:rPr>
          <w:sz w:val="28"/>
          <w:szCs w:val="28"/>
        </w:rPr>
        <w:t xml:space="preserve">20 </w:t>
      </w:r>
      <w:r w:rsidRPr="00CA2D40">
        <w:rPr>
          <w:sz w:val="28"/>
          <w:szCs w:val="28"/>
        </w:rPr>
        <w:t xml:space="preserve">году в муниципальном образовании введено в действие </w:t>
      </w:r>
      <w:r>
        <w:rPr>
          <w:sz w:val="28"/>
          <w:szCs w:val="28"/>
        </w:rPr>
        <w:t xml:space="preserve">15 </w:t>
      </w:r>
      <w:r w:rsidRPr="00CA2D40">
        <w:rPr>
          <w:sz w:val="28"/>
          <w:szCs w:val="28"/>
        </w:rPr>
        <w:t>индивидуальных жилых домов</w:t>
      </w:r>
      <w:r>
        <w:rPr>
          <w:sz w:val="28"/>
          <w:szCs w:val="28"/>
        </w:rPr>
        <w:t xml:space="preserve"> </w:t>
      </w:r>
      <w:r w:rsidRPr="00D50812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1600</w:t>
      </w:r>
      <w:r w:rsidRPr="00D50812">
        <w:rPr>
          <w:sz w:val="28"/>
          <w:szCs w:val="28"/>
        </w:rPr>
        <w:t xml:space="preserve"> кв.м</w:t>
      </w:r>
      <w:r w:rsidRPr="006744A4">
        <w:rPr>
          <w:sz w:val="28"/>
          <w:szCs w:val="28"/>
        </w:rPr>
        <w:t>., в 2021 году –  3 дома, общей площадью 325 кв.м.</w:t>
      </w:r>
    </w:p>
    <w:p w:rsidR="009D65D8" w:rsidRDefault="009D65D8" w:rsidP="009D65D8">
      <w:pPr>
        <w:ind w:firstLine="357"/>
        <w:jc w:val="both"/>
        <w:rPr>
          <w:iCs/>
          <w:sz w:val="26"/>
          <w:szCs w:val="26"/>
        </w:rPr>
      </w:pPr>
      <w:r w:rsidRPr="002A5281">
        <w:rPr>
          <w:sz w:val="28"/>
          <w:szCs w:val="28"/>
        </w:rPr>
        <w:t xml:space="preserve">В ближайшей перспективе предполагается сохранение наметившейся тенденции. </w:t>
      </w:r>
      <w:r w:rsidRPr="002A5281">
        <w:rPr>
          <w:iCs/>
          <w:sz w:val="28"/>
          <w:szCs w:val="28"/>
        </w:rPr>
        <w:t xml:space="preserve">На территории муниципального образования сформированы земельные участки для бесплатного предоставления в собственность гражданам, имеющих трёх и более детей и земельные участки для бесплатного предоставления гражданам в рамках </w:t>
      </w:r>
      <w:r>
        <w:rPr>
          <w:iCs/>
          <w:sz w:val="28"/>
          <w:szCs w:val="28"/>
        </w:rPr>
        <w:t xml:space="preserve">действующего </w:t>
      </w:r>
      <w:r w:rsidRPr="002A5281">
        <w:rPr>
          <w:iCs/>
          <w:sz w:val="28"/>
          <w:szCs w:val="28"/>
        </w:rPr>
        <w:t>законодательства.</w:t>
      </w:r>
      <w:r>
        <w:rPr>
          <w:iCs/>
          <w:sz w:val="26"/>
          <w:szCs w:val="26"/>
        </w:rPr>
        <w:t xml:space="preserve"> </w:t>
      </w:r>
    </w:p>
    <w:p w:rsidR="009D65D8" w:rsidRDefault="009D65D8" w:rsidP="009D65D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 </w:t>
      </w:r>
      <w:r w:rsidRPr="00AA2327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AA2327">
        <w:rPr>
          <w:sz w:val="28"/>
          <w:szCs w:val="28"/>
        </w:rPr>
        <w:t xml:space="preserve"> на территории поселения в рамках муниципальной программы «Совершенствование и развитие автомобильных дорог в муниципальном образовании Назиевское городское поселение Кировского муниципального района Ленинградской области» произведен ремонт дорог</w:t>
      </w:r>
      <w:r>
        <w:rPr>
          <w:sz w:val="28"/>
          <w:szCs w:val="28"/>
        </w:rPr>
        <w:t xml:space="preserve"> и тротуаров на следующих участках:</w:t>
      </w:r>
    </w:p>
    <w:p w:rsidR="009D65D8" w:rsidRPr="00A222BC" w:rsidRDefault="009D65D8" w:rsidP="009D65D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2D40">
        <w:rPr>
          <w:sz w:val="28"/>
          <w:szCs w:val="28"/>
        </w:rPr>
        <w:t xml:space="preserve"> </w:t>
      </w:r>
      <w:r w:rsidRPr="008A57BC">
        <w:rPr>
          <w:sz w:val="28"/>
          <w:szCs w:val="28"/>
        </w:rPr>
        <w:t>дорог</w:t>
      </w:r>
      <w:r>
        <w:rPr>
          <w:sz w:val="28"/>
          <w:szCs w:val="28"/>
        </w:rPr>
        <w:t>а</w:t>
      </w:r>
      <w:r w:rsidRPr="008A57BC">
        <w:rPr>
          <w:sz w:val="28"/>
          <w:szCs w:val="28"/>
        </w:rPr>
        <w:t xml:space="preserve"> в деревне Карловка ул. Летняя, ул. Малиновая с выходом на ул. Ленинградская</w:t>
      </w:r>
      <w:r w:rsidRPr="00A222BC">
        <w:rPr>
          <w:sz w:val="28"/>
          <w:szCs w:val="28"/>
        </w:rPr>
        <w:t>;</w:t>
      </w:r>
    </w:p>
    <w:p w:rsidR="009D65D8" w:rsidRDefault="009D65D8" w:rsidP="009D65D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22BC">
        <w:rPr>
          <w:sz w:val="28"/>
          <w:szCs w:val="28"/>
        </w:rPr>
        <w:t xml:space="preserve"> </w:t>
      </w:r>
      <w:r w:rsidRPr="00504403">
        <w:rPr>
          <w:sz w:val="28"/>
          <w:szCs w:val="28"/>
        </w:rPr>
        <w:t>пешеходн</w:t>
      </w:r>
      <w:r>
        <w:rPr>
          <w:sz w:val="28"/>
          <w:szCs w:val="28"/>
        </w:rPr>
        <w:t>ая</w:t>
      </w:r>
      <w:r w:rsidRPr="00504403">
        <w:rPr>
          <w:sz w:val="28"/>
          <w:szCs w:val="28"/>
        </w:rPr>
        <w:t xml:space="preserve"> дорожк</w:t>
      </w:r>
      <w:r>
        <w:rPr>
          <w:sz w:val="28"/>
          <w:szCs w:val="28"/>
        </w:rPr>
        <w:t>а</w:t>
      </w:r>
      <w:r w:rsidRPr="00504403">
        <w:rPr>
          <w:sz w:val="28"/>
          <w:szCs w:val="28"/>
        </w:rPr>
        <w:t xml:space="preserve"> (тротуар) в гп. Назия по Школьному пр. от ул. Артеменко до ул. Строителей</w:t>
      </w:r>
      <w:r w:rsidRPr="00A222BC">
        <w:rPr>
          <w:sz w:val="28"/>
          <w:szCs w:val="28"/>
        </w:rPr>
        <w:t>;</w:t>
      </w:r>
    </w:p>
    <w:p w:rsidR="009D65D8" w:rsidRDefault="009D65D8" w:rsidP="009D65D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4403">
        <w:rPr>
          <w:sz w:val="28"/>
          <w:szCs w:val="28"/>
        </w:rPr>
        <w:t>тротуар в гп. Назия  по ул. Артёменко от ул. Октябрьская до ул. Есенина</w:t>
      </w:r>
      <w:r>
        <w:rPr>
          <w:sz w:val="28"/>
          <w:szCs w:val="28"/>
        </w:rPr>
        <w:t>;</w:t>
      </w:r>
    </w:p>
    <w:p w:rsidR="009D65D8" w:rsidRDefault="009D65D8" w:rsidP="009D65D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4403">
        <w:rPr>
          <w:sz w:val="28"/>
          <w:szCs w:val="28"/>
        </w:rPr>
        <w:t>дорог</w:t>
      </w:r>
      <w:r>
        <w:rPr>
          <w:sz w:val="28"/>
          <w:szCs w:val="28"/>
        </w:rPr>
        <w:t>а</w:t>
      </w:r>
      <w:r w:rsidRPr="00504403">
        <w:rPr>
          <w:sz w:val="28"/>
          <w:szCs w:val="28"/>
        </w:rPr>
        <w:t xml:space="preserve"> в п. Назия по ул. Заречье, </w:t>
      </w:r>
    </w:p>
    <w:p w:rsidR="009D65D8" w:rsidRDefault="009D65D8" w:rsidP="009D65D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4403">
        <w:rPr>
          <w:sz w:val="28"/>
          <w:szCs w:val="28"/>
        </w:rPr>
        <w:t>дорог</w:t>
      </w:r>
      <w:r>
        <w:rPr>
          <w:sz w:val="28"/>
          <w:szCs w:val="28"/>
        </w:rPr>
        <w:t>а</w:t>
      </w:r>
      <w:r w:rsidRPr="00504403">
        <w:rPr>
          <w:sz w:val="28"/>
          <w:szCs w:val="28"/>
        </w:rPr>
        <w:t xml:space="preserve"> в п. Назия по ул. Торфяников от Комсо</w:t>
      </w:r>
      <w:r>
        <w:rPr>
          <w:sz w:val="28"/>
          <w:szCs w:val="28"/>
        </w:rPr>
        <w:t>мольского пр. до ул. Матросова.</w:t>
      </w:r>
    </w:p>
    <w:p w:rsidR="009D65D8" w:rsidRDefault="009D65D8" w:rsidP="009D65D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2021 год на </w:t>
      </w:r>
      <w:r w:rsidRPr="00D50812">
        <w:rPr>
          <w:sz w:val="28"/>
          <w:szCs w:val="28"/>
        </w:rPr>
        <w:t xml:space="preserve">реализацию данных мероприятий в бюджете поселения </w:t>
      </w:r>
      <w:r>
        <w:rPr>
          <w:sz w:val="28"/>
          <w:szCs w:val="28"/>
        </w:rPr>
        <w:t>затрачено</w:t>
      </w:r>
      <w:r w:rsidRPr="00D50812">
        <w:rPr>
          <w:sz w:val="28"/>
          <w:szCs w:val="28"/>
        </w:rPr>
        <w:t xml:space="preserve"> </w:t>
      </w:r>
      <w:r>
        <w:rPr>
          <w:sz w:val="28"/>
          <w:szCs w:val="28"/>
        </w:rPr>
        <w:t>8 331,1</w:t>
      </w:r>
      <w:r w:rsidRPr="00D50812">
        <w:rPr>
          <w:sz w:val="28"/>
          <w:szCs w:val="28"/>
        </w:rPr>
        <w:t xml:space="preserve"> тыс. руб., из них: </w:t>
      </w:r>
      <w:r>
        <w:rPr>
          <w:sz w:val="28"/>
          <w:szCs w:val="28"/>
        </w:rPr>
        <w:t>6 344,5</w:t>
      </w:r>
      <w:r w:rsidRPr="00D50812">
        <w:rPr>
          <w:sz w:val="28"/>
          <w:szCs w:val="28"/>
        </w:rPr>
        <w:t xml:space="preserve"> тыс.руб. – за счет средств областного бюджета, </w:t>
      </w:r>
      <w:r>
        <w:rPr>
          <w:sz w:val="28"/>
          <w:szCs w:val="28"/>
        </w:rPr>
        <w:t>1 986,6</w:t>
      </w:r>
      <w:r w:rsidRPr="00D50812">
        <w:rPr>
          <w:sz w:val="28"/>
          <w:szCs w:val="28"/>
        </w:rPr>
        <w:t xml:space="preserve"> тыс.руб. – за счет местного бюджета</w:t>
      </w:r>
      <w:r>
        <w:rPr>
          <w:sz w:val="28"/>
          <w:szCs w:val="28"/>
        </w:rPr>
        <w:t>.</w:t>
      </w:r>
    </w:p>
    <w:p w:rsidR="009D65D8" w:rsidRPr="00AA2327" w:rsidRDefault="009D65D8" w:rsidP="009D65D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</w:t>
      </w:r>
      <w:r w:rsidRPr="00AA2327">
        <w:rPr>
          <w:sz w:val="28"/>
          <w:szCs w:val="28"/>
        </w:rPr>
        <w:t>реализация мероприятий муниципальной программы «</w:t>
      </w:r>
      <w:r w:rsidRPr="0007674A">
        <w:rPr>
          <w:sz w:val="28"/>
          <w:szCs w:val="28"/>
        </w:rPr>
        <w:t>Совершенствование и развитие улично-дорожной сети в муниципальном образовании Назиевское городское поселение Кировского муниципального района Ленинградской области</w:t>
      </w:r>
      <w:r w:rsidRPr="00AA2327">
        <w:rPr>
          <w:sz w:val="28"/>
          <w:szCs w:val="28"/>
        </w:rPr>
        <w:t>»</w:t>
      </w:r>
      <w:r>
        <w:rPr>
          <w:sz w:val="28"/>
          <w:szCs w:val="28"/>
        </w:rPr>
        <w:t xml:space="preserve"> продолжается, будет осуществлено</w:t>
      </w:r>
      <w:r w:rsidRPr="00AA2327">
        <w:rPr>
          <w:sz w:val="28"/>
          <w:szCs w:val="28"/>
        </w:rPr>
        <w:t>:</w:t>
      </w:r>
    </w:p>
    <w:p w:rsidR="009D65D8" w:rsidRPr="00AE6AED" w:rsidRDefault="009D65D8" w:rsidP="009D65D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E6AE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07674A">
        <w:rPr>
          <w:sz w:val="28"/>
          <w:szCs w:val="28"/>
        </w:rPr>
        <w:t>апитальный ремонт автомобильной дороги  по Комсомольскому пр. (участок от ул. Торфяников к водозаборной скважине)</w:t>
      </w:r>
      <w:r w:rsidRPr="00AE6AED">
        <w:rPr>
          <w:sz w:val="28"/>
          <w:szCs w:val="28"/>
        </w:rPr>
        <w:t>;</w:t>
      </w:r>
    </w:p>
    <w:p w:rsidR="009D65D8" w:rsidRDefault="009D65D8" w:rsidP="009D65D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</w:t>
      </w:r>
      <w:r w:rsidRPr="0007674A">
        <w:rPr>
          <w:sz w:val="28"/>
          <w:szCs w:val="28"/>
        </w:rPr>
        <w:t>дороги д. Старая Мельница от региональной дороги до ул. 1 я Набережная дом № 1б и от дома № 11а по ул. 2 я Набережная до дома № 18,</w:t>
      </w:r>
    </w:p>
    <w:p w:rsidR="009D65D8" w:rsidRDefault="009D65D8" w:rsidP="009D65D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7674A">
        <w:rPr>
          <w:sz w:val="28"/>
          <w:szCs w:val="28"/>
        </w:rPr>
        <w:t xml:space="preserve"> ремонт участка автомобильной дороги по Школьному пр. от ул. 1 Мая до ул. 12 Декабря,</w:t>
      </w:r>
    </w:p>
    <w:p w:rsidR="009D65D8" w:rsidRDefault="009D65D8" w:rsidP="009D65D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7674A">
        <w:rPr>
          <w:sz w:val="28"/>
          <w:szCs w:val="28"/>
        </w:rPr>
        <w:t xml:space="preserve"> ремонт проезда к дворовой территории дома 4а по ул. Артёменко в п. Назия</w:t>
      </w:r>
      <w:r>
        <w:rPr>
          <w:sz w:val="28"/>
          <w:szCs w:val="28"/>
        </w:rPr>
        <w:t xml:space="preserve">. </w:t>
      </w:r>
    </w:p>
    <w:p w:rsidR="009D65D8" w:rsidRDefault="009D65D8" w:rsidP="009D65D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данных мероприятий в бюджете поселения предусмотрено   17 963,0</w:t>
      </w:r>
      <w:r w:rsidRPr="00EE59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</w:t>
      </w:r>
      <w:r w:rsidRPr="00EE59B4">
        <w:rPr>
          <w:sz w:val="28"/>
          <w:szCs w:val="28"/>
        </w:rPr>
        <w:t xml:space="preserve">из них: </w:t>
      </w:r>
      <w:r>
        <w:rPr>
          <w:sz w:val="28"/>
          <w:szCs w:val="28"/>
        </w:rPr>
        <w:t xml:space="preserve">15 021,7 </w:t>
      </w:r>
      <w:r w:rsidRPr="00EE59B4">
        <w:rPr>
          <w:sz w:val="28"/>
          <w:szCs w:val="28"/>
        </w:rPr>
        <w:t xml:space="preserve">тыс.руб. – за счет средств областного бюджета, </w:t>
      </w:r>
      <w:r w:rsidRPr="009C1892">
        <w:rPr>
          <w:sz w:val="28"/>
        </w:rPr>
        <w:t xml:space="preserve">1 986,6 </w:t>
      </w:r>
      <w:r w:rsidRPr="00EE59B4">
        <w:rPr>
          <w:sz w:val="28"/>
          <w:szCs w:val="28"/>
        </w:rPr>
        <w:t>тыс.руб. – за счет местного бюджета</w:t>
      </w:r>
      <w:r>
        <w:rPr>
          <w:sz w:val="28"/>
          <w:szCs w:val="28"/>
        </w:rPr>
        <w:t>.</w:t>
      </w:r>
    </w:p>
    <w:p w:rsidR="009D65D8" w:rsidRDefault="009D65D8" w:rsidP="009D65D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перспективе на 2023-2025 </w:t>
      </w:r>
      <w:r w:rsidRPr="00AA2327">
        <w:rPr>
          <w:sz w:val="28"/>
          <w:szCs w:val="28"/>
        </w:rPr>
        <w:t>гг</w:t>
      </w:r>
      <w:r>
        <w:rPr>
          <w:sz w:val="28"/>
          <w:szCs w:val="28"/>
        </w:rPr>
        <w:t>.</w:t>
      </w:r>
      <w:r w:rsidRPr="00AA2327">
        <w:rPr>
          <w:sz w:val="28"/>
          <w:szCs w:val="28"/>
        </w:rPr>
        <w:t xml:space="preserve"> планируется про</w:t>
      </w:r>
      <w:r>
        <w:rPr>
          <w:sz w:val="28"/>
          <w:szCs w:val="28"/>
        </w:rPr>
        <w:t>ведение р</w:t>
      </w:r>
      <w:r w:rsidRPr="00CA2D40">
        <w:rPr>
          <w:sz w:val="28"/>
          <w:szCs w:val="28"/>
        </w:rPr>
        <w:t>емонт</w:t>
      </w:r>
      <w:r>
        <w:rPr>
          <w:sz w:val="28"/>
          <w:szCs w:val="28"/>
        </w:rPr>
        <w:t>а</w:t>
      </w:r>
      <w:r w:rsidRPr="00CA2D40">
        <w:rPr>
          <w:sz w:val="28"/>
          <w:szCs w:val="28"/>
        </w:rPr>
        <w:t xml:space="preserve"> дорожного покрытия в </w:t>
      </w:r>
      <w:r>
        <w:rPr>
          <w:sz w:val="28"/>
          <w:szCs w:val="28"/>
        </w:rPr>
        <w:t>г</w:t>
      </w:r>
      <w:r w:rsidRPr="00CA2D40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CA2D40">
        <w:rPr>
          <w:sz w:val="28"/>
          <w:szCs w:val="28"/>
        </w:rPr>
        <w:t>Назия</w:t>
      </w:r>
      <w:r>
        <w:rPr>
          <w:sz w:val="28"/>
          <w:szCs w:val="28"/>
        </w:rPr>
        <w:t xml:space="preserve">, а также </w:t>
      </w:r>
      <w:r w:rsidRPr="00AA2327">
        <w:rPr>
          <w:sz w:val="28"/>
          <w:szCs w:val="28"/>
        </w:rPr>
        <w:t xml:space="preserve">ремонт дворовых территорий </w:t>
      </w:r>
      <w:r>
        <w:rPr>
          <w:sz w:val="28"/>
          <w:szCs w:val="28"/>
        </w:rPr>
        <w:t>в соответствии с планом мероприятий муниципальной программы «</w:t>
      </w:r>
      <w:r w:rsidRPr="00A33285">
        <w:rPr>
          <w:sz w:val="28"/>
          <w:szCs w:val="28"/>
        </w:rPr>
        <w:t>Совершенствование и развитие улично-дорожной сети в муниципальном образовании Назиевское городское поселение Кировского муниципального района Ленинградской области</w:t>
      </w:r>
      <w:r>
        <w:rPr>
          <w:sz w:val="28"/>
          <w:szCs w:val="28"/>
        </w:rPr>
        <w:t>».</w:t>
      </w:r>
    </w:p>
    <w:p w:rsidR="009D65D8" w:rsidRPr="00AA2327" w:rsidRDefault="009D65D8" w:rsidP="009D65D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Ведется подготовка к определению п</w:t>
      </w:r>
      <w:r w:rsidRPr="00AA2327">
        <w:rPr>
          <w:sz w:val="28"/>
          <w:szCs w:val="28"/>
        </w:rPr>
        <w:t>ланируем</w:t>
      </w:r>
      <w:r>
        <w:rPr>
          <w:sz w:val="28"/>
          <w:szCs w:val="28"/>
        </w:rPr>
        <w:t>ого</w:t>
      </w:r>
      <w:r w:rsidRPr="00AA2327">
        <w:rPr>
          <w:sz w:val="28"/>
          <w:szCs w:val="28"/>
        </w:rPr>
        <w:t xml:space="preserve"> к освоению объем</w:t>
      </w:r>
      <w:r>
        <w:rPr>
          <w:sz w:val="28"/>
          <w:szCs w:val="28"/>
        </w:rPr>
        <w:t>а бюджетных средств, с учетом софинансирования из областного бюджетов и  возможности местного бюджета на период 2023-2025гг.</w:t>
      </w:r>
      <w:r w:rsidRPr="00AA2327">
        <w:rPr>
          <w:sz w:val="28"/>
          <w:szCs w:val="28"/>
        </w:rPr>
        <w:t xml:space="preserve"> </w:t>
      </w:r>
    </w:p>
    <w:p w:rsidR="009D65D8" w:rsidRDefault="009D65D8" w:rsidP="009D65D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планах на перспективу 2023-2025 гг. участие в реализации приоритетного проекта </w:t>
      </w:r>
      <w:r w:rsidRPr="00AD0EF3">
        <w:rPr>
          <w:color w:val="000000"/>
          <w:sz w:val="28"/>
          <w:szCs w:val="28"/>
        </w:rPr>
        <w:t>«Формирование комфортной городской среды»</w:t>
      </w:r>
      <w:r>
        <w:rPr>
          <w:color w:val="000000"/>
          <w:sz w:val="28"/>
          <w:szCs w:val="28"/>
        </w:rPr>
        <w:t xml:space="preserve"> в рамках мероприятий муниципальной программы </w:t>
      </w:r>
      <w:r w:rsidRPr="00A73180">
        <w:rPr>
          <w:sz w:val="28"/>
          <w:szCs w:val="28"/>
        </w:rPr>
        <w:t xml:space="preserve"> 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области»</w:t>
      </w:r>
      <w:r>
        <w:rPr>
          <w:sz w:val="28"/>
          <w:szCs w:val="28"/>
        </w:rPr>
        <w:t xml:space="preserve"> с целью п</w:t>
      </w:r>
      <w:r w:rsidRPr="00347B89">
        <w:rPr>
          <w:sz w:val="28"/>
          <w:szCs w:val="28"/>
        </w:rPr>
        <w:t xml:space="preserve">овышение уровня благоустройства территорий </w:t>
      </w:r>
      <w:r>
        <w:rPr>
          <w:sz w:val="28"/>
          <w:szCs w:val="28"/>
        </w:rPr>
        <w:t>МО Назиевское городское поселение. Основными задачами проекта является п</w:t>
      </w:r>
      <w:r w:rsidRPr="00A73180">
        <w:rPr>
          <w:sz w:val="28"/>
          <w:szCs w:val="28"/>
        </w:rPr>
        <w:t>овышение уровня благоустройства общественных территорий в п. Назия МО Назиевское городское поселение.</w:t>
      </w:r>
    </w:p>
    <w:p w:rsidR="00DB1926" w:rsidRPr="00002FB0" w:rsidRDefault="00DB1926" w:rsidP="00DB1926">
      <w:pPr>
        <w:ind w:firstLine="540"/>
        <w:jc w:val="both"/>
        <w:rPr>
          <w:sz w:val="28"/>
          <w:szCs w:val="28"/>
        </w:rPr>
      </w:pPr>
    </w:p>
    <w:p w:rsidR="00626D86" w:rsidRPr="00002FB0" w:rsidRDefault="00626D86" w:rsidP="00626D86">
      <w:pPr>
        <w:pStyle w:val="a6"/>
        <w:spacing w:before="0" w:beforeAutospacing="0" w:after="0" w:afterAutospacing="0"/>
        <w:jc w:val="center"/>
        <w:rPr>
          <w:rStyle w:val="aa"/>
          <w:color w:val="000000"/>
          <w:sz w:val="28"/>
          <w:szCs w:val="28"/>
        </w:rPr>
      </w:pPr>
      <w:r w:rsidRPr="00002FB0">
        <w:rPr>
          <w:rStyle w:val="aa"/>
          <w:color w:val="000000"/>
          <w:sz w:val="28"/>
          <w:szCs w:val="28"/>
        </w:rPr>
        <w:t>Физическая культура и спорт</w:t>
      </w:r>
    </w:p>
    <w:p w:rsidR="000731AA" w:rsidRPr="000731AA" w:rsidRDefault="00626D86" w:rsidP="000731AA">
      <w:pPr>
        <w:ind w:firstLine="720"/>
        <w:jc w:val="both"/>
        <w:rPr>
          <w:sz w:val="28"/>
        </w:rPr>
      </w:pPr>
      <w:r w:rsidRPr="00002FB0">
        <w:rPr>
          <w:color w:val="000000"/>
          <w:sz w:val="28"/>
          <w:szCs w:val="28"/>
        </w:rPr>
        <w:t>Физическая культура и спорт являются универсальным средством для всестороннего воспитания личности, развития его физических, интеллектуальных и нравственных способностей и неотъемлемой частью современного образа жизни, социального и культурно-нравственного развития общества. В МО Назиевское городское поселение  на 20</w:t>
      </w:r>
      <w:r w:rsidR="0010167C" w:rsidRPr="00002FB0">
        <w:rPr>
          <w:color w:val="000000"/>
          <w:sz w:val="28"/>
          <w:szCs w:val="28"/>
        </w:rPr>
        <w:t>2</w:t>
      </w:r>
      <w:r w:rsidR="000731AA">
        <w:rPr>
          <w:color w:val="000000"/>
          <w:sz w:val="28"/>
          <w:szCs w:val="28"/>
        </w:rPr>
        <w:t>2</w:t>
      </w:r>
      <w:r w:rsidRPr="00002FB0">
        <w:rPr>
          <w:color w:val="000000"/>
          <w:sz w:val="28"/>
          <w:szCs w:val="28"/>
        </w:rPr>
        <w:t xml:space="preserve"> год на организацию и проведение спортивно-массовых мероприятий по физической культуре и спорту  в бюджете поселения предусмотрены средства в объёме </w:t>
      </w:r>
      <w:r w:rsidR="000731AA">
        <w:rPr>
          <w:color w:val="000000"/>
          <w:sz w:val="28"/>
          <w:szCs w:val="28"/>
        </w:rPr>
        <w:t>13</w:t>
      </w:r>
      <w:r w:rsidR="0010167C" w:rsidRPr="00002FB0">
        <w:rPr>
          <w:color w:val="000000"/>
          <w:sz w:val="28"/>
          <w:szCs w:val="28"/>
        </w:rPr>
        <w:t>5,0</w:t>
      </w:r>
      <w:r w:rsidRPr="00002FB0">
        <w:rPr>
          <w:color w:val="000000"/>
          <w:sz w:val="28"/>
          <w:szCs w:val="28"/>
        </w:rPr>
        <w:t xml:space="preserve"> тыс. руб. За отчетный период расходы произведены в сумме </w:t>
      </w:r>
      <w:r w:rsidR="000731AA">
        <w:rPr>
          <w:color w:val="000000"/>
          <w:sz w:val="28"/>
          <w:szCs w:val="28"/>
        </w:rPr>
        <w:t>25,0</w:t>
      </w:r>
      <w:r w:rsidRPr="00002FB0">
        <w:rPr>
          <w:color w:val="000000"/>
          <w:sz w:val="28"/>
          <w:szCs w:val="28"/>
        </w:rPr>
        <w:t xml:space="preserve"> тыс.руб</w:t>
      </w:r>
      <w:r w:rsidR="008245FF" w:rsidRPr="00002FB0">
        <w:rPr>
          <w:color w:val="000000"/>
          <w:sz w:val="28"/>
          <w:szCs w:val="28"/>
        </w:rPr>
        <w:t>.</w:t>
      </w:r>
      <w:r w:rsidR="004E394E">
        <w:rPr>
          <w:color w:val="000000"/>
          <w:sz w:val="28"/>
          <w:szCs w:val="28"/>
        </w:rPr>
        <w:t xml:space="preserve"> </w:t>
      </w:r>
      <w:r w:rsidRPr="00002FB0">
        <w:rPr>
          <w:color w:val="000000"/>
          <w:sz w:val="28"/>
          <w:szCs w:val="28"/>
        </w:rPr>
        <w:t xml:space="preserve">на </w:t>
      </w:r>
      <w:r w:rsidR="000731AA" w:rsidRPr="000731AA">
        <w:rPr>
          <w:sz w:val="28"/>
        </w:rPr>
        <w:t xml:space="preserve">оплату работ по организации участия футбольной команды в </w:t>
      </w:r>
      <w:r w:rsidR="000731AA" w:rsidRPr="000731AA">
        <w:rPr>
          <w:sz w:val="28"/>
          <w:lang w:val="en-US"/>
        </w:rPr>
        <w:t>XV</w:t>
      </w:r>
      <w:r w:rsidR="000731AA" w:rsidRPr="000731AA">
        <w:rPr>
          <w:sz w:val="28"/>
        </w:rPr>
        <w:t xml:space="preserve"> Кубке Садоводств и на оплату аренды спортивного игрового зала</w:t>
      </w:r>
      <w:r w:rsidR="000731AA">
        <w:rPr>
          <w:sz w:val="28"/>
        </w:rPr>
        <w:t>.</w:t>
      </w:r>
    </w:p>
    <w:p w:rsidR="00F714E3" w:rsidRPr="00002FB0" w:rsidRDefault="00F714E3" w:rsidP="00F714E3">
      <w:pPr>
        <w:pStyle w:val="a6"/>
        <w:spacing w:before="0" w:beforeAutospacing="0" w:after="0" w:afterAutospacing="0"/>
        <w:jc w:val="both"/>
        <w:rPr>
          <w:rStyle w:val="aa"/>
          <w:sz w:val="28"/>
          <w:szCs w:val="28"/>
        </w:rPr>
      </w:pPr>
    </w:p>
    <w:p w:rsidR="00117C11" w:rsidRDefault="00117C11" w:rsidP="00626D86">
      <w:pPr>
        <w:pStyle w:val="a6"/>
        <w:spacing w:before="0" w:beforeAutospacing="0" w:after="0" w:afterAutospacing="0"/>
        <w:contextualSpacing/>
        <w:jc w:val="center"/>
        <w:rPr>
          <w:rStyle w:val="aa"/>
          <w:sz w:val="28"/>
          <w:szCs w:val="28"/>
        </w:rPr>
      </w:pPr>
    </w:p>
    <w:p w:rsidR="00117C11" w:rsidRDefault="00117C11" w:rsidP="00626D86">
      <w:pPr>
        <w:pStyle w:val="a6"/>
        <w:spacing w:before="0" w:beforeAutospacing="0" w:after="0" w:afterAutospacing="0"/>
        <w:contextualSpacing/>
        <w:jc w:val="center"/>
        <w:rPr>
          <w:rStyle w:val="aa"/>
          <w:sz w:val="28"/>
          <w:szCs w:val="28"/>
        </w:rPr>
      </w:pPr>
    </w:p>
    <w:p w:rsidR="00117C11" w:rsidRDefault="00117C11" w:rsidP="00626D86">
      <w:pPr>
        <w:pStyle w:val="a6"/>
        <w:spacing w:before="0" w:beforeAutospacing="0" w:after="0" w:afterAutospacing="0"/>
        <w:contextualSpacing/>
        <w:jc w:val="center"/>
        <w:rPr>
          <w:rStyle w:val="aa"/>
          <w:sz w:val="28"/>
          <w:szCs w:val="28"/>
        </w:rPr>
      </w:pPr>
    </w:p>
    <w:p w:rsidR="00117C11" w:rsidRDefault="00117C11" w:rsidP="00626D86">
      <w:pPr>
        <w:pStyle w:val="a6"/>
        <w:spacing w:before="0" w:beforeAutospacing="0" w:after="0" w:afterAutospacing="0"/>
        <w:contextualSpacing/>
        <w:jc w:val="center"/>
        <w:rPr>
          <w:rStyle w:val="aa"/>
          <w:sz w:val="28"/>
          <w:szCs w:val="28"/>
        </w:rPr>
      </w:pPr>
    </w:p>
    <w:p w:rsidR="00117C11" w:rsidRDefault="00117C11" w:rsidP="00626D86">
      <w:pPr>
        <w:pStyle w:val="a6"/>
        <w:spacing w:before="0" w:beforeAutospacing="0" w:after="0" w:afterAutospacing="0"/>
        <w:contextualSpacing/>
        <w:jc w:val="center"/>
        <w:rPr>
          <w:rStyle w:val="aa"/>
          <w:sz w:val="28"/>
          <w:szCs w:val="28"/>
        </w:rPr>
      </w:pPr>
    </w:p>
    <w:p w:rsidR="00117C11" w:rsidRDefault="00117C11" w:rsidP="00626D86">
      <w:pPr>
        <w:pStyle w:val="a6"/>
        <w:spacing w:before="0" w:beforeAutospacing="0" w:after="0" w:afterAutospacing="0"/>
        <w:contextualSpacing/>
        <w:jc w:val="center"/>
        <w:rPr>
          <w:rStyle w:val="aa"/>
          <w:sz w:val="28"/>
          <w:szCs w:val="28"/>
        </w:rPr>
      </w:pPr>
    </w:p>
    <w:p w:rsidR="00626D86" w:rsidRPr="00002FB0" w:rsidRDefault="00626D86" w:rsidP="00626D86">
      <w:pPr>
        <w:pStyle w:val="a6"/>
        <w:spacing w:before="0" w:beforeAutospacing="0" w:after="0" w:afterAutospacing="0"/>
        <w:contextualSpacing/>
        <w:jc w:val="center"/>
        <w:rPr>
          <w:rStyle w:val="aa"/>
          <w:sz w:val="28"/>
          <w:szCs w:val="28"/>
        </w:rPr>
      </w:pPr>
      <w:r w:rsidRPr="00002FB0">
        <w:rPr>
          <w:rStyle w:val="aa"/>
          <w:sz w:val="28"/>
          <w:szCs w:val="28"/>
        </w:rPr>
        <w:lastRenderedPageBreak/>
        <w:t>Жилищно-коммунальное хозяйство</w:t>
      </w:r>
    </w:p>
    <w:tbl>
      <w:tblPr>
        <w:tblW w:w="10391" w:type="dxa"/>
        <w:tblInd w:w="-318" w:type="dxa"/>
        <w:tblLook w:val="0000"/>
      </w:tblPr>
      <w:tblGrid>
        <w:gridCol w:w="10391"/>
      </w:tblGrid>
      <w:tr w:rsidR="00F4604E" w:rsidRPr="00002FB0" w:rsidTr="00C27446">
        <w:trPr>
          <w:trHeight w:val="735"/>
        </w:trPr>
        <w:tc>
          <w:tcPr>
            <w:tcW w:w="10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3C7B" w:rsidRDefault="00F4604E" w:rsidP="00345F77">
            <w:pPr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2"/>
              </w:rPr>
            </w:pPr>
            <w:r w:rsidRPr="00553C7B">
              <w:rPr>
                <w:rFonts w:ascii="Times New Roman CYR" w:hAnsi="Times New Roman CYR" w:cs="Times New Roman CYR"/>
                <w:b/>
                <w:bCs/>
                <w:sz w:val="24"/>
                <w:szCs w:val="22"/>
              </w:rPr>
              <w:t>Расходы бюджета на финансирование жилищно-коммунального хозяйства за</w:t>
            </w:r>
          </w:p>
          <w:p w:rsidR="00345F77" w:rsidRPr="00553C7B" w:rsidRDefault="00F4604E" w:rsidP="00345F77">
            <w:pPr>
              <w:contextualSpacing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2"/>
              </w:rPr>
            </w:pPr>
            <w:r w:rsidRPr="00553C7B">
              <w:rPr>
                <w:rFonts w:ascii="Times New Roman CYR" w:hAnsi="Times New Roman CYR" w:cs="Times New Roman CYR"/>
                <w:sz w:val="24"/>
                <w:szCs w:val="22"/>
              </w:rPr>
              <w:t xml:space="preserve"> </w:t>
            </w:r>
            <w:r w:rsidR="0060706A" w:rsidRPr="00553C7B">
              <w:rPr>
                <w:rFonts w:ascii="Times New Roman CYR" w:hAnsi="Times New Roman CYR" w:cs="Times New Roman CYR"/>
                <w:sz w:val="24"/>
                <w:szCs w:val="22"/>
              </w:rPr>
              <w:t xml:space="preserve">       </w:t>
            </w:r>
            <w:r w:rsidRPr="00553C7B">
              <w:rPr>
                <w:rFonts w:ascii="Times New Roman CYR" w:hAnsi="Times New Roman CYR" w:cs="Times New Roman CYR"/>
                <w:b/>
                <w:bCs/>
                <w:sz w:val="24"/>
                <w:szCs w:val="22"/>
              </w:rPr>
              <w:t>9 месяцев 20</w:t>
            </w:r>
            <w:r w:rsidR="005F0682" w:rsidRPr="00553C7B">
              <w:rPr>
                <w:rFonts w:ascii="Times New Roman CYR" w:hAnsi="Times New Roman CYR" w:cs="Times New Roman CYR"/>
                <w:b/>
                <w:bCs/>
                <w:sz w:val="24"/>
                <w:szCs w:val="22"/>
              </w:rPr>
              <w:t>2</w:t>
            </w:r>
            <w:r w:rsidR="00952EE7" w:rsidRPr="00553C7B">
              <w:rPr>
                <w:rFonts w:ascii="Times New Roman CYR" w:hAnsi="Times New Roman CYR" w:cs="Times New Roman CYR"/>
                <w:b/>
                <w:bCs/>
                <w:sz w:val="24"/>
                <w:szCs w:val="22"/>
              </w:rPr>
              <w:t>2</w:t>
            </w:r>
            <w:r w:rsidRPr="00553C7B">
              <w:rPr>
                <w:rFonts w:ascii="Times New Roman CYR" w:hAnsi="Times New Roman CYR" w:cs="Times New Roman CYR"/>
                <w:b/>
                <w:bCs/>
                <w:sz w:val="24"/>
                <w:szCs w:val="22"/>
              </w:rPr>
              <w:t xml:space="preserve"> года </w:t>
            </w:r>
          </w:p>
        </w:tc>
      </w:tr>
      <w:tr w:rsidR="00F4604E" w:rsidRPr="00002FB0" w:rsidTr="00C27446">
        <w:trPr>
          <w:trHeight w:val="270"/>
        </w:trPr>
        <w:tc>
          <w:tcPr>
            <w:tcW w:w="10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4604E" w:rsidRPr="00002FB0" w:rsidRDefault="00F4604E" w:rsidP="00065CEF">
            <w:pPr>
              <w:jc w:val="right"/>
              <w:rPr>
                <w:rFonts w:ascii="Times New Roman CYR" w:hAnsi="Times New Roman CYR" w:cs="Times New Roman CYR"/>
              </w:rPr>
            </w:pPr>
            <w:r w:rsidRPr="00002FB0">
              <w:rPr>
                <w:rFonts w:ascii="Times New Roman CYR" w:hAnsi="Times New Roman CYR" w:cs="Times New Roman CYR"/>
              </w:rPr>
              <w:t xml:space="preserve">        (тыс.руб.)</w:t>
            </w:r>
          </w:p>
        </w:tc>
      </w:tr>
      <w:tr w:rsidR="005F0682" w:rsidRPr="00002FB0" w:rsidTr="00C27446">
        <w:trPr>
          <w:trHeight w:val="270"/>
        </w:trPr>
        <w:tc>
          <w:tcPr>
            <w:tcW w:w="10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F0682" w:rsidRPr="00002FB0" w:rsidRDefault="005F0682" w:rsidP="00065CEF">
            <w:pPr>
              <w:jc w:val="right"/>
              <w:rPr>
                <w:rFonts w:ascii="Times New Roman CYR" w:hAnsi="Times New Roman CYR" w:cs="Times New Roman CYR"/>
              </w:rPr>
            </w:pPr>
          </w:p>
          <w:tbl>
            <w:tblPr>
              <w:tblW w:w="10060" w:type="dxa"/>
              <w:tblInd w:w="93" w:type="dxa"/>
              <w:tblLook w:val="04A0"/>
            </w:tblPr>
            <w:tblGrid>
              <w:gridCol w:w="6140"/>
              <w:gridCol w:w="940"/>
              <w:gridCol w:w="1500"/>
              <w:gridCol w:w="1480"/>
            </w:tblGrid>
            <w:tr w:rsidR="00F714E3" w:rsidRPr="00002FB0" w:rsidTr="00081FBB">
              <w:trPr>
                <w:trHeight w:val="1200"/>
              </w:trPr>
              <w:tc>
                <w:tcPr>
                  <w:tcW w:w="61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4E3" w:rsidRPr="00002FB0" w:rsidRDefault="00F714E3" w:rsidP="00081FBB">
                  <w:pPr>
                    <w:jc w:val="center"/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Наименование расхода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4E3" w:rsidRPr="00002FB0" w:rsidRDefault="00F714E3" w:rsidP="00081FBB">
                  <w:pPr>
                    <w:jc w:val="center"/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Код</w:t>
                  </w:r>
                </w:p>
              </w:tc>
              <w:tc>
                <w:tcPr>
                  <w:tcW w:w="15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4E3" w:rsidRPr="00002FB0" w:rsidRDefault="00F714E3" w:rsidP="00081FBB">
                  <w:pPr>
                    <w:jc w:val="center"/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Уточненный план отчетного периода</w:t>
                  </w:r>
                </w:p>
              </w:tc>
              <w:tc>
                <w:tcPr>
                  <w:tcW w:w="14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4E3" w:rsidRPr="00002FB0" w:rsidRDefault="00F714E3" w:rsidP="00952EE7">
                  <w:pPr>
                    <w:jc w:val="center"/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Исполнение на отчетную дату (01.10.202</w:t>
                  </w:r>
                  <w:r w:rsidR="00952EE7">
                    <w:rPr>
                      <w:rFonts w:ascii="Times New Roman CYR" w:hAnsi="Times New Roman CYR" w:cs="Arial CYR"/>
                    </w:rPr>
                    <w:t>2</w:t>
                  </w:r>
                  <w:r w:rsidRPr="00002FB0">
                    <w:rPr>
                      <w:rFonts w:ascii="Times New Roman CYR" w:hAnsi="Times New Roman CYR" w:cs="Arial CYR"/>
                    </w:rPr>
                    <w:t>г.)</w:t>
                  </w:r>
                </w:p>
              </w:tc>
            </w:tr>
            <w:tr w:rsidR="00F714E3" w:rsidRPr="00002FB0" w:rsidTr="00C53FE9">
              <w:tc>
                <w:tcPr>
                  <w:tcW w:w="6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4E3" w:rsidRPr="00002FB0" w:rsidRDefault="00F714E3" w:rsidP="00081FBB">
                  <w:pPr>
                    <w:jc w:val="center"/>
                    <w:rPr>
                      <w:rFonts w:ascii="Times New Roman CYR" w:hAnsi="Times New Roman CYR" w:cs="Arial CYR"/>
                      <w:i/>
                      <w:iCs/>
                    </w:rPr>
                  </w:pPr>
                  <w:r w:rsidRPr="00002FB0">
                    <w:rPr>
                      <w:rFonts w:ascii="Times New Roman CYR" w:hAnsi="Times New Roman CYR" w:cs="Arial CYR"/>
                      <w:i/>
                      <w:iCs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4E3" w:rsidRPr="00002FB0" w:rsidRDefault="00F714E3" w:rsidP="00081FBB">
                  <w:pPr>
                    <w:jc w:val="center"/>
                    <w:rPr>
                      <w:rFonts w:ascii="Times New Roman CYR" w:hAnsi="Times New Roman CYR" w:cs="Arial CYR"/>
                      <w:i/>
                      <w:iCs/>
                    </w:rPr>
                  </w:pPr>
                  <w:r w:rsidRPr="00002FB0">
                    <w:rPr>
                      <w:rFonts w:ascii="Times New Roman CYR" w:hAnsi="Times New Roman CYR" w:cs="Arial CYR"/>
                      <w:i/>
                      <w:iCs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4E3" w:rsidRPr="00002FB0" w:rsidRDefault="00F714E3" w:rsidP="00081FBB">
                  <w:pPr>
                    <w:jc w:val="center"/>
                    <w:rPr>
                      <w:rFonts w:ascii="Times New Roman CYR" w:hAnsi="Times New Roman CYR" w:cs="Arial CYR"/>
                      <w:i/>
                      <w:iCs/>
                    </w:rPr>
                  </w:pPr>
                  <w:r w:rsidRPr="00002FB0">
                    <w:rPr>
                      <w:rFonts w:ascii="Times New Roman CYR" w:hAnsi="Times New Roman CYR" w:cs="Arial CYR"/>
                      <w:i/>
                      <w:iCs/>
                    </w:rPr>
                    <w:t>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4E3" w:rsidRPr="00002FB0" w:rsidRDefault="00F714E3" w:rsidP="00081FBB">
                  <w:pPr>
                    <w:jc w:val="center"/>
                    <w:rPr>
                      <w:rFonts w:ascii="Times New Roman CYR" w:hAnsi="Times New Roman CYR" w:cs="Arial CYR"/>
                      <w:i/>
                      <w:iCs/>
                    </w:rPr>
                  </w:pPr>
                  <w:r w:rsidRPr="00002FB0">
                    <w:rPr>
                      <w:rFonts w:ascii="Times New Roman CYR" w:hAnsi="Times New Roman CYR" w:cs="Arial CYR"/>
                      <w:i/>
                      <w:iCs/>
                    </w:rPr>
                    <w:t>4</w:t>
                  </w:r>
                </w:p>
              </w:tc>
            </w:tr>
            <w:tr w:rsidR="00952EE7" w:rsidRPr="00002FB0" w:rsidTr="00C53FE9">
              <w:tc>
                <w:tcPr>
                  <w:tcW w:w="6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952EE7" w:rsidRPr="00002FB0" w:rsidRDefault="00952EE7" w:rsidP="00081FBB">
                  <w:pPr>
                    <w:jc w:val="center"/>
                    <w:rPr>
                      <w:rFonts w:ascii="Times New Roman CYR" w:hAnsi="Times New Roman CYR" w:cs="Arial CYR"/>
                      <w:b/>
                      <w:bCs/>
                    </w:rPr>
                  </w:pPr>
                  <w:r w:rsidRPr="00002FB0">
                    <w:rPr>
                      <w:rFonts w:ascii="Times New Roman CYR" w:hAnsi="Times New Roman CYR" w:cs="Arial CYR"/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952EE7" w:rsidRPr="00002FB0" w:rsidRDefault="00952EE7" w:rsidP="00081FBB">
                  <w:pPr>
                    <w:jc w:val="center"/>
                    <w:rPr>
                      <w:rFonts w:ascii="Times New Roman CYR" w:hAnsi="Times New Roman CYR" w:cs="Arial CYR"/>
                      <w:b/>
                      <w:bCs/>
                    </w:rPr>
                  </w:pPr>
                  <w:r w:rsidRPr="00002FB0">
                    <w:rPr>
                      <w:rFonts w:ascii="Times New Roman CYR" w:hAnsi="Times New Roman CYR" w:cs="Arial CYR"/>
                      <w:b/>
                      <w:bCs/>
                    </w:rPr>
                    <w:t>0500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  <w:rPr>
                      <w:b/>
                      <w:bCs/>
                    </w:rPr>
                  </w:pPr>
                  <w:r w:rsidRPr="00952EE7">
                    <w:rPr>
                      <w:b/>
                      <w:bCs/>
                    </w:rPr>
                    <w:t>64 240,6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  <w:rPr>
                      <w:b/>
                      <w:bCs/>
                    </w:rPr>
                  </w:pPr>
                  <w:r w:rsidRPr="00952EE7">
                    <w:rPr>
                      <w:b/>
                      <w:bCs/>
                    </w:rPr>
                    <w:t>48 084,6</w:t>
                  </w:r>
                </w:p>
              </w:tc>
            </w:tr>
            <w:tr w:rsidR="00952EE7" w:rsidRPr="00002FB0" w:rsidTr="00C53FE9">
              <w:tc>
                <w:tcPr>
                  <w:tcW w:w="6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952EE7" w:rsidRPr="00002FB0" w:rsidRDefault="00952EE7" w:rsidP="00081FBB">
                  <w:pPr>
                    <w:rPr>
                      <w:rFonts w:ascii="Times New Roman CYR" w:hAnsi="Times New Roman CYR" w:cs="Arial CYR"/>
                      <w:b/>
                      <w:bCs/>
                    </w:rPr>
                  </w:pPr>
                  <w:r w:rsidRPr="00002FB0">
                    <w:rPr>
                      <w:rFonts w:ascii="Times New Roman CYR" w:hAnsi="Times New Roman CYR" w:cs="Arial CYR"/>
                      <w:b/>
                      <w:bCs/>
                    </w:rPr>
                    <w:t xml:space="preserve">Жилищное хозяйство 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952EE7" w:rsidRPr="00002FB0" w:rsidRDefault="00952EE7" w:rsidP="00081FBB">
                  <w:pPr>
                    <w:jc w:val="center"/>
                    <w:rPr>
                      <w:rFonts w:ascii="Times New Roman CYR" w:hAnsi="Times New Roman CYR" w:cs="Arial CYR"/>
                      <w:b/>
                      <w:bCs/>
                    </w:rPr>
                  </w:pPr>
                  <w:r w:rsidRPr="00002FB0">
                    <w:rPr>
                      <w:rFonts w:ascii="Times New Roman CYR" w:hAnsi="Times New Roman CYR" w:cs="Arial CYR"/>
                      <w:b/>
                      <w:bCs/>
                    </w:rPr>
                    <w:t>0501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  <w:rPr>
                      <w:b/>
                      <w:bCs/>
                    </w:rPr>
                  </w:pPr>
                  <w:r w:rsidRPr="00952EE7">
                    <w:rPr>
                      <w:b/>
                      <w:bCs/>
                    </w:rPr>
                    <w:t>2 182,4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  <w:rPr>
                      <w:b/>
                      <w:bCs/>
                    </w:rPr>
                  </w:pPr>
                  <w:r w:rsidRPr="00952EE7">
                    <w:rPr>
                      <w:b/>
                      <w:bCs/>
                    </w:rPr>
                    <w:t>811,8</w:t>
                  </w:r>
                </w:p>
              </w:tc>
            </w:tr>
            <w:tr w:rsidR="00952EE7" w:rsidRPr="00002FB0" w:rsidTr="00C53FE9">
              <w:tc>
                <w:tcPr>
                  <w:tcW w:w="6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2EE7" w:rsidRPr="00002FB0" w:rsidRDefault="00952EE7" w:rsidP="00081FBB">
                  <w:pPr>
                    <w:rPr>
                      <w:rFonts w:ascii="Times New Roman CYR" w:hAnsi="Times New Roman CYR" w:cs="Arial CYR"/>
                      <w:b/>
                      <w:bCs/>
                      <w:i/>
                      <w:iCs/>
                    </w:rPr>
                  </w:pPr>
                  <w:r w:rsidRPr="00002FB0">
                    <w:rPr>
                      <w:rFonts w:ascii="Times New Roman CYR" w:hAnsi="Times New Roman CYR" w:cs="Arial CYR"/>
                      <w:b/>
                      <w:bCs/>
                      <w:i/>
                      <w:iCs/>
                    </w:rPr>
                    <w:t>Поддержка жилищного хозяйства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002FB0" w:rsidRDefault="00952EE7" w:rsidP="00081FBB">
                  <w:pPr>
                    <w:jc w:val="center"/>
                    <w:rPr>
                      <w:rFonts w:ascii="Times New Roman CYR" w:hAnsi="Times New Roman CYR" w:cs="Arial CYR"/>
                      <w:b/>
                      <w:bCs/>
                      <w:i/>
                      <w:iCs/>
                    </w:rPr>
                  </w:pPr>
                  <w:r w:rsidRPr="00002FB0">
                    <w:rPr>
                      <w:rFonts w:ascii="Times New Roman CYR" w:hAnsi="Times New Roman CYR" w:cs="Arial CYR"/>
                      <w:b/>
                      <w:bCs/>
                      <w:i/>
                      <w:iCs/>
                    </w:rPr>
                    <w:t>0501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1 552,8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703,2</w:t>
                  </w:r>
                </w:p>
              </w:tc>
            </w:tr>
            <w:tr w:rsidR="00952EE7" w:rsidRPr="00002FB0" w:rsidTr="00C53FE9">
              <w:tc>
                <w:tcPr>
                  <w:tcW w:w="6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2EE7" w:rsidRPr="00002FB0" w:rsidRDefault="00952EE7" w:rsidP="00C53FE9">
                  <w:pPr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услуги по содержанию имущества (КОСГ</w:t>
                  </w:r>
                  <w:r>
                    <w:rPr>
                      <w:rFonts w:ascii="Times New Roman CYR" w:hAnsi="Times New Roman CYR" w:cs="Arial CYR"/>
                    </w:rPr>
                    <w:t>У</w:t>
                  </w:r>
                  <w:r w:rsidRPr="00002FB0">
                    <w:rPr>
                      <w:rFonts w:ascii="Times New Roman CYR" w:hAnsi="Times New Roman CYR" w:cs="Arial CYR"/>
                    </w:rPr>
                    <w:t xml:space="preserve"> 225)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002FB0" w:rsidRDefault="00952EE7" w:rsidP="00081FBB">
                  <w:pPr>
                    <w:jc w:val="center"/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0501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505,0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0,0</w:t>
                  </w:r>
                </w:p>
              </w:tc>
            </w:tr>
            <w:tr w:rsidR="00952EE7" w:rsidRPr="00002FB0" w:rsidTr="00C53FE9">
              <w:tc>
                <w:tcPr>
                  <w:tcW w:w="6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2EE7" w:rsidRPr="00002FB0" w:rsidRDefault="00952EE7" w:rsidP="00081FBB">
                  <w:pPr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прочие работы, услуги (КОСГУ 226)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002FB0" w:rsidRDefault="00952EE7" w:rsidP="00081FBB">
                  <w:pPr>
                    <w:jc w:val="center"/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0501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124,6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108,6</w:t>
                  </w:r>
                </w:p>
              </w:tc>
            </w:tr>
            <w:tr w:rsidR="00952EE7" w:rsidRPr="00002FB0" w:rsidTr="00C53FE9">
              <w:tc>
                <w:tcPr>
                  <w:tcW w:w="6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2EE7" w:rsidRPr="00002FB0" w:rsidRDefault="00952EE7" w:rsidP="00081FBB">
                  <w:pPr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услуги, работы для целей капитальных вложений (КОСГУ 228)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002FB0" w:rsidRDefault="00952EE7" w:rsidP="00081FBB">
                  <w:pPr>
                    <w:jc w:val="center"/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0501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  <w:rPr>
                      <w:b/>
                      <w:bCs/>
                    </w:rPr>
                  </w:pPr>
                  <w:r w:rsidRPr="00952EE7">
                    <w:rPr>
                      <w:b/>
                      <w:bCs/>
                    </w:rPr>
                    <w:t>24 441,6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  <w:rPr>
                      <w:b/>
                      <w:bCs/>
                    </w:rPr>
                  </w:pPr>
                  <w:r w:rsidRPr="00952EE7">
                    <w:rPr>
                      <w:b/>
                      <w:bCs/>
                    </w:rPr>
                    <w:t>24 299,7</w:t>
                  </w:r>
                </w:p>
              </w:tc>
            </w:tr>
            <w:tr w:rsidR="00952EE7" w:rsidRPr="00002FB0" w:rsidTr="00C53FE9">
              <w:tc>
                <w:tcPr>
                  <w:tcW w:w="6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2EE7" w:rsidRPr="00002FB0" w:rsidRDefault="00952EE7" w:rsidP="00081FBB">
                  <w:pPr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Увеличение стоимости материальных запасов для целей капитальных вложений (КОСГУ 347)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002FB0" w:rsidRDefault="00952EE7" w:rsidP="00081FBB">
                  <w:pPr>
                    <w:jc w:val="center"/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0501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23 727,3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23 650,0</w:t>
                  </w:r>
                </w:p>
              </w:tc>
            </w:tr>
            <w:tr w:rsidR="00952EE7" w:rsidRPr="00002FB0" w:rsidTr="00C53FE9">
              <w:tc>
                <w:tcPr>
                  <w:tcW w:w="6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952EE7" w:rsidRPr="00002FB0" w:rsidRDefault="00952EE7" w:rsidP="00081FBB">
                  <w:pPr>
                    <w:rPr>
                      <w:rFonts w:ascii="Times New Roman CYR" w:hAnsi="Times New Roman CYR" w:cs="Arial CYR"/>
                      <w:b/>
                      <w:bCs/>
                    </w:rPr>
                  </w:pPr>
                  <w:r w:rsidRPr="00002FB0">
                    <w:rPr>
                      <w:rFonts w:ascii="Times New Roman CYR" w:hAnsi="Times New Roman CYR" w:cs="Arial CYR"/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952EE7" w:rsidRPr="00002FB0" w:rsidRDefault="00952EE7" w:rsidP="00081FBB">
                  <w:pPr>
                    <w:jc w:val="center"/>
                    <w:rPr>
                      <w:rFonts w:ascii="Times New Roman CYR" w:hAnsi="Times New Roman CYR" w:cs="Arial CYR"/>
                      <w:b/>
                      <w:bCs/>
                    </w:rPr>
                  </w:pPr>
                  <w:r w:rsidRPr="00002FB0">
                    <w:rPr>
                      <w:rFonts w:ascii="Times New Roman CYR" w:hAnsi="Times New Roman CYR" w:cs="Arial CYR"/>
                      <w:b/>
                      <w:bCs/>
                    </w:rPr>
                    <w:t>0502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357,6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293,0</w:t>
                  </w:r>
                </w:p>
              </w:tc>
            </w:tr>
            <w:tr w:rsidR="00952EE7" w:rsidRPr="00002FB0" w:rsidTr="00C53FE9">
              <w:tc>
                <w:tcPr>
                  <w:tcW w:w="6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2EE7" w:rsidRPr="00002FB0" w:rsidRDefault="00952EE7" w:rsidP="00081FBB">
                  <w:pPr>
                    <w:rPr>
                      <w:rFonts w:ascii="Times New Roman CYR" w:hAnsi="Times New Roman CYR" w:cs="Arial CYR"/>
                      <w:b/>
                      <w:bCs/>
                      <w:i/>
                      <w:iCs/>
                    </w:rPr>
                  </w:pPr>
                  <w:r w:rsidRPr="00002FB0">
                    <w:rPr>
                      <w:rFonts w:ascii="Times New Roman CYR" w:hAnsi="Times New Roman CYR" w:cs="Arial CYR"/>
                      <w:b/>
                      <w:bCs/>
                      <w:i/>
                      <w:iCs/>
                    </w:rPr>
                    <w:t>Поддержка коммунального хозяйства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002FB0" w:rsidRDefault="00952EE7" w:rsidP="00081FBB">
                  <w:pPr>
                    <w:jc w:val="center"/>
                    <w:rPr>
                      <w:rFonts w:ascii="Times New Roman CYR" w:hAnsi="Times New Roman CYR" w:cs="Arial CYR"/>
                      <w:b/>
                      <w:bCs/>
                      <w:i/>
                      <w:iCs/>
                    </w:rPr>
                  </w:pPr>
                  <w:r w:rsidRPr="00002FB0">
                    <w:rPr>
                      <w:rFonts w:ascii="Times New Roman CYR" w:hAnsi="Times New Roman CYR" w:cs="Arial CYR"/>
                      <w:b/>
                      <w:bCs/>
                      <w:i/>
                      <w:iCs/>
                    </w:rPr>
                    <w:t>0502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218,9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218,9</w:t>
                  </w:r>
                </w:p>
              </w:tc>
            </w:tr>
            <w:tr w:rsidR="00952EE7" w:rsidRPr="00002FB0" w:rsidTr="00C53FE9">
              <w:tc>
                <w:tcPr>
                  <w:tcW w:w="6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2EE7" w:rsidRPr="00002FB0" w:rsidRDefault="00952EE7" w:rsidP="00081FBB">
                  <w:pPr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услуги по содержанию имущества (КОСГК 225)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002FB0" w:rsidRDefault="00952EE7" w:rsidP="00081FBB">
                  <w:pPr>
                    <w:jc w:val="center"/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0502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137,8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137,8</w:t>
                  </w:r>
                </w:p>
              </w:tc>
            </w:tr>
            <w:tr w:rsidR="00952EE7" w:rsidRPr="00002FB0" w:rsidTr="00C53FE9">
              <w:tc>
                <w:tcPr>
                  <w:tcW w:w="6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2EE7" w:rsidRPr="00002FB0" w:rsidRDefault="00952EE7" w:rsidP="00081FBB">
                  <w:pPr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прочие работы, услуги (КОСГУ 226)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002FB0" w:rsidRDefault="00952EE7" w:rsidP="00081FBB">
                  <w:pPr>
                    <w:jc w:val="center"/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0502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  <w:rPr>
                      <w:b/>
                      <w:bCs/>
                    </w:rPr>
                  </w:pPr>
                  <w:r w:rsidRPr="00952EE7">
                    <w:rPr>
                      <w:b/>
                      <w:bCs/>
                    </w:rPr>
                    <w:t>20 323,3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  <w:rPr>
                      <w:b/>
                      <w:bCs/>
                    </w:rPr>
                  </w:pPr>
                  <w:r w:rsidRPr="00952EE7">
                    <w:rPr>
                      <w:b/>
                      <w:bCs/>
                    </w:rPr>
                    <w:t>10 635,2</w:t>
                  </w:r>
                </w:p>
              </w:tc>
            </w:tr>
            <w:tr w:rsidR="00952EE7" w:rsidRPr="00002FB0" w:rsidTr="00C53FE9">
              <w:tc>
                <w:tcPr>
                  <w:tcW w:w="6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952EE7" w:rsidRPr="00002FB0" w:rsidRDefault="00952EE7" w:rsidP="00081FBB">
                  <w:pPr>
                    <w:rPr>
                      <w:rFonts w:ascii="Times New Roman CYR" w:hAnsi="Times New Roman CYR" w:cs="Arial CYR"/>
                      <w:b/>
                      <w:bCs/>
                    </w:rPr>
                  </w:pPr>
                  <w:r w:rsidRPr="00002FB0">
                    <w:rPr>
                      <w:rFonts w:ascii="Times New Roman CYR" w:hAnsi="Times New Roman CYR" w:cs="Arial CYR"/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952EE7" w:rsidRPr="00002FB0" w:rsidRDefault="00952EE7" w:rsidP="00081FBB">
                  <w:pPr>
                    <w:jc w:val="center"/>
                    <w:rPr>
                      <w:rFonts w:ascii="Times New Roman CYR" w:hAnsi="Times New Roman CYR" w:cs="Arial CYR"/>
                      <w:b/>
                      <w:bCs/>
                    </w:rPr>
                  </w:pPr>
                  <w:r w:rsidRPr="00002FB0">
                    <w:rPr>
                      <w:rFonts w:ascii="Times New Roman CYR" w:hAnsi="Times New Roman CYR" w:cs="Arial CYR"/>
                      <w:b/>
                      <w:bCs/>
                    </w:rPr>
                    <w:t>0503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6 803,7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3 462,3</w:t>
                  </w:r>
                </w:p>
              </w:tc>
            </w:tr>
            <w:tr w:rsidR="00952EE7" w:rsidRPr="00002FB0" w:rsidTr="00C53FE9">
              <w:tc>
                <w:tcPr>
                  <w:tcW w:w="6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2EE7" w:rsidRPr="00002FB0" w:rsidRDefault="00952EE7" w:rsidP="00081FBB">
                  <w:pPr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оплата потребления электрической энергии (КОСГУ 223)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002FB0" w:rsidRDefault="00952EE7" w:rsidP="00081FBB">
                  <w:pPr>
                    <w:jc w:val="center"/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0503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1 812,3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32,5</w:t>
                  </w:r>
                </w:p>
              </w:tc>
            </w:tr>
            <w:tr w:rsidR="00952EE7" w:rsidRPr="00002FB0" w:rsidTr="00C53FE9">
              <w:tc>
                <w:tcPr>
                  <w:tcW w:w="6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2EE7" w:rsidRPr="00002FB0" w:rsidRDefault="00952EE7" w:rsidP="00081FBB">
                  <w:pPr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услуги по содержанию имущества (КОСГК 225)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002FB0" w:rsidRDefault="00952EE7" w:rsidP="00081FBB">
                  <w:pPr>
                    <w:jc w:val="center"/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0503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722,9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415,3</w:t>
                  </w:r>
                </w:p>
              </w:tc>
            </w:tr>
            <w:tr w:rsidR="00952EE7" w:rsidRPr="00002FB0" w:rsidTr="00C53FE9">
              <w:tc>
                <w:tcPr>
                  <w:tcW w:w="6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2EE7" w:rsidRPr="00002FB0" w:rsidRDefault="00952EE7" w:rsidP="00081FBB">
                  <w:pPr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прочие работы, услуги (КОСГУ 226)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002FB0" w:rsidRDefault="00952EE7" w:rsidP="00081FBB">
                  <w:pPr>
                    <w:jc w:val="center"/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0503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40,0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10,3</w:t>
                  </w:r>
                </w:p>
              </w:tc>
            </w:tr>
            <w:tr w:rsidR="00952EE7" w:rsidRPr="00002FB0" w:rsidTr="00C53FE9">
              <w:tc>
                <w:tcPr>
                  <w:tcW w:w="6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2EE7" w:rsidRPr="00002FB0" w:rsidRDefault="00952EE7" w:rsidP="00081FBB">
                  <w:pPr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Страхование ( КОСГУ 227)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002FB0" w:rsidRDefault="00952EE7" w:rsidP="00081FBB">
                  <w:pPr>
                    <w:jc w:val="center"/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0503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3,0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1,9</w:t>
                  </w:r>
                </w:p>
              </w:tc>
            </w:tr>
            <w:tr w:rsidR="00952EE7" w:rsidRPr="00002FB0" w:rsidTr="00C53FE9">
              <w:tc>
                <w:tcPr>
                  <w:tcW w:w="6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2EE7" w:rsidRPr="00002FB0" w:rsidRDefault="00952EE7" w:rsidP="00081FBB">
                  <w:pPr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Налоги, пошлины и сборы ( КОСГУ 291)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002FB0" w:rsidRDefault="00952EE7" w:rsidP="00081FBB">
                  <w:pPr>
                    <w:jc w:val="center"/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0503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3,0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1,0</w:t>
                  </w:r>
                </w:p>
              </w:tc>
            </w:tr>
            <w:tr w:rsidR="00952EE7" w:rsidRPr="00002FB0" w:rsidTr="00C53FE9">
              <w:tc>
                <w:tcPr>
                  <w:tcW w:w="6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2EE7" w:rsidRPr="00002FB0" w:rsidRDefault="00952EE7" w:rsidP="00081FBB">
                  <w:pPr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увеличение стоимости основных средств (КОСГУ 310)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002FB0" w:rsidRDefault="00952EE7" w:rsidP="00081FBB">
                  <w:pPr>
                    <w:jc w:val="center"/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0503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7 257,2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5 679,8</w:t>
                  </w:r>
                </w:p>
              </w:tc>
            </w:tr>
            <w:tr w:rsidR="00952EE7" w:rsidRPr="00002FB0" w:rsidTr="00C53FE9">
              <w:tc>
                <w:tcPr>
                  <w:tcW w:w="6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2EE7" w:rsidRPr="00002FB0" w:rsidRDefault="00952EE7" w:rsidP="00081FBB">
                  <w:pPr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Увеличение стоимости строительных материалов (КОСГУ 344)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002FB0" w:rsidRDefault="00952EE7" w:rsidP="00081FBB">
                  <w:pPr>
                    <w:jc w:val="center"/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0503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1 276,4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738,5</w:t>
                  </w:r>
                </w:p>
              </w:tc>
            </w:tr>
            <w:tr w:rsidR="00952EE7" w:rsidRPr="00002FB0" w:rsidTr="00C53FE9">
              <w:tc>
                <w:tcPr>
                  <w:tcW w:w="6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2EE7" w:rsidRPr="00002FB0" w:rsidRDefault="00952EE7" w:rsidP="00081FBB">
                  <w:pPr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Увеличение стоимости прочих оборотных запасов (материалов) (КОСГУ 346)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002FB0" w:rsidRDefault="00952EE7" w:rsidP="00081FBB">
                  <w:pPr>
                    <w:jc w:val="center"/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0503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130,0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19,6</w:t>
                  </w:r>
                </w:p>
              </w:tc>
            </w:tr>
            <w:tr w:rsidR="00952EE7" w:rsidRPr="00002FB0" w:rsidTr="00C53FE9">
              <w:tc>
                <w:tcPr>
                  <w:tcW w:w="6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bottom"/>
                  <w:hideMark/>
                </w:tcPr>
                <w:p w:rsidR="00952EE7" w:rsidRPr="00002FB0" w:rsidRDefault="00952EE7" w:rsidP="00081FBB">
                  <w:pPr>
                    <w:rPr>
                      <w:rFonts w:ascii="Times New Roman CYR" w:hAnsi="Times New Roman CYR" w:cs="Arial CYR"/>
                      <w:b/>
                      <w:bCs/>
                    </w:rPr>
                  </w:pPr>
                  <w:r w:rsidRPr="00002FB0">
                    <w:rPr>
                      <w:rFonts w:ascii="Times New Roman CYR" w:hAnsi="Times New Roman CYR" w:cs="Arial CYR"/>
                      <w:b/>
                      <w:bCs/>
                    </w:rPr>
                    <w:t>Другие вопросы в области ЖКХ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952EE7" w:rsidRPr="00002FB0" w:rsidRDefault="00952EE7" w:rsidP="00081FBB">
                  <w:pPr>
                    <w:jc w:val="center"/>
                    <w:rPr>
                      <w:rFonts w:ascii="Times New Roman CYR" w:hAnsi="Times New Roman CYR" w:cs="Arial CYR"/>
                      <w:b/>
                      <w:bCs/>
                    </w:rPr>
                  </w:pPr>
                  <w:r w:rsidRPr="00002FB0">
                    <w:rPr>
                      <w:rFonts w:ascii="Times New Roman CYR" w:hAnsi="Times New Roman CYR" w:cs="Arial CYR"/>
                      <w:b/>
                      <w:bCs/>
                    </w:rPr>
                    <w:t>0505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2 274,8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274,0</w:t>
                  </w:r>
                </w:p>
              </w:tc>
            </w:tr>
            <w:tr w:rsidR="00952EE7" w:rsidRPr="00002FB0" w:rsidTr="00C53FE9">
              <w:tc>
                <w:tcPr>
                  <w:tcW w:w="6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2EE7" w:rsidRPr="00002FB0" w:rsidRDefault="00952EE7" w:rsidP="00081FBB">
                  <w:pPr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Заработная плата (КОСГУ 211)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002FB0" w:rsidRDefault="00952EE7" w:rsidP="00081FBB">
                  <w:pPr>
                    <w:jc w:val="center"/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0505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  <w:rPr>
                      <w:b/>
                      <w:bCs/>
                    </w:rPr>
                  </w:pPr>
                  <w:r w:rsidRPr="00952EE7">
                    <w:rPr>
                      <w:b/>
                      <w:bCs/>
                    </w:rPr>
                    <w:t>17 293,3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  <w:rPr>
                      <w:b/>
                      <w:bCs/>
                    </w:rPr>
                  </w:pPr>
                  <w:r w:rsidRPr="00952EE7">
                    <w:rPr>
                      <w:b/>
                      <w:bCs/>
                    </w:rPr>
                    <w:t>12 337,9</w:t>
                  </w:r>
                </w:p>
              </w:tc>
            </w:tr>
            <w:tr w:rsidR="00952EE7" w:rsidRPr="00002FB0" w:rsidTr="00C53FE9">
              <w:tc>
                <w:tcPr>
                  <w:tcW w:w="6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2EE7" w:rsidRPr="00002FB0" w:rsidRDefault="00952EE7" w:rsidP="00081FBB">
                  <w:pPr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Начисления на заработную плату (КОСГУ 213)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002FB0" w:rsidRDefault="00952EE7" w:rsidP="00081FBB">
                  <w:pPr>
                    <w:jc w:val="center"/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0505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12 650,4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9 372,4</w:t>
                  </w:r>
                </w:p>
              </w:tc>
            </w:tr>
            <w:tr w:rsidR="00952EE7" w:rsidRPr="00002FB0" w:rsidTr="00C53FE9">
              <w:tc>
                <w:tcPr>
                  <w:tcW w:w="6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2EE7" w:rsidRPr="00002FB0" w:rsidRDefault="00952EE7" w:rsidP="00081FBB">
                  <w:pPr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услуги связи (КОСГУ 221)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002FB0" w:rsidRDefault="00952EE7" w:rsidP="00081FBB">
                  <w:pPr>
                    <w:jc w:val="center"/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0505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3 859,6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2 731,1</w:t>
                  </w:r>
                </w:p>
              </w:tc>
            </w:tr>
            <w:tr w:rsidR="00952EE7" w:rsidRPr="00002FB0" w:rsidTr="00C53FE9">
              <w:tc>
                <w:tcPr>
                  <w:tcW w:w="6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2EE7" w:rsidRPr="00002FB0" w:rsidRDefault="00952EE7" w:rsidP="00081FBB">
                  <w:pPr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транспортные расходы (КОСГУ 222)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002FB0" w:rsidRDefault="00952EE7" w:rsidP="00081FBB">
                  <w:pPr>
                    <w:jc w:val="center"/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0505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1,0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1,0</w:t>
                  </w:r>
                </w:p>
              </w:tc>
            </w:tr>
            <w:tr w:rsidR="00952EE7" w:rsidRPr="00002FB0" w:rsidTr="00C53FE9">
              <w:tc>
                <w:tcPr>
                  <w:tcW w:w="6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2EE7" w:rsidRPr="00002FB0" w:rsidRDefault="00952EE7" w:rsidP="00081FBB">
                  <w:pPr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коммунальные услуги -вывоз мусора (КОСГУ 223)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002FB0" w:rsidRDefault="00952EE7" w:rsidP="00081FBB">
                  <w:pPr>
                    <w:jc w:val="center"/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0505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0,6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0,0</w:t>
                  </w:r>
                </w:p>
              </w:tc>
            </w:tr>
            <w:tr w:rsidR="00952EE7" w:rsidRPr="00002FB0" w:rsidTr="00C53FE9">
              <w:tc>
                <w:tcPr>
                  <w:tcW w:w="6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2EE7" w:rsidRPr="00002FB0" w:rsidRDefault="00952EE7" w:rsidP="00081FBB">
                  <w:pPr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услуги по содержанию имущества (КОСГУ 225)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002FB0" w:rsidRDefault="00952EE7" w:rsidP="00081FBB">
                  <w:pPr>
                    <w:jc w:val="center"/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0505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4,8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3,0</w:t>
                  </w:r>
                </w:p>
              </w:tc>
            </w:tr>
            <w:tr w:rsidR="00952EE7" w:rsidRPr="00002FB0" w:rsidTr="00C53FE9">
              <w:tc>
                <w:tcPr>
                  <w:tcW w:w="6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2EE7" w:rsidRPr="00002FB0" w:rsidRDefault="00952EE7" w:rsidP="00081FBB">
                  <w:pPr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прочие работы, услуги (КОСГУ 226)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002FB0" w:rsidRDefault="00952EE7" w:rsidP="00081FBB">
                  <w:pPr>
                    <w:jc w:val="center"/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0505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5,0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0,0</w:t>
                  </w:r>
                </w:p>
              </w:tc>
            </w:tr>
            <w:tr w:rsidR="00952EE7" w:rsidRPr="00002FB0" w:rsidTr="00C53FE9">
              <w:tc>
                <w:tcPr>
                  <w:tcW w:w="6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2EE7" w:rsidRPr="00002FB0" w:rsidRDefault="00952EE7" w:rsidP="00081FBB">
                  <w:pPr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Страхование (КОСГУ 227)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002FB0" w:rsidRDefault="00952EE7" w:rsidP="00081FBB">
                  <w:pPr>
                    <w:jc w:val="center"/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0505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58,9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38,6</w:t>
                  </w:r>
                </w:p>
              </w:tc>
            </w:tr>
            <w:tr w:rsidR="00952EE7" w:rsidRPr="00002FB0" w:rsidTr="00C53FE9">
              <w:tc>
                <w:tcPr>
                  <w:tcW w:w="6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2EE7" w:rsidRPr="00002FB0" w:rsidRDefault="00952EE7" w:rsidP="00081FBB">
                  <w:pPr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Социальные пособия и компенсации персоналу в денежной форме (КОСГУ 266)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002FB0" w:rsidRDefault="00952EE7" w:rsidP="00081FBB">
                  <w:pPr>
                    <w:jc w:val="center"/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0505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11,0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0,0</w:t>
                  </w:r>
                </w:p>
              </w:tc>
            </w:tr>
            <w:tr w:rsidR="00952EE7" w:rsidRPr="00002FB0" w:rsidTr="00C53FE9">
              <w:tc>
                <w:tcPr>
                  <w:tcW w:w="6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2EE7" w:rsidRPr="00002FB0" w:rsidRDefault="00952EE7" w:rsidP="00081FBB">
                  <w:pPr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Налоги, пошлины и сборы ( КОСГУ 291)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002FB0" w:rsidRDefault="00952EE7" w:rsidP="00081FBB">
                  <w:pPr>
                    <w:jc w:val="center"/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0505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50,0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44,0</w:t>
                  </w:r>
                </w:p>
              </w:tc>
            </w:tr>
            <w:tr w:rsidR="00952EE7" w:rsidRPr="00002FB0" w:rsidTr="00C53FE9">
              <w:tc>
                <w:tcPr>
                  <w:tcW w:w="6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2EE7" w:rsidRPr="00002FB0" w:rsidRDefault="00952EE7" w:rsidP="00081FBB">
                  <w:pPr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Увеличение стоимости горюче-смазочных материалов (КОСГУ 343)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002FB0" w:rsidRDefault="00952EE7" w:rsidP="00081FBB">
                  <w:pPr>
                    <w:jc w:val="center"/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0505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1,0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0,0</w:t>
                  </w:r>
                </w:p>
              </w:tc>
            </w:tr>
            <w:tr w:rsidR="00952EE7" w:rsidRPr="00002FB0" w:rsidTr="00C53FE9">
              <w:tc>
                <w:tcPr>
                  <w:tcW w:w="6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2EE7" w:rsidRPr="00002FB0" w:rsidRDefault="00952EE7" w:rsidP="00081FBB">
                  <w:pPr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Увеличение стоимости строительных материалов (КОСГУ 344)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002FB0" w:rsidRDefault="00952EE7" w:rsidP="00081FBB">
                  <w:pPr>
                    <w:jc w:val="center"/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0505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1,0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0,0</w:t>
                  </w:r>
                </w:p>
              </w:tc>
            </w:tr>
            <w:tr w:rsidR="00952EE7" w:rsidRPr="00002FB0" w:rsidTr="00C53FE9">
              <w:tc>
                <w:tcPr>
                  <w:tcW w:w="61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2EE7" w:rsidRPr="00002FB0" w:rsidRDefault="00952EE7" w:rsidP="00081FBB">
                  <w:pPr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Увеличение стоимости мягкого инвентаря (КОСГУ 345)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002FB0" w:rsidRDefault="00952EE7" w:rsidP="00081FBB">
                  <w:pPr>
                    <w:jc w:val="center"/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0505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100,0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0,0</w:t>
                  </w:r>
                </w:p>
              </w:tc>
            </w:tr>
            <w:tr w:rsidR="00952EE7" w:rsidRPr="00002FB0" w:rsidTr="00C53FE9">
              <w:tc>
                <w:tcPr>
                  <w:tcW w:w="61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2EE7" w:rsidRPr="00002FB0" w:rsidRDefault="00952EE7" w:rsidP="00081FBB">
                  <w:pPr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Увеличение стоимости прочих оборотных запасов (материалов) (КОСГУ 346)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002FB0" w:rsidRDefault="00952EE7" w:rsidP="00081FBB">
                  <w:pPr>
                    <w:jc w:val="center"/>
                    <w:rPr>
                      <w:rFonts w:ascii="Times New Roman CYR" w:hAnsi="Times New Roman CYR" w:cs="Arial CYR"/>
                    </w:rPr>
                  </w:pPr>
                  <w:r w:rsidRPr="00002FB0">
                    <w:rPr>
                      <w:rFonts w:ascii="Times New Roman CYR" w:hAnsi="Times New Roman CYR" w:cs="Arial CYR"/>
                    </w:rPr>
                    <w:t>0505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200,0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2EE7" w:rsidRPr="00952EE7" w:rsidRDefault="00952EE7">
                  <w:pPr>
                    <w:jc w:val="center"/>
                  </w:pPr>
                  <w:r w:rsidRPr="00952EE7">
                    <w:t>91,1</w:t>
                  </w:r>
                </w:p>
              </w:tc>
            </w:tr>
            <w:tr w:rsidR="00F714E3" w:rsidRPr="00002FB0" w:rsidTr="00C53FE9">
              <w:tc>
                <w:tcPr>
                  <w:tcW w:w="6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14E3" w:rsidRPr="00002FB0" w:rsidRDefault="00F714E3" w:rsidP="00081FBB">
                  <w:pPr>
                    <w:jc w:val="center"/>
                    <w:rPr>
                      <w:rFonts w:ascii="Times New Roman CYR" w:hAnsi="Times New Roman CYR" w:cs="Arial CYR"/>
                      <w:b/>
                      <w:bCs/>
                    </w:rPr>
                  </w:pPr>
                  <w:r w:rsidRPr="00002FB0">
                    <w:rPr>
                      <w:rFonts w:ascii="Times New Roman CYR" w:hAnsi="Times New Roman CYR" w:cs="Arial CYR"/>
                      <w:b/>
                      <w:bCs/>
                    </w:rPr>
                    <w:t xml:space="preserve">Удельный вес расходов по разделу </w:t>
                  </w:r>
                  <w:r w:rsidRPr="00002FB0">
                    <w:rPr>
                      <w:b/>
                      <w:bCs/>
                      <w:u w:val="single"/>
                    </w:rPr>
                    <w:t>0500</w:t>
                  </w:r>
                  <w:r w:rsidRPr="00002FB0">
                    <w:rPr>
                      <w:b/>
                      <w:bCs/>
                    </w:rPr>
                    <w:t xml:space="preserve"> в общей сумме расходов бюджета муниципального образования</w:t>
                  </w:r>
                  <w:r w:rsidR="00E00441">
                    <w:rPr>
                      <w:b/>
                      <w:bCs/>
                    </w:rPr>
                    <w:t xml:space="preserve"> </w:t>
                  </w:r>
                  <w:r w:rsidRPr="00002FB0">
                    <w:rPr>
                      <w:b/>
                      <w:bCs/>
                    </w:rPr>
                    <w:t>,%</w:t>
                  </w:r>
                </w:p>
              </w:tc>
              <w:tc>
                <w:tcPr>
                  <w:tcW w:w="3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14E3" w:rsidRPr="00002FB0" w:rsidRDefault="00952EE7" w:rsidP="00383190">
                  <w:pPr>
                    <w:jc w:val="center"/>
                    <w:rPr>
                      <w:rFonts w:ascii="Times New Roman CYR" w:hAnsi="Times New Roman CYR" w:cs="Arial CYR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Arial CYR"/>
                      <w:b/>
                      <w:bCs/>
                      <w:sz w:val="24"/>
                      <w:szCs w:val="24"/>
                    </w:rPr>
                    <w:t>5</w:t>
                  </w:r>
                  <w:r w:rsidR="00383190">
                    <w:rPr>
                      <w:rFonts w:ascii="Times New Roman CYR" w:hAnsi="Times New Roman CYR" w:cs="Arial CYR"/>
                      <w:b/>
                      <w:bCs/>
                      <w:sz w:val="24"/>
                      <w:szCs w:val="24"/>
                    </w:rPr>
                    <w:t>6,7</w:t>
                  </w:r>
                  <w:r w:rsidR="00F714E3" w:rsidRPr="00002FB0">
                    <w:rPr>
                      <w:rFonts w:ascii="Times New Roman CYR" w:hAnsi="Times New Roman CYR" w:cs="Arial CYR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5F0682" w:rsidRPr="00002FB0" w:rsidRDefault="005F0682" w:rsidP="00065CEF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</w:tbl>
    <w:p w:rsidR="00472E24" w:rsidRDefault="00626D86" w:rsidP="00472E24">
      <w:pPr>
        <w:pStyle w:val="ab"/>
        <w:spacing w:after="0"/>
        <w:ind w:left="0" w:firstLine="601"/>
        <w:jc w:val="both"/>
        <w:rPr>
          <w:color w:val="000000"/>
          <w:sz w:val="28"/>
          <w:szCs w:val="28"/>
        </w:rPr>
      </w:pPr>
      <w:r w:rsidRPr="00002FB0">
        <w:rPr>
          <w:color w:val="000000"/>
          <w:sz w:val="28"/>
          <w:szCs w:val="28"/>
        </w:rPr>
        <w:t>Процент выполнения по разделу ЖКХ за 9 месяцев 20</w:t>
      </w:r>
      <w:r w:rsidR="005F0682" w:rsidRPr="00002FB0">
        <w:rPr>
          <w:color w:val="000000"/>
          <w:sz w:val="28"/>
          <w:szCs w:val="28"/>
        </w:rPr>
        <w:t>2</w:t>
      </w:r>
      <w:r w:rsidR="00952EE7">
        <w:rPr>
          <w:color w:val="000000"/>
          <w:sz w:val="28"/>
          <w:szCs w:val="28"/>
        </w:rPr>
        <w:t>2</w:t>
      </w:r>
      <w:r w:rsidRPr="00002FB0">
        <w:rPr>
          <w:color w:val="000000"/>
          <w:sz w:val="28"/>
          <w:szCs w:val="28"/>
        </w:rPr>
        <w:t xml:space="preserve"> года составил </w:t>
      </w:r>
      <w:r w:rsidR="00AA6B87">
        <w:rPr>
          <w:color w:val="000000"/>
          <w:sz w:val="28"/>
          <w:szCs w:val="28"/>
        </w:rPr>
        <w:t>56,7</w:t>
      </w:r>
      <w:r w:rsidR="00081FBB" w:rsidRPr="00002FB0">
        <w:rPr>
          <w:color w:val="000000"/>
          <w:sz w:val="28"/>
          <w:szCs w:val="28"/>
        </w:rPr>
        <w:t xml:space="preserve"> </w:t>
      </w:r>
      <w:r w:rsidRPr="00002FB0">
        <w:rPr>
          <w:color w:val="000000"/>
          <w:sz w:val="28"/>
          <w:szCs w:val="28"/>
        </w:rPr>
        <w:t xml:space="preserve">%, что соответствует </w:t>
      </w:r>
      <w:r w:rsidR="00AA6B87">
        <w:rPr>
          <w:bCs/>
          <w:color w:val="000000"/>
          <w:sz w:val="28"/>
        </w:rPr>
        <w:t>48 084,6</w:t>
      </w:r>
      <w:r w:rsidRPr="00002FB0">
        <w:rPr>
          <w:color w:val="000000"/>
          <w:sz w:val="32"/>
          <w:szCs w:val="28"/>
        </w:rPr>
        <w:t xml:space="preserve"> </w:t>
      </w:r>
      <w:r w:rsidRPr="00002FB0">
        <w:rPr>
          <w:color w:val="000000"/>
          <w:sz w:val="28"/>
          <w:szCs w:val="28"/>
        </w:rPr>
        <w:t xml:space="preserve">тыс. руб. от плановых </w:t>
      </w:r>
      <w:r w:rsidR="00AA6B87">
        <w:rPr>
          <w:bCs/>
          <w:color w:val="000000"/>
          <w:sz w:val="28"/>
          <w:szCs w:val="28"/>
        </w:rPr>
        <w:t>64 240,6</w:t>
      </w:r>
      <w:r w:rsidR="00BC708E" w:rsidRPr="00002FB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472E24" w:rsidRPr="00002FB0">
        <w:rPr>
          <w:color w:val="000000"/>
          <w:sz w:val="28"/>
          <w:szCs w:val="28"/>
        </w:rPr>
        <w:t>тыс. руб.</w:t>
      </w:r>
    </w:p>
    <w:p w:rsidR="00472E24" w:rsidRPr="00472E24" w:rsidRDefault="00472E24" w:rsidP="00472E24">
      <w:pPr>
        <w:pStyle w:val="ab"/>
        <w:spacing w:after="0"/>
        <w:ind w:left="0" w:firstLine="601"/>
        <w:jc w:val="both"/>
        <w:rPr>
          <w:color w:val="000000"/>
          <w:sz w:val="28"/>
          <w:szCs w:val="28"/>
        </w:rPr>
      </w:pPr>
      <w:r w:rsidRPr="00226EAC">
        <w:rPr>
          <w:color w:val="000000"/>
          <w:sz w:val="28"/>
          <w:szCs w:val="20"/>
        </w:rPr>
        <w:t xml:space="preserve">Причинами </w:t>
      </w:r>
      <w:r w:rsidR="00226EAC" w:rsidRPr="00226EAC">
        <w:rPr>
          <w:color w:val="000000"/>
          <w:sz w:val="28"/>
          <w:szCs w:val="20"/>
        </w:rPr>
        <w:t>не</w:t>
      </w:r>
      <w:r w:rsidR="00226EAC">
        <w:rPr>
          <w:color w:val="000000"/>
          <w:sz w:val="28"/>
          <w:szCs w:val="20"/>
        </w:rPr>
        <w:t>исполнения явля</w:t>
      </w:r>
      <w:r w:rsidR="00AA6B87">
        <w:rPr>
          <w:color w:val="000000"/>
          <w:sz w:val="28"/>
          <w:szCs w:val="20"/>
        </w:rPr>
        <w:t>ется</w:t>
      </w:r>
      <w:r w:rsidR="00226EAC">
        <w:rPr>
          <w:color w:val="000000"/>
          <w:sz w:val="28"/>
          <w:szCs w:val="20"/>
        </w:rPr>
        <w:t xml:space="preserve"> экономия</w:t>
      </w:r>
      <w:r w:rsidR="00226EAC" w:rsidRPr="00226EAC">
        <w:rPr>
          <w:color w:val="000000"/>
          <w:sz w:val="28"/>
          <w:szCs w:val="20"/>
        </w:rPr>
        <w:t xml:space="preserve"> расходов по оплате расходов за потребление электрической энергии в связи с введением периода «белых ночей» с 24 мая 202</w:t>
      </w:r>
      <w:r w:rsidR="00AA6B87">
        <w:rPr>
          <w:color w:val="000000"/>
          <w:sz w:val="28"/>
          <w:szCs w:val="20"/>
        </w:rPr>
        <w:t>2</w:t>
      </w:r>
      <w:r w:rsidR="00226EAC" w:rsidRPr="00226EAC">
        <w:rPr>
          <w:color w:val="000000"/>
          <w:sz w:val="28"/>
          <w:szCs w:val="20"/>
        </w:rPr>
        <w:t>г.  по 29 июля 202</w:t>
      </w:r>
      <w:r w:rsidR="00AA6B87">
        <w:rPr>
          <w:color w:val="000000"/>
          <w:sz w:val="28"/>
          <w:szCs w:val="20"/>
        </w:rPr>
        <w:t>2</w:t>
      </w:r>
      <w:r w:rsidR="00226EAC" w:rsidRPr="00226EAC">
        <w:rPr>
          <w:color w:val="000000"/>
          <w:sz w:val="28"/>
          <w:szCs w:val="20"/>
        </w:rPr>
        <w:t>г.</w:t>
      </w:r>
    </w:p>
    <w:p w:rsidR="0003158D" w:rsidRDefault="0003158D" w:rsidP="00626D86">
      <w:pPr>
        <w:pStyle w:val="a6"/>
        <w:spacing w:before="0" w:beforeAutospacing="0" w:after="0" w:afterAutospacing="0"/>
        <w:jc w:val="center"/>
        <w:rPr>
          <w:rStyle w:val="aa"/>
          <w:color w:val="000000"/>
          <w:sz w:val="28"/>
          <w:szCs w:val="28"/>
        </w:rPr>
      </w:pPr>
    </w:p>
    <w:p w:rsidR="005F0A0B" w:rsidRPr="003F757D" w:rsidRDefault="00626D86" w:rsidP="00626D86">
      <w:pPr>
        <w:pStyle w:val="a6"/>
        <w:spacing w:before="0" w:beforeAutospacing="0" w:after="0" w:afterAutospacing="0"/>
        <w:jc w:val="center"/>
        <w:rPr>
          <w:rStyle w:val="aa"/>
          <w:color w:val="000000"/>
          <w:sz w:val="28"/>
          <w:szCs w:val="28"/>
        </w:rPr>
      </w:pPr>
      <w:r w:rsidRPr="003F757D">
        <w:rPr>
          <w:rStyle w:val="aa"/>
          <w:color w:val="000000"/>
          <w:sz w:val="28"/>
          <w:szCs w:val="28"/>
        </w:rPr>
        <w:lastRenderedPageBreak/>
        <w:t xml:space="preserve">Ожидаемые итоги социально-экономического </w:t>
      </w:r>
    </w:p>
    <w:p w:rsidR="00626D86" w:rsidRPr="00413285" w:rsidRDefault="00626D86" w:rsidP="00626D86">
      <w:pPr>
        <w:pStyle w:val="a6"/>
        <w:spacing w:before="0" w:beforeAutospacing="0" w:after="0" w:afterAutospacing="0"/>
        <w:jc w:val="center"/>
        <w:rPr>
          <w:rStyle w:val="aa"/>
          <w:color w:val="000000"/>
          <w:sz w:val="28"/>
          <w:szCs w:val="28"/>
        </w:rPr>
      </w:pPr>
      <w:r w:rsidRPr="003F757D">
        <w:rPr>
          <w:rStyle w:val="aa"/>
          <w:color w:val="000000"/>
          <w:sz w:val="28"/>
          <w:szCs w:val="28"/>
        </w:rPr>
        <w:t>развития поселения за</w:t>
      </w:r>
      <w:r w:rsidR="005F0A0B" w:rsidRPr="00002FB0">
        <w:rPr>
          <w:color w:val="000000"/>
          <w:sz w:val="28"/>
          <w:szCs w:val="28"/>
        </w:rPr>
        <w:t xml:space="preserve"> </w:t>
      </w:r>
      <w:r w:rsidRPr="003F757D">
        <w:rPr>
          <w:rStyle w:val="aa"/>
          <w:color w:val="000000"/>
          <w:sz w:val="28"/>
          <w:szCs w:val="28"/>
        </w:rPr>
        <w:t>20</w:t>
      </w:r>
      <w:r w:rsidR="005F0682" w:rsidRPr="003F757D">
        <w:rPr>
          <w:rStyle w:val="aa"/>
          <w:color w:val="000000"/>
          <w:sz w:val="28"/>
          <w:szCs w:val="28"/>
        </w:rPr>
        <w:t>2</w:t>
      </w:r>
      <w:r w:rsidR="00660866">
        <w:rPr>
          <w:rStyle w:val="aa"/>
          <w:color w:val="000000"/>
          <w:sz w:val="28"/>
          <w:szCs w:val="28"/>
        </w:rPr>
        <w:t>2</w:t>
      </w:r>
      <w:r w:rsidRPr="003F757D">
        <w:rPr>
          <w:rStyle w:val="aa"/>
          <w:color w:val="000000"/>
          <w:sz w:val="28"/>
          <w:szCs w:val="28"/>
        </w:rPr>
        <w:t xml:space="preserve"> год</w:t>
      </w:r>
    </w:p>
    <w:p w:rsidR="004E6E78" w:rsidRPr="004E6E78" w:rsidRDefault="004E6E78" w:rsidP="00626D86">
      <w:pPr>
        <w:pStyle w:val="a6"/>
        <w:spacing w:before="0" w:beforeAutospacing="0" w:after="0" w:afterAutospacing="0"/>
        <w:jc w:val="center"/>
        <w:rPr>
          <w:rStyle w:val="aa"/>
          <w:color w:val="000000"/>
          <w:sz w:val="26"/>
          <w:szCs w:val="26"/>
        </w:rPr>
      </w:pPr>
    </w:p>
    <w:p w:rsidR="007F53A8" w:rsidRDefault="001D694C" w:rsidP="007F53A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26D86" w:rsidRPr="00002FB0">
        <w:rPr>
          <w:color w:val="000000"/>
          <w:sz w:val="28"/>
          <w:szCs w:val="28"/>
        </w:rPr>
        <w:t>Бюджетная политика в поселении определена на сре</w:t>
      </w:r>
      <w:r w:rsidR="002B31E2" w:rsidRPr="00002FB0">
        <w:rPr>
          <w:color w:val="000000"/>
          <w:sz w:val="28"/>
          <w:szCs w:val="28"/>
        </w:rPr>
        <w:t>днесрочный трёхлетний период 202</w:t>
      </w:r>
      <w:r w:rsidR="0053154C">
        <w:rPr>
          <w:color w:val="000000"/>
          <w:sz w:val="28"/>
          <w:szCs w:val="28"/>
        </w:rPr>
        <w:t>2</w:t>
      </w:r>
      <w:r w:rsidR="00626D86" w:rsidRPr="00002FB0">
        <w:rPr>
          <w:color w:val="000000"/>
          <w:sz w:val="28"/>
          <w:szCs w:val="28"/>
        </w:rPr>
        <w:t>-20</w:t>
      </w:r>
      <w:r w:rsidR="005F0A0B" w:rsidRPr="00002FB0">
        <w:rPr>
          <w:color w:val="000000"/>
          <w:sz w:val="28"/>
          <w:szCs w:val="28"/>
        </w:rPr>
        <w:t>2</w:t>
      </w:r>
      <w:r w:rsidR="009F2206">
        <w:rPr>
          <w:color w:val="000000"/>
          <w:sz w:val="28"/>
          <w:szCs w:val="28"/>
        </w:rPr>
        <w:t>4</w:t>
      </w:r>
      <w:r w:rsidR="00626D86" w:rsidRPr="00002FB0">
        <w:rPr>
          <w:color w:val="000000"/>
          <w:sz w:val="28"/>
          <w:szCs w:val="28"/>
        </w:rPr>
        <w:t xml:space="preserve"> годы.  Для обеспечения финансирования предусмотренных расходов в бюджет поселения в 20</w:t>
      </w:r>
      <w:r w:rsidR="005F0682" w:rsidRPr="00002FB0">
        <w:rPr>
          <w:color w:val="000000"/>
          <w:sz w:val="28"/>
          <w:szCs w:val="28"/>
        </w:rPr>
        <w:t>2</w:t>
      </w:r>
      <w:r w:rsidR="0053154C">
        <w:rPr>
          <w:color w:val="000000"/>
          <w:sz w:val="28"/>
          <w:szCs w:val="28"/>
        </w:rPr>
        <w:t>2</w:t>
      </w:r>
      <w:r w:rsidR="005F0A0B" w:rsidRPr="00002FB0">
        <w:rPr>
          <w:color w:val="000000"/>
          <w:sz w:val="28"/>
          <w:szCs w:val="28"/>
        </w:rPr>
        <w:t xml:space="preserve"> </w:t>
      </w:r>
      <w:r w:rsidR="00626D86" w:rsidRPr="00002FB0">
        <w:rPr>
          <w:color w:val="000000"/>
          <w:sz w:val="28"/>
          <w:szCs w:val="28"/>
        </w:rPr>
        <w:t>году и на период 20</w:t>
      </w:r>
      <w:r w:rsidR="002B31E2" w:rsidRPr="00002FB0">
        <w:rPr>
          <w:color w:val="000000"/>
          <w:sz w:val="28"/>
          <w:szCs w:val="28"/>
        </w:rPr>
        <w:t>2</w:t>
      </w:r>
      <w:r w:rsidR="0053154C">
        <w:rPr>
          <w:color w:val="000000"/>
          <w:sz w:val="28"/>
          <w:szCs w:val="28"/>
        </w:rPr>
        <w:t>3</w:t>
      </w:r>
      <w:r w:rsidR="00626D86" w:rsidRPr="00002FB0">
        <w:rPr>
          <w:color w:val="000000"/>
          <w:sz w:val="28"/>
          <w:szCs w:val="28"/>
        </w:rPr>
        <w:t>-20</w:t>
      </w:r>
      <w:r w:rsidR="005F0A0B" w:rsidRPr="00002FB0">
        <w:rPr>
          <w:color w:val="000000"/>
          <w:sz w:val="28"/>
          <w:szCs w:val="28"/>
        </w:rPr>
        <w:t>2</w:t>
      </w:r>
      <w:r w:rsidR="009F2206">
        <w:rPr>
          <w:color w:val="000000"/>
          <w:sz w:val="28"/>
          <w:szCs w:val="28"/>
        </w:rPr>
        <w:t>4</w:t>
      </w:r>
      <w:r w:rsidR="00626D86" w:rsidRPr="00002FB0">
        <w:rPr>
          <w:color w:val="000000"/>
          <w:sz w:val="28"/>
          <w:szCs w:val="28"/>
        </w:rPr>
        <w:t xml:space="preserve"> годы  зачисляются в полном объеме земельный налог и налог на имущество физических лиц, 100% </w:t>
      </w:r>
      <w:r w:rsidR="00395C5D" w:rsidRPr="00002FB0">
        <w:rPr>
          <w:color w:val="000000"/>
          <w:sz w:val="28"/>
          <w:szCs w:val="28"/>
        </w:rPr>
        <w:t xml:space="preserve">доходов </w:t>
      </w:r>
      <w:r w:rsidR="00626D86" w:rsidRPr="00002FB0">
        <w:rPr>
          <w:color w:val="000000"/>
          <w:sz w:val="28"/>
          <w:szCs w:val="28"/>
        </w:rPr>
        <w:t>от аренды земли  и от продажи земельных участков, а также федеральные регулирующие налоги по следующим нормативам:</w:t>
      </w:r>
    </w:p>
    <w:p w:rsidR="007F53A8" w:rsidRDefault="007F53A8" w:rsidP="007F53A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626D86" w:rsidRPr="00002FB0">
        <w:rPr>
          <w:color w:val="000000"/>
          <w:sz w:val="28"/>
          <w:szCs w:val="28"/>
        </w:rPr>
        <w:t>Налог на доходы физических  лиц -1</w:t>
      </w:r>
      <w:r w:rsidR="00C15A09" w:rsidRPr="00002FB0">
        <w:rPr>
          <w:color w:val="000000"/>
          <w:sz w:val="28"/>
          <w:szCs w:val="28"/>
        </w:rPr>
        <w:t>3</w:t>
      </w:r>
      <w:r w:rsidR="00626D86" w:rsidRPr="00002FB0">
        <w:rPr>
          <w:color w:val="000000"/>
          <w:sz w:val="28"/>
          <w:szCs w:val="28"/>
        </w:rPr>
        <w:t>%</w:t>
      </w:r>
      <w:r w:rsidR="00732240">
        <w:rPr>
          <w:color w:val="000000"/>
          <w:sz w:val="28"/>
          <w:szCs w:val="28"/>
        </w:rPr>
        <w:t>;</w:t>
      </w:r>
    </w:p>
    <w:p w:rsidR="007F53A8" w:rsidRDefault="007F53A8" w:rsidP="007F53A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626D86" w:rsidRPr="00002FB0">
        <w:rPr>
          <w:color w:val="000000"/>
          <w:sz w:val="28"/>
          <w:szCs w:val="28"/>
        </w:rPr>
        <w:t>Госпошлина – 100%</w:t>
      </w:r>
      <w:r w:rsidR="00732240">
        <w:rPr>
          <w:color w:val="000000"/>
          <w:sz w:val="28"/>
          <w:szCs w:val="28"/>
        </w:rPr>
        <w:t>;</w:t>
      </w:r>
    </w:p>
    <w:p w:rsidR="007F53A8" w:rsidRDefault="007F53A8" w:rsidP="007F53A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626D86" w:rsidRPr="00002FB0">
        <w:rPr>
          <w:color w:val="000000"/>
          <w:sz w:val="28"/>
          <w:szCs w:val="28"/>
        </w:rPr>
        <w:t>Аренда муниципального имущества- 100%</w:t>
      </w:r>
      <w:r w:rsidR="00732240">
        <w:rPr>
          <w:color w:val="000000"/>
          <w:sz w:val="28"/>
          <w:szCs w:val="28"/>
        </w:rPr>
        <w:t>;</w:t>
      </w:r>
    </w:p>
    <w:p w:rsidR="00732240" w:rsidRDefault="007F53A8" w:rsidP="00732240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626D86" w:rsidRPr="00002FB0">
        <w:rPr>
          <w:color w:val="000000"/>
          <w:sz w:val="28"/>
          <w:szCs w:val="28"/>
        </w:rPr>
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100%</w:t>
      </w:r>
      <w:r w:rsidR="00732240">
        <w:rPr>
          <w:color w:val="000000"/>
          <w:sz w:val="28"/>
          <w:szCs w:val="28"/>
        </w:rPr>
        <w:t>;</w:t>
      </w:r>
    </w:p>
    <w:p w:rsidR="00732240" w:rsidRDefault="00732240" w:rsidP="00732240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626D86" w:rsidRPr="00002FB0">
        <w:rPr>
          <w:color w:val="000000"/>
          <w:sz w:val="28"/>
          <w:szCs w:val="28"/>
        </w:rPr>
        <w:t>Прочие доходы от оказания платных услуг (работ) получателями средств бюджетов городских поселений – 100%</w:t>
      </w:r>
      <w:r>
        <w:rPr>
          <w:color w:val="000000"/>
          <w:sz w:val="28"/>
          <w:szCs w:val="28"/>
        </w:rPr>
        <w:t>;</w:t>
      </w:r>
    </w:p>
    <w:p w:rsidR="00626D86" w:rsidRPr="00002FB0" w:rsidRDefault="00732240" w:rsidP="00732240">
      <w:pPr>
        <w:pStyle w:val="a6"/>
        <w:spacing w:before="0" w:beforeAutospacing="0" w:after="0" w:afterAutospacing="0"/>
        <w:jc w:val="both"/>
        <w:rPr>
          <w:rStyle w:val="aa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626D86" w:rsidRPr="00002FB0">
        <w:rPr>
          <w:color w:val="000000"/>
          <w:sz w:val="28"/>
          <w:szCs w:val="28"/>
        </w:rPr>
        <w:t>Прочие поступления от денежных взысканий (штрафов) и иных сумм в возмещение ущерба, зачисляемые в бюджеты городских поселений – 100%.</w:t>
      </w:r>
    </w:p>
    <w:p w:rsidR="00626D86" w:rsidRPr="00792DB9" w:rsidRDefault="00A32C2D" w:rsidP="00626D86">
      <w:pPr>
        <w:pStyle w:val="a6"/>
        <w:jc w:val="center"/>
        <w:rPr>
          <w:szCs w:val="28"/>
        </w:rPr>
      </w:pPr>
      <w:r w:rsidRPr="00792DB9">
        <w:rPr>
          <w:rStyle w:val="aa"/>
          <w:szCs w:val="28"/>
        </w:rPr>
        <w:t>Поступление</w:t>
      </w:r>
      <w:r w:rsidR="00626D86" w:rsidRPr="00792DB9">
        <w:rPr>
          <w:rStyle w:val="aa"/>
          <w:szCs w:val="28"/>
        </w:rPr>
        <w:t xml:space="preserve"> доходов за 9 месяцев 20</w:t>
      </w:r>
      <w:r w:rsidR="005F0682" w:rsidRPr="00792DB9">
        <w:rPr>
          <w:rStyle w:val="aa"/>
          <w:szCs w:val="28"/>
        </w:rPr>
        <w:t>2</w:t>
      </w:r>
      <w:r w:rsidR="008126A3" w:rsidRPr="00792DB9">
        <w:rPr>
          <w:rStyle w:val="aa"/>
          <w:szCs w:val="28"/>
        </w:rPr>
        <w:t>2</w:t>
      </w:r>
      <w:r w:rsidR="00626D86" w:rsidRPr="00792DB9">
        <w:rPr>
          <w:rStyle w:val="aa"/>
          <w:szCs w:val="28"/>
        </w:rPr>
        <w:t xml:space="preserve"> года и ожидаемое исполнение </w:t>
      </w:r>
      <w:r w:rsidR="00792DB9">
        <w:rPr>
          <w:rStyle w:val="aa"/>
          <w:szCs w:val="28"/>
        </w:rPr>
        <w:t xml:space="preserve">                                        </w:t>
      </w:r>
      <w:r w:rsidR="00626D86" w:rsidRPr="00792DB9">
        <w:rPr>
          <w:rStyle w:val="aa"/>
          <w:szCs w:val="28"/>
        </w:rPr>
        <w:t xml:space="preserve">доходной части бюджета </w:t>
      </w:r>
      <w:r w:rsidR="00413285" w:rsidRPr="00792DB9">
        <w:rPr>
          <w:rStyle w:val="aa"/>
          <w:szCs w:val="28"/>
        </w:rPr>
        <w:t>в</w:t>
      </w:r>
      <w:r w:rsidR="00626D86" w:rsidRPr="00792DB9">
        <w:rPr>
          <w:rStyle w:val="aa"/>
          <w:szCs w:val="28"/>
        </w:rPr>
        <w:t xml:space="preserve"> 20</w:t>
      </w:r>
      <w:r w:rsidR="005F0682" w:rsidRPr="00792DB9">
        <w:rPr>
          <w:rStyle w:val="aa"/>
          <w:szCs w:val="28"/>
        </w:rPr>
        <w:t>2</w:t>
      </w:r>
      <w:r w:rsidR="007A1DCF" w:rsidRPr="00792DB9">
        <w:rPr>
          <w:rStyle w:val="aa"/>
          <w:szCs w:val="28"/>
        </w:rPr>
        <w:t>2</w:t>
      </w:r>
      <w:r w:rsidR="00626D86" w:rsidRPr="00792DB9">
        <w:rPr>
          <w:rStyle w:val="aa"/>
          <w:szCs w:val="28"/>
        </w:rPr>
        <w:t>г</w:t>
      </w:r>
    </w:p>
    <w:tbl>
      <w:tblPr>
        <w:tblW w:w="5000" w:type="pct"/>
        <w:tblLayout w:type="fixed"/>
        <w:tblLook w:val="04A0"/>
      </w:tblPr>
      <w:tblGrid>
        <w:gridCol w:w="3609"/>
        <w:gridCol w:w="1401"/>
        <w:gridCol w:w="1263"/>
        <w:gridCol w:w="839"/>
        <w:gridCol w:w="1401"/>
        <w:gridCol w:w="1624"/>
      </w:tblGrid>
      <w:tr w:rsidR="00226EAC" w:rsidRPr="00002FB0" w:rsidTr="00226EAC">
        <w:trPr>
          <w:trHeight w:val="1255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7" w:rsidRPr="00002FB0" w:rsidRDefault="008D6AE7" w:rsidP="008D6A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002FB0">
              <w:rPr>
                <w:b/>
                <w:bCs/>
              </w:rPr>
              <w:t>Наименование дохода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7" w:rsidRPr="00002FB0" w:rsidRDefault="008D6AE7" w:rsidP="008D6A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002FB0">
              <w:rPr>
                <w:b/>
                <w:bCs/>
              </w:rPr>
              <w:t>Утверждено на год</w:t>
            </w:r>
          </w:p>
          <w:p w:rsidR="008D6AE7" w:rsidRPr="00002FB0" w:rsidRDefault="008D6AE7" w:rsidP="008D6AE7">
            <w:pPr>
              <w:jc w:val="center"/>
              <w:rPr>
                <w:b/>
              </w:rPr>
            </w:pPr>
            <w:r w:rsidRPr="00002FB0">
              <w:rPr>
                <w:b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7" w:rsidRPr="00002FB0" w:rsidRDefault="008D6AE7" w:rsidP="008D6A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002FB0">
              <w:rPr>
                <w:b/>
                <w:bCs/>
              </w:rPr>
              <w:t>Поступило за 9 мес.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7" w:rsidRPr="00002FB0" w:rsidRDefault="008D6AE7" w:rsidP="008D6A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002FB0">
              <w:rPr>
                <w:b/>
                <w:bCs/>
              </w:rPr>
              <w:t>% к году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7" w:rsidRPr="00002FB0" w:rsidRDefault="008D6AE7" w:rsidP="008D6A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002FB0">
              <w:rPr>
                <w:b/>
                <w:bCs/>
              </w:rPr>
              <w:t>Ожидаемые поступления на конец года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7" w:rsidRPr="00002FB0" w:rsidRDefault="002241C6" w:rsidP="008D6A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  <w:bCs/>
              </w:rPr>
              <w:t xml:space="preserve">% </w:t>
            </w:r>
            <w:r w:rsidR="008D6AE7" w:rsidRPr="00002FB0">
              <w:rPr>
                <w:b/>
                <w:bCs/>
              </w:rPr>
              <w:t>к утверждённым на год</w:t>
            </w:r>
          </w:p>
          <w:p w:rsidR="008D6AE7" w:rsidRPr="00002FB0" w:rsidRDefault="008D6AE7" w:rsidP="008D6AE7">
            <w:pPr>
              <w:jc w:val="center"/>
              <w:rPr>
                <w:b/>
              </w:rPr>
            </w:pPr>
            <w:r w:rsidRPr="00002FB0">
              <w:rPr>
                <w:b/>
              </w:rPr>
              <w:t> </w:t>
            </w:r>
          </w:p>
        </w:tc>
      </w:tr>
      <w:tr w:rsidR="00226EAC" w:rsidRPr="00002FB0" w:rsidTr="00226EAC">
        <w:trPr>
          <w:trHeight w:val="285"/>
        </w:trPr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7" w:rsidRPr="00002FB0" w:rsidRDefault="008D6AE7" w:rsidP="008D6AE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7" w:rsidRPr="00002FB0" w:rsidRDefault="008D6AE7" w:rsidP="008D6AE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02FB0">
              <w:rPr>
                <w:bCs/>
              </w:rPr>
              <w:t xml:space="preserve"> тыс. руб.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7" w:rsidRPr="00002FB0" w:rsidRDefault="008D6AE7" w:rsidP="008D6AE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02FB0">
              <w:rPr>
                <w:bCs/>
              </w:rPr>
              <w:t>тыс. руб.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E7" w:rsidRPr="00002FB0" w:rsidRDefault="008D6AE7" w:rsidP="008D6AE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7" w:rsidRPr="00002FB0" w:rsidRDefault="008D6AE7" w:rsidP="008D6AE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02FB0">
              <w:rPr>
                <w:bCs/>
              </w:rPr>
              <w:t>тыс. руб.</w:t>
            </w:r>
          </w:p>
        </w:tc>
        <w:tc>
          <w:tcPr>
            <w:tcW w:w="8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E7" w:rsidRPr="00002FB0" w:rsidRDefault="008D6AE7" w:rsidP="008D6AE7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F33738" w:rsidRPr="00002FB0" w:rsidTr="00FB699E">
        <w:trPr>
          <w:trHeight w:val="525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38" w:rsidRPr="00002FB0" w:rsidRDefault="00F33738" w:rsidP="008D6AE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02FB0">
              <w:t>Госпошлина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Pr="00E04DB3" w:rsidRDefault="00F33738">
            <w:pPr>
              <w:jc w:val="center"/>
            </w:pPr>
            <w:r w:rsidRPr="00E04DB3">
              <w:t>20,00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Pr="00E04DB3" w:rsidRDefault="00F33738">
            <w:pPr>
              <w:jc w:val="center"/>
            </w:pPr>
            <w:r w:rsidRPr="00E04DB3">
              <w:t>10,7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Pr="00E04DB3" w:rsidRDefault="00F33738" w:rsidP="00E04DB3">
            <w:pPr>
              <w:jc w:val="center"/>
            </w:pPr>
            <w:r w:rsidRPr="00E04DB3">
              <w:t>53,5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Default="00F33738" w:rsidP="00314B5E">
            <w:pPr>
              <w:jc w:val="center"/>
            </w:pPr>
            <w:r>
              <w:t>1</w:t>
            </w:r>
            <w:r w:rsidR="00314B5E">
              <w:t>9</w:t>
            </w:r>
            <w:r>
              <w:t>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Default="00F33738" w:rsidP="00314B5E">
            <w:pPr>
              <w:jc w:val="center"/>
            </w:pPr>
            <w:r>
              <w:t>9</w:t>
            </w:r>
            <w:r w:rsidR="00314B5E">
              <w:t>5</w:t>
            </w:r>
            <w:r>
              <w:t>,0%</w:t>
            </w:r>
          </w:p>
        </w:tc>
      </w:tr>
      <w:tr w:rsidR="00F33738" w:rsidRPr="00002FB0" w:rsidTr="00FB699E">
        <w:trPr>
          <w:trHeight w:val="30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38" w:rsidRPr="00002FB0" w:rsidRDefault="00F33738" w:rsidP="008D6AE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02FB0">
              <w:t>Налоги на товары, реализуемые на территории РФ (акцизы на нефтепродукты)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Pr="00E04DB3" w:rsidRDefault="00F33738">
            <w:pPr>
              <w:jc w:val="center"/>
            </w:pPr>
            <w:r w:rsidRPr="00E04DB3">
              <w:t>4 458,2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Pr="00E04DB3" w:rsidRDefault="00F33738">
            <w:pPr>
              <w:jc w:val="center"/>
            </w:pPr>
            <w:r w:rsidRPr="00E04DB3">
              <w:t>4 175,5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Pr="00E04DB3" w:rsidRDefault="00F33738" w:rsidP="00E04DB3">
            <w:pPr>
              <w:jc w:val="center"/>
            </w:pPr>
            <w:r w:rsidRPr="00E04DB3">
              <w:t>93,7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Default="00827027">
            <w:pPr>
              <w:jc w:val="center"/>
            </w:pPr>
            <w:r>
              <w:t>5 458,5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Default="00827027">
            <w:pPr>
              <w:jc w:val="center"/>
            </w:pPr>
            <w:r>
              <w:t>122,4</w:t>
            </w:r>
            <w:r w:rsidR="00F33738">
              <w:t>%</w:t>
            </w:r>
          </w:p>
        </w:tc>
      </w:tr>
      <w:tr w:rsidR="00F33738" w:rsidRPr="00002FB0" w:rsidTr="00FB699E">
        <w:trPr>
          <w:trHeight w:val="30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38" w:rsidRPr="00002FB0" w:rsidRDefault="00F33738" w:rsidP="008D6AE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02FB0">
              <w:t>Налог на доходы физических лиц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Pr="00E04DB3" w:rsidRDefault="00F33738">
            <w:pPr>
              <w:jc w:val="center"/>
            </w:pPr>
            <w:r w:rsidRPr="00E04DB3">
              <w:t>7 064,0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Pr="00E04DB3" w:rsidRDefault="00F33738">
            <w:pPr>
              <w:jc w:val="center"/>
            </w:pPr>
            <w:r w:rsidRPr="00E04DB3">
              <w:t>5 636,7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Pr="00E04DB3" w:rsidRDefault="00F33738" w:rsidP="00E04DB3">
            <w:pPr>
              <w:jc w:val="center"/>
            </w:pPr>
            <w:r w:rsidRPr="00E04DB3">
              <w:t>79,8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Default="00F33738">
            <w:pPr>
              <w:jc w:val="center"/>
            </w:pPr>
            <w:r>
              <w:t>7 000,0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Default="00F33738">
            <w:pPr>
              <w:jc w:val="center"/>
            </w:pPr>
            <w:r>
              <w:t>99,1%</w:t>
            </w:r>
          </w:p>
        </w:tc>
      </w:tr>
      <w:tr w:rsidR="00F33738" w:rsidRPr="00002FB0" w:rsidTr="00FB699E">
        <w:trPr>
          <w:trHeight w:val="300"/>
        </w:trPr>
        <w:tc>
          <w:tcPr>
            <w:tcW w:w="178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738" w:rsidRPr="00002FB0" w:rsidRDefault="00F33738" w:rsidP="008D6AE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002FB0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38" w:rsidRPr="00E04DB3" w:rsidRDefault="00F33738">
            <w:pPr>
              <w:jc w:val="center"/>
              <w:rPr>
                <w:color w:val="000000"/>
              </w:rPr>
            </w:pPr>
            <w:r w:rsidRPr="00E04DB3">
              <w:rPr>
                <w:color w:val="000000"/>
              </w:rPr>
              <w:t>1 394,0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38" w:rsidRPr="00E04DB3" w:rsidRDefault="00F33738">
            <w:pPr>
              <w:jc w:val="center"/>
              <w:rPr>
                <w:color w:val="000000"/>
              </w:rPr>
            </w:pPr>
            <w:r w:rsidRPr="00E04DB3">
              <w:rPr>
                <w:color w:val="000000"/>
              </w:rPr>
              <w:t>362,7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Pr="00E04DB3" w:rsidRDefault="00F33738" w:rsidP="00E04DB3">
            <w:pPr>
              <w:jc w:val="center"/>
            </w:pPr>
            <w:r w:rsidRPr="00E04DB3">
              <w:t>26,0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38" w:rsidRDefault="00314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1 298</w:t>
            </w:r>
            <w:r w:rsidR="00F33738">
              <w:rPr>
                <w:color w:val="000000"/>
              </w:rPr>
              <w:t>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Default="00F33738" w:rsidP="00314B5E">
            <w:pPr>
              <w:jc w:val="center"/>
            </w:pPr>
            <w:r>
              <w:t>93,</w:t>
            </w:r>
            <w:r w:rsidR="00314B5E">
              <w:t>1</w:t>
            </w:r>
            <w:r>
              <w:t>%</w:t>
            </w:r>
          </w:p>
        </w:tc>
      </w:tr>
      <w:tr w:rsidR="00F33738" w:rsidRPr="00002FB0" w:rsidTr="00FB699E">
        <w:trPr>
          <w:trHeight w:val="30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38" w:rsidRPr="00002FB0" w:rsidRDefault="00F33738" w:rsidP="008D6AE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02FB0">
              <w:t>Земельный налог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Pr="00E04DB3" w:rsidRDefault="00F33738">
            <w:pPr>
              <w:jc w:val="center"/>
            </w:pPr>
            <w:r w:rsidRPr="00E04DB3">
              <w:t>6 240,0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Pr="00E04DB3" w:rsidRDefault="00F33738">
            <w:pPr>
              <w:jc w:val="center"/>
            </w:pPr>
            <w:r w:rsidRPr="00E04DB3">
              <w:t>4 623,2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Pr="00E04DB3" w:rsidRDefault="00F33738" w:rsidP="00E04DB3">
            <w:pPr>
              <w:jc w:val="center"/>
            </w:pPr>
            <w:r w:rsidRPr="00E04DB3">
              <w:t>74,1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Default="00827027" w:rsidP="00314B5E">
            <w:pPr>
              <w:jc w:val="center"/>
            </w:pPr>
            <w:r>
              <w:t>6</w:t>
            </w:r>
            <w:r w:rsidR="00314B5E">
              <w:t> 682,5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Default="00314B5E">
            <w:pPr>
              <w:jc w:val="center"/>
            </w:pPr>
            <w:r>
              <w:t>107,1</w:t>
            </w:r>
            <w:r w:rsidR="00F33738">
              <w:t>%</w:t>
            </w:r>
          </w:p>
        </w:tc>
      </w:tr>
      <w:tr w:rsidR="00F33738" w:rsidRPr="00002FB0" w:rsidTr="00FB699E">
        <w:trPr>
          <w:trHeight w:val="30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38" w:rsidRPr="00002FB0" w:rsidRDefault="00F33738" w:rsidP="008D6AE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02FB0">
              <w:t>Арендная плата за землю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Pr="00E04DB3" w:rsidRDefault="00F33738">
            <w:pPr>
              <w:jc w:val="center"/>
            </w:pPr>
            <w:r w:rsidRPr="00E04DB3">
              <w:t>7 618,0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Pr="00E04DB3" w:rsidRDefault="00F33738">
            <w:pPr>
              <w:jc w:val="center"/>
            </w:pPr>
            <w:r w:rsidRPr="00E04DB3">
              <w:t>1 617,5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Pr="00E04DB3" w:rsidRDefault="00F33738" w:rsidP="00E04DB3">
            <w:pPr>
              <w:jc w:val="center"/>
            </w:pPr>
            <w:r w:rsidRPr="00E04DB3">
              <w:t>21,2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Default="00F33738">
            <w:pPr>
              <w:jc w:val="center"/>
            </w:pPr>
            <w:r>
              <w:t>5 500,0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Default="00F33738">
            <w:pPr>
              <w:jc w:val="center"/>
            </w:pPr>
            <w:r>
              <w:t>72,2%</w:t>
            </w:r>
          </w:p>
        </w:tc>
      </w:tr>
      <w:tr w:rsidR="00F33738" w:rsidRPr="00002FB0" w:rsidTr="00FB699E">
        <w:trPr>
          <w:trHeight w:val="30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38" w:rsidRPr="00002FB0" w:rsidRDefault="00F33738" w:rsidP="008D6AE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02FB0">
              <w:t>Арендная плата за имущество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Pr="00E04DB3" w:rsidRDefault="00F33738">
            <w:pPr>
              <w:jc w:val="center"/>
            </w:pPr>
            <w:r w:rsidRPr="00E04DB3">
              <w:t>1 099,8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Pr="00E04DB3" w:rsidRDefault="00F33738">
            <w:pPr>
              <w:jc w:val="center"/>
            </w:pPr>
            <w:r w:rsidRPr="00E04DB3">
              <w:t>1 077,0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Pr="00E04DB3" w:rsidRDefault="00F33738" w:rsidP="00E04DB3">
            <w:pPr>
              <w:jc w:val="center"/>
            </w:pPr>
            <w:r w:rsidRPr="00E04DB3">
              <w:t>97,9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Default="00F33738">
            <w:pPr>
              <w:jc w:val="center"/>
            </w:pPr>
            <w:r>
              <w:t>1 099,8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Default="00F33738">
            <w:pPr>
              <w:jc w:val="center"/>
            </w:pPr>
            <w:r>
              <w:t>100,0%</w:t>
            </w:r>
          </w:p>
        </w:tc>
      </w:tr>
      <w:tr w:rsidR="00F33738" w:rsidRPr="00002FB0" w:rsidTr="00FB699E">
        <w:trPr>
          <w:trHeight w:val="33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38" w:rsidRPr="00002FB0" w:rsidRDefault="00F33738" w:rsidP="008D6AE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02FB0">
              <w:t>Установление сервитута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Pr="00E04DB3" w:rsidRDefault="00F33738">
            <w:pPr>
              <w:jc w:val="center"/>
            </w:pPr>
            <w:r w:rsidRPr="00E04DB3">
              <w:t>9,6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Pr="00E04DB3" w:rsidRDefault="00F33738">
            <w:pPr>
              <w:jc w:val="center"/>
            </w:pPr>
            <w:r w:rsidRPr="00E04DB3">
              <w:t>8,2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Pr="00E04DB3" w:rsidRDefault="00F33738" w:rsidP="00E04DB3">
            <w:pPr>
              <w:jc w:val="center"/>
            </w:pPr>
            <w:r w:rsidRPr="00E04DB3">
              <w:t>85,4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Default="00F33738">
            <w:pPr>
              <w:jc w:val="center"/>
            </w:pPr>
            <w:r>
              <w:t>8,2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Default="00F33738">
            <w:pPr>
              <w:jc w:val="center"/>
            </w:pPr>
            <w:r>
              <w:t>85,4%</w:t>
            </w:r>
          </w:p>
        </w:tc>
      </w:tr>
      <w:tr w:rsidR="00F33738" w:rsidRPr="00002FB0" w:rsidTr="00FB699E">
        <w:trPr>
          <w:trHeight w:val="30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38" w:rsidRPr="00002FB0" w:rsidRDefault="00F33738" w:rsidP="00344D4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002FB0">
              <w:rPr>
                <w:color w:val="000000"/>
              </w:rPr>
              <w:t>Доходы от продажи земельных участков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Pr="00E04DB3" w:rsidRDefault="00F33738">
            <w:pPr>
              <w:jc w:val="center"/>
            </w:pPr>
            <w:r w:rsidRPr="00E04DB3">
              <w:t>10 400,0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Pr="00E04DB3" w:rsidRDefault="00F33738">
            <w:pPr>
              <w:jc w:val="center"/>
            </w:pPr>
            <w:r w:rsidRPr="00E04DB3">
              <w:t>1 329,4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Pr="00E04DB3" w:rsidRDefault="00F33738" w:rsidP="00E04DB3">
            <w:pPr>
              <w:jc w:val="center"/>
            </w:pPr>
            <w:r w:rsidRPr="00E04DB3">
              <w:t>12,8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Default="00827027">
            <w:pPr>
              <w:jc w:val="center"/>
            </w:pPr>
            <w:r>
              <w:t>10</w:t>
            </w:r>
            <w:r w:rsidR="00F33738">
              <w:t xml:space="preserve"> 000,0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Default="00827027">
            <w:pPr>
              <w:jc w:val="center"/>
            </w:pPr>
            <w:r>
              <w:t>96,2</w:t>
            </w:r>
            <w:r w:rsidR="00F33738">
              <w:t>%</w:t>
            </w:r>
          </w:p>
        </w:tc>
      </w:tr>
      <w:tr w:rsidR="00F33738" w:rsidRPr="00002FB0" w:rsidTr="00FB699E">
        <w:trPr>
          <w:trHeight w:val="30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38" w:rsidRPr="00002FB0" w:rsidRDefault="00F33738" w:rsidP="008D6AE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002FB0">
              <w:rPr>
                <w:color w:val="000000"/>
              </w:rPr>
              <w:t>Доходы от продажи имущества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38" w:rsidRPr="00E04DB3" w:rsidRDefault="00F33738">
            <w:pPr>
              <w:jc w:val="center"/>
              <w:rPr>
                <w:color w:val="000000"/>
              </w:rPr>
            </w:pPr>
            <w:r w:rsidRPr="00E04DB3">
              <w:rPr>
                <w:color w:val="000000"/>
              </w:rPr>
              <w:t>700,0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Pr="00E04DB3" w:rsidRDefault="00F33738">
            <w:pPr>
              <w:jc w:val="center"/>
              <w:rPr>
                <w:color w:val="000000"/>
              </w:rPr>
            </w:pPr>
            <w:r w:rsidRPr="00E04DB3">
              <w:rPr>
                <w:color w:val="000000"/>
              </w:rPr>
              <w:t>396,6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Pr="00E04DB3" w:rsidRDefault="00F33738" w:rsidP="00E04DB3">
            <w:pPr>
              <w:jc w:val="center"/>
            </w:pPr>
            <w:r w:rsidRPr="00E04DB3">
              <w:t>56,7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38" w:rsidRDefault="00F33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396,6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Default="00F33738">
            <w:pPr>
              <w:jc w:val="center"/>
            </w:pPr>
            <w:r>
              <w:t>56,7%</w:t>
            </w:r>
          </w:p>
        </w:tc>
      </w:tr>
      <w:tr w:rsidR="00F33738" w:rsidRPr="00002FB0" w:rsidTr="00FB699E">
        <w:trPr>
          <w:trHeight w:val="48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38" w:rsidRPr="00002FB0" w:rsidRDefault="00F33738" w:rsidP="008D6AE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002FB0">
              <w:rPr>
                <w:color w:val="000000"/>
              </w:rPr>
              <w:t>Прочие доходы от использования имущества (найм)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38" w:rsidRPr="00E04DB3" w:rsidRDefault="00F33738">
            <w:pPr>
              <w:jc w:val="center"/>
              <w:rPr>
                <w:color w:val="000000"/>
              </w:rPr>
            </w:pPr>
            <w:r w:rsidRPr="00E04DB3">
              <w:rPr>
                <w:color w:val="000000"/>
              </w:rPr>
              <w:t>4 862,0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38" w:rsidRPr="00E04DB3" w:rsidRDefault="00F33738">
            <w:pPr>
              <w:jc w:val="center"/>
              <w:rPr>
                <w:color w:val="000000"/>
              </w:rPr>
            </w:pPr>
            <w:r w:rsidRPr="00E04DB3">
              <w:rPr>
                <w:color w:val="000000"/>
              </w:rPr>
              <w:t>3 562,7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Pr="00E04DB3" w:rsidRDefault="00F33738" w:rsidP="00E04DB3">
            <w:pPr>
              <w:jc w:val="center"/>
            </w:pPr>
            <w:r w:rsidRPr="00E04DB3">
              <w:t>73,3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38" w:rsidRDefault="00F33738">
            <w:pPr>
              <w:jc w:val="center"/>
            </w:pPr>
            <w:r>
              <w:t>4 800,0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Default="00F33738">
            <w:pPr>
              <w:jc w:val="center"/>
            </w:pPr>
            <w:r>
              <w:t>98,7%</w:t>
            </w:r>
          </w:p>
        </w:tc>
      </w:tr>
      <w:tr w:rsidR="00F33738" w:rsidRPr="00002FB0" w:rsidTr="00FB699E">
        <w:trPr>
          <w:trHeight w:val="285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38" w:rsidRPr="00002FB0" w:rsidRDefault="00F33738" w:rsidP="008D6AE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02FB0">
              <w:t>Штрафы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Pr="00E04DB3" w:rsidRDefault="00F33738">
            <w:pPr>
              <w:jc w:val="center"/>
            </w:pPr>
            <w:r w:rsidRPr="00E04DB3">
              <w:t>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Pr="00E04DB3" w:rsidRDefault="00F33738">
            <w:pPr>
              <w:jc w:val="center"/>
            </w:pPr>
            <w:r w:rsidRPr="00E04DB3">
              <w:t>0,0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Pr="00E04DB3" w:rsidRDefault="00F33738" w:rsidP="00E04DB3">
            <w:pPr>
              <w:jc w:val="center"/>
            </w:pPr>
            <w:r w:rsidRPr="00E04DB3">
              <w:t>0,0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Default="00F33738">
            <w:pPr>
              <w:jc w:val="center"/>
            </w:pPr>
            <w:r>
              <w:t>0,0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Default="00F33738">
            <w:pPr>
              <w:jc w:val="center"/>
            </w:pPr>
            <w:r>
              <w:t>0,0%</w:t>
            </w:r>
          </w:p>
        </w:tc>
      </w:tr>
      <w:tr w:rsidR="00F33738" w:rsidRPr="00002FB0" w:rsidTr="00E04DB3">
        <w:trPr>
          <w:trHeight w:val="285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38" w:rsidRPr="00002FB0" w:rsidRDefault="00F33738" w:rsidP="008D6AE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002FB0">
              <w:rPr>
                <w:bCs/>
              </w:rPr>
              <w:t>Доходы от оказания платных услуг и компенсация затрат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Pr="00E04DB3" w:rsidRDefault="00F33738">
            <w:pPr>
              <w:jc w:val="center"/>
            </w:pPr>
            <w:r w:rsidRPr="00E04DB3">
              <w:rPr>
                <w:bCs/>
              </w:rPr>
              <w:t>1 300,0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Pr="00E04DB3" w:rsidRDefault="00F33738">
            <w:pPr>
              <w:jc w:val="center"/>
            </w:pPr>
            <w:r w:rsidRPr="00E04DB3">
              <w:rPr>
                <w:bCs/>
              </w:rPr>
              <w:t>539,3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Pr="00E04DB3" w:rsidRDefault="00F33738" w:rsidP="00E04DB3">
            <w:pPr>
              <w:jc w:val="center"/>
            </w:pPr>
            <w:r w:rsidRPr="00E04DB3">
              <w:t>41,5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Default="00F33738" w:rsidP="00314B5E">
            <w:pPr>
              <w:jc w:val="center"/>
            </w:pPr>
            <w:r>
              <w:t xml:space="preserve">1 </w:t>
            </w:r>
            <w:r w:rsidR="00314B5E">
              <w:t>2</w:t>
            </w:r>
            <w:r>
              <w:t>00,0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Default="00314B5E">
            <w:pPr>
              <w:jc w:val="center"/>
            </w:pPr>
            <w:r>
              <w:t>92,3</w:t>
            </w:r>
            <w:r w:rsidR="00F33738">
              <w:t>%</w:t>
            </w:r>
          </w:p>
        </w:tc>
      </w:tr>
      <w:tr w:rsidR="00F33738" w:rsidRPr="00002FB0" w:rsidTr="00176599">
        <w:trPr>
          <w:trHeight w:val="285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38" w:rsidRPr="00002FB0" w:rsidRDefault="00F33738" w:rsidP="008D6A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002FB0">
              <w:rPr>
                <w:b/>
                <w:bCs/>
              </w:rPr>
              <w:t xml:space="preserve">ИТОГО 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8" w:rsidRPr="00E04DB3" w:rsidRDefault="00F33738">
            <w:pPr>
              <w:jc w:val="center"/>
              <w:rPr>
                <w:b/>
                <w:bCs/>
              </w:rPr>
            </w:pPr>
            <w:r w:rsidRPr="00E04DB3">
              <w:rPr>
                <w:b/>
                <w:bCs/>
              </w:rPr>
              <w:t>45 165,6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38" w:rsidRPr="00E04DB3" w:rsidRDefault="00F33738">
            <w:pPr>
              <w:jc w:val="center"/>
              <w:rPr>
                <w:b/>
                <w:bCs/>
              </w:rPr>
            </w:pPr>
            <w:r w:rsidRPr="00E04DB3">
              <w:rPr>
                <w:b/>
                <w:bCs/>
              </w:rPr>
              <w:t>23 339,5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738" w:rsidRPr="00E04DB3" w:rsidRDefault="00F33738" w:rsidP="00E04DB3">
            <w:pPr>
              <w:jc w:val="center"/>
              <w:rPr>
                <w:b/>
                <w:bCs/>
              </w:rPr>
            </w:pPr>
            <w:r w:rsidRPr="00E04DB3">
              <w:rPr>
                <w:b/>
                <w:bCs/>
              </w:rPr>
              <w:t>51,7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738" w:rsidRPr="00E04DB3" w:rsidRDefault="00827027" w:rsidP="00F33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43 462,6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Default="008270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96,2</w:t>
            </w:r>
            <w:r w:rsidR="00F33738">
              <w:rPr>
                <w:b/>
                <w:bCs/>
              </w:rPr>
              <w:t>%</w:t>
            </w:r>
          </w:p>
        </w:tc>
      </w:tr>
      <w:tr w:rsidR="00F33738" w:rsidRPr="00002FB0" w:rsidTr="00176599">
        <w:trPr>
          <w:trHeight w:val="57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38" w:rsidRPr="00002FB0" w:rsidRDefault="00F33738" w:rsidP="008D6A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002FB0">
              <w:rPr>
                <w:b/>
                <w:bCs/>
              </w:rPr>
              <w:lastRenderedPageBreak/>
              <w:t>собственные доходы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Pr="00E04DB3" w:rsidRDefault="00F33738">
            <w:pPr>
              <w:jc w:val="center"/>
              <w:rPr>
                <w:b/>
                <w:bCs/>
              </w:rPr>
            </w:pPr>
            <w:r w:rsidRPr="00E04DB3">
              <w:rPr>
                <w:b/>
                <w:bCs/>
              </w:rPr>
              <w:t>45 165,6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Pr="00E04DB3" w:rsidRDefault="00F33738">
            <w:pPr>
              <w:jc w:val="center"/>
              <w:rPr>
                <w:b/>
                <w:bCs/>
              </w:rPr>
            </w:pPr>
            <w:r w:rsidRPr="00E04DB3">
              <w:rPr>
                <w:b/>
                <w:bCs/>
              </w:rPr>
              <w:t>23 339,5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Pr="00E04DB3" w:rsidRDefault="00F33738" w:rsidP="00E04DB3">
            <w:pPr>
              <w:jc w:val="center"/>
              <w:rPr>
                <w:b/>
                <w:bCs/>
              </w:rPr>
            </w:pPr>
            <w:r w:rsidRPr="00E04DB3">
              <w:rPr>
                <w:b/>
                <w:bCs/>
              </w:rPr>
              <w:t>51,7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Pr="00E04DB3" w:rsidRDefault="00B36279" w:rsidP="00F33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43 462,6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Default="00B362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96,2</w:t>
            </w:r>
            <w:r w:rsidR="00F33738">
              <w:rPr>
                <w:b/>
                <w:bCs/>
              </w:rPr>
              <w:t>%</w:t>
            </w:r>
          </w:p>
        </w:tc>
      </w:tr>
      <w:tr w:rsidR="00F33738" w:rsidRPr="00002FB0" w:rsidTr="00C72667">
        <w:trPr>
          <w:trHeight w:val="57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38" w:rsidRDefault="00F33738" w:rsidP="00C72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Default="00F33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19 156,2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Default="00F33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14 798,1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Default="00F33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77,2%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Default="0031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20 458</w:t>
            </w:r>
            <w:r w:rsidR="00B36279">
              <w:rPr>
                <w:b/>
                <w:bCs/>
              </w:rPr>
              <w:t>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Default="00314B5E" w:rsidP="0031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106,7</w:t>
            </w:r>
            <w:r w:rsidR="00F33738">
              <w:rPr>
                <w:b/>
                <w:bCs/>
              </w:rPr>
              <w:t>%</w:t>
            </w:r>
          </w:p>
        </w:tc>
      </w:tr>
      <w:tr w:rsidR="00F33738" w:rsidRPr="00002FB0" w:rsidTr="00C72667">
        <w:trPr>
          <w:trHeight w:val="57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38" w:rsidRDefault="00F33738" w:rsidP="00C72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Default="00F33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26 009,4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Default="00F33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8 541,4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Default="00F33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32,8%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Default="0031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23 004,6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Default="00B36279" w:rsidP="00314B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</w:t>
            </w:r>
            <w:r w:rsidR="00314B5E">
              <w:rPr>
                <w:b/>
                <w:bCs/>
              </w:rPr>
              <w:t>5</w:t>
            </w:r>
            <w:r w:rsidR="00F33738">
              <w:rPr>
                <w:b/>
                <w:bCs/>
              </w:rPr>
              <w:t>%</w:t>
            </w:r>
          </w:p>
        </w:tc>
      </w:tr>
      <w:tr w:rsidR="00F33738" w:rsidRPr="00002FB0" w:rsidTr="00FB699E">
        <w:trPr>
          <w:trHeight w:val="57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38" w:rsidRPr="00002FB0" w:rsidRDefault="00F33738" w:rsidP="008D6A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002FB0">
              <w:rPr>
                <w:b/>
              </w:rPr>
              <w:t>безвозмездные поступления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Pr="00E04DB3" w:rsidRDefault="00F33738">
            <w:pPr>
              <w:jc w:val="center"/>
              <w:rPr>
                <w:b/>
                <w:bCs/>
              </w:rPr>
            </w:pPr>
            <w:r w:rsidRPr="00E04DB3">
              <w:rPr>
                <w:b/>
                <w:bCs/>
              </w:rPr>
              <w:t>70 953,2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Pr="00E04DB3" w:rsidRDefault="00F33738">
            <w:pPr>
              <w:jc w:val="center"/>
              <w:rPr>
                <w:b/>
                <w:bCs/>
                <w:color w:val="000000"/>
              </w:rPr>
            </w:pPr>
            <w:r w:rsidRPr="00E04DB3">
              <w:rPr>
                <w:b/>
                <w:bCs/>
                <w:color w:val="000000"/>
              </w:rPr>
              <w:t>61 469,6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Pr="00E04DB3" w:rsidRDefault="00F33738" w:rsidP="00E04DB3">
            <w:pPr>
              <w:jc w:val="center"/>
              <w:rPr>
                <w:b/>
                <w:bCs/>
              </w:rPr>
            </w:pPr>
            <w:r w:rsidRPr="00E04DB3">
              <w:rPr>
                <w:b/>
                <w:bCs/>
              </w:rPr>
              <w:t>86,6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Pr="00E04DB3" w:rsidRDefault="00B362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69 371,4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Default="00B362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  <w:r w:rsidR="00F33738">
              <w:rPr>
                <w:b/>
                <w:bCs/>
              </w:rPr>
              <w:t>%</w:t>
            </w:r>
          </w:p>
        </w:tc>
      </w:tr>
      <w:tr w:rsidR="00F33738" w:rsidRPr="008D6AE7" w:rsidTr="00FB699E">
        <w:trPr>
          <w:trHeight w:val="525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38" w:rsidRPr="00002FB0" w:rsidRDefault="00F33738" w:rsidP="008D6A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 w:rsidRPr="00002FB0">
              <w:rPr>
                <w:b/>
                <w:color w:val="000000"/>
              </w:rPr>
              <w:t>ИТОГО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Default="00F337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116 118,8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Default="00F337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84 809,1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Default="00F33738" w:rsidP="00226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73,0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Default="00B3627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112 834,0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738" w:rsidRDefault="00B362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97,2</w:t>
            </w:r>
            <w:r w:rsidR="00F33738">
              <w:rPr>
                <w:b/>
                <w:bCs/>
              </w:rPr>
              <w:t>%</w:t>
            </w:r>
          </w:p>
        </w:tc>
      </w:tr>
    </w:tbl>
    <w:p w:rsidR="00626D86" w:rsidRDefault="00626D86" w:rsidP="00626D86">
      <w:pPr>
        <w:ind w:firstLine="600"/>
        <w:jc w:val="both"/>
        <w:rPr>
          <w:sz w:val="28"/>
          <w:szCs w:val="28"/>
        </w:rPr>
      </w:pPr>
      <w:r w:rsidRPr="00D26C04">
        <w:rPr>
          <w:sz w:val="28"/>
          <w:szCs w:val="28"/>
        </w:rPr>
        <w:t xml:space="preserve">Выполнение плана по </w:t>
      </w:r>
      <w:r>
        <w:rPr>
          <w:sz w:val="28"/>
          <w:szCs w:val="28"/>
        </w:rPr>
        <w:t xml:space="preserve">доходам в целом по бюджету ожидается на уровне </w:t>
      </w:r>
      <w:r w:rsidR="002F3EDF">
        <w:rPr>
          <w:sz w:val="28"/>
          <w:szCs w:val="28"/>
        </w:rPr>
        <w:t>97,2</w:t>
      </w:r>
      <w:r>
        <w:rPr>
          <w:sz w:val="28"/>
          <w:szCs w:val="28"/>
        </w:rPr>
        <w:t xml:space="preserve"> </w:t>
      </w:r>
      <w:r w:rsidR="004E6E78">
        <w:rPr>
          <w:sz w:val="28"/>
          <w:szCs w:val="28"/>
        </w:rPr>
        <w:t>%</w:t>
      </w:r>
      <w:r w:rsidR="000820AD">
        <w:rPr>
          <w:sz w:val="28"/>
          <w:szCs w:val="28"/>
        </w:rPr>
        <w:t>, в т.ч.</w:t>
      </w:r>
      <w:r w:rsidR="004E6E78">
        <w:rPr>
          <w:sz w:val="28"/>
          <w:szCs w:val="28"/>
        </w:rPr>
        <w:t>:</w:t>
      </w:r>
    </w:p>
    <w:p w:rsidR="00D20BB3" w:rsidRDefault="00D20BB3" w:rsidP="00D20BB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по доходам от продажи имущества ожидается на уровне 56,7 %. Низкий процент исполнения характеризуется отсутствием спросом;</w:t>
      </w:r>
    </w:p>
    <w:p w:rsidR="006B6806" w:rsidRPr="00344D43" w:rsidRDefault="006B6806" w:rsidP="006B6806">
      <w:pPr>
        <w:ind w:firstLine="600"/>
        <w:jc w:val="both"/>
        <w:rPr>
          <w:color w:val="000000" w:themeColor="text1"/>
          <w:sz w:val="28"/>
          <w:szCs w:val="28"/>
        </w:rPr>
      </w:pPr>
      <w:r w:rsidRPr="00344D43">
        <w:rPr>
          <w:sz w:val="28"/>
          <w:szCs w:val="28"/>
        </w:rPr>
        <w:t xml:space="preserve">- исполнение по доходам от арендной платы за землю ожидается на уровне </w:t>
      </w:r>
      <w:r>
        <w:rPr>
          <w:sz w:val="28"/>
          <w:szCs w:val="28"/>
        </w:rPr>
        <w:t>72,</w:t>
      </w:r>
      <w:r w:rsidR="002F3EDF">
        <w:rPr>
          <w:sz w:val="28"/>
          <w:szCs w:val="28"/>
        </w:rPr>
        <w:t>2</w:t>
      </w:r>
      <w:r w:rsidRPr="00344D43">
        <w:rPr>
          <w:sz w:val="28"/>
          <w:szCs w:val="28"/>
        </w:rPr>
        <w:t>%</w:t>
      </w:r>
      <w:r w:rsidRPr="00344D43">
        <w:rPr>
          <w:color w:val="000000" w:themeColor="text1"/>
          <w:sz w:val="28"/>
          <w:szCs w:val="28"/>
        </w:rPr>
        <w:t xml:space="preserve"> в связи с тем, что арендаторы своевременно не исполняют свои обязательства по заключенным договорам аренды из-за сложившейся эпидемиологической ситуации, связанной с распространением CoViD-19, которая неблагоприятно повлияла на экономику малых и средних предприятий;</w:t>
      </w:r>
    </w:p>
    <w:p w:rsidR="002727E0" w:rsidRPr="00344D43" w:rsidRDefault="002727E0" w:rsidP="00D22752">
      <w:pPr>
        <w:ind w:firstLine="720"/>
        <w:jc w:val="both"/>
        <w:rPr>
          <w:sz w:val="28"/>
          <w:szCs w:val="28"/>
        </w:rPr>
      </w:pPr>
      <w:r w:rsidRPr="00344D43">
        <w:rPr>
          <w:sz w:val="28"/>
          <w:szCs w:val="28"/>
        </w:rPr>
        <w:t>- исполнение по доходам от оказания платных услуг в 202</w:t>
      </w:r>
      <w:r w:rsidR="00D20BB3">
        <w:rPr>
          <w:sz w:val="28"/>
          <w:szCs w:val="28"/>
        </w:rPr>
        <w:t>2</w:t>
      </w:r>
      <w:r w:rsidRPr="00344D43">
        <w:rPr>
          <w:sz w:val="28"/>
          <w:szCs w:val="28"/>
        </w:rPr>
        <w:t xml:space="preserve"> году ожидается на уровне </w:t>
      </w:r>
      <w:r w:rsidR="00C15AEF">
        <w:rPr>
          <w:sz w:val="28"/>
          <w:szCs w:val="28"/>
        </w:rPr>
        <w:t>92,3</w:t>
      </w:r>
      <w:r w:rsidRPr="00344D43">
        <w:rPr>
          <w:sz w:val="28"/>
          <w:szCs w:val="28"/>
        </w:rPr>
        <w:t>%</w:t>
      </w:r>
      <w:r w:rsidR="00D22752" w:rsidRPr="00344D43">
        <w:rPr>
          <w:sz w:val="28"/>
          <w:szCs w:val="28"/>
        </w:rPr>
        <w:t xml:space="preserve">. Низкий процент исполнения </w:t>
      </w:r>
      <w:r w:rsidR="00D22752" w:rsidRPr="00344D43">
        <w:rPr>
          <w:color w:val="000000" w:themeColor="text1"/>
          <w:sz w:val="28"/>
          <w:szCs w:val="28"/>
        </w:rPr>
        <w:t xml:space="preserve">связан с </w:t>
      </w:r>
      <w:r w:rsidR="00344D43" w:rsidRPr="00344D43">
        <w:rPr>
          <w:color w:val="000000" w:themeColor="text1"/>
          <w:sz w:val="28"/>
          <w:szCs w:val="28"/>
        </w:rPr>
        <w:t>отменой многих мероприятий в 202</w:t>
      </w:r>
      <w:r w:rsidR="00D20BB3">
        <w:rPr>
          <w:color w:val="000000" w:themeColor="text1"/>
          <w:sz w:val="28"/>
          <w:szCs w:val="28"/>
        </w:rPr>
        <w:t>2</w:t>
      </w:r>
      <w:r w:rsidR="00344D43" w:rsidRPr="00344D43">
        <w:rPr>
          <w:color w:val="000000" w:themeColor="text1"/>
          <w:sz w:val="28"/>
          <w:szCs w:val="28"/>
        </w:rPr>
        <w:t xml:space="preserve"> году</w:t>
      </w:r>
      <w:r w:rsidR="00D22752" w:rsidRPr="00344D43">
        <w:rPr>
          <w:color w:val="000000" w:themeColor="text1"/>
          <w:sz w:val="28"/>
          <w:szCs w:val="28"/>
        </w:rPr>
        <w:t xml:space="preserve"> по постановлению Правительства о мерах по нераспространению коронавиру</w:t>
      </w:r>
      <w:r w:rsidR="00141BBF" w:rsidRPr="00344D43">
        <w:rPr>
          <w:color w:val="000000" w:themeColor="text1"/>
          <w:sz w:val="28"/>
          <w:szCs w:val="28"/>
        </w:rPr>
        <w:t>сной инфекции</w:t>
      </w:r>
      <w:r w:rsidR="00D22752" w:rsidRPr="00344D43">
        <w:rPr>
          <w:color w:val="000000" w:themeColor="text1"/>
          <w:sz w:val="28"/>
          <w:szCs w:val="28"/>
        </w:rPr>
        <w:t>;</w:t>
      </w:r>
    </w:p>
    <w:p w:rsidR="00C15AEF" w:rsidRDefault="00C15AEF" w:rsidP="00C15AEF">
      <w:pPr>
        <w:ind w:firstLine="600"/>
        <w:jc w:val="both"/>
        <w:rPr>
          <w:sz w:val="28"/>
          <w:szCs w:val="28"/>
        </w:rPr>
      </w:pPr>
      <w:r w:rsidRPr="00344D43">
        <w:rPr>
          <w:color w:val="000000" w:themeColor="text1"/>
          <w:sz w:val="28"/>
          <w:szCs w:val="28"/>
        </w:rPr>
        <w:t>- исполнение по доходам от налога</w:t>
      </w:r>
      <w:r>
        <w:rPr>
          <w:color w:val="000000" w:themeColor="text1"/>
          <w:sz w:val="28"/>
          <w:szCs w:val="28"/>
        </w:rPr>
        <w:t xml:space="preserve"> на имущество физических лиц</w:t>
      </w:r>
      <w:r w:rsidRPr="00344D43">
        <w:rPr>
          <w:color w:val="000000" w:themeColor="text1"/>
          <w:sz w:val="28"/>
          <w:szCs w:val="28"/>
        </w:rPr>
        <w:t xml:space="preserve"> ожидается на уровне 9</w:t>
      </w:r>
      <w:r>
        <w:rPr>
          <w:color w:val="000000" w:themeColor="text1"/>
          <w:sz w:val="28"/>
          <w:szCs w:val="28"/>
        </w:rPr>
        <w:t>3</w:t>
      </w:r>
      <w:r w:rsidRPr="00344D43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3</w:t>
      </w:r>
      <w:r w:rsidRPr="00344D43">
        <w:rPr>
          <w:color w:val="000000" w:themeColor="text1"/>
          <w:sz w:val="28"/>
          <w:szCs w:val="28"/>
        </w:rPr>
        <w:t xml:space="preserve">% . Это обусловлено несвоевременной уплатой налога </w:t>
      </w:r>
      <w:r w:rsidRPr="00344D43">
        <w:rPr>
          <w:sz w:val="28"/>
          <w:szCs w:val="28"/>
        </w:rPr>
        <w:t>физическими лицами</w:t>
      </w:r>
      <w:r w:rsidR="00B32439">
        <w:rPr>
          <w:sz w:val="28"/>
          <w:szCs w:val="28"/>
        </w:rPr>
        <w:t>;</w:t>
      </w:r>
    </w:p>
    <w:p w:rsidR="00313001" w:rsidRPr="00344D43" w:rsidRDefault="0072643D" w:rsidP="00626D86">
      <w:pPr>
        <w:ind w:firstLine="600"/>
        <w:jc w:val="both"/>
        <w:rPr>
          <w:sz w:val="28"/>
          <w:szCs w:val="28"/>
        </w:rPr>
      </w:pPr>
      <w:r w:rsidRPr="00344D43">
        <w:rPr>
          <w:sz w:val="28"/>
          <w:szCs w:val="28"/>
        </w:rPr>
        <w:t xml:space="preserve">- </w:t>
      </w:r>
      <w:r w:rsidR="00A846F0" w:rsidRPr="00344D43">
        <w:rPr>
          <w:sz w:val="28"/>
          <w:szCs w:val="28"/>
        </w:rPr>
        <w:t xml:space="preserve">исполнение по доходам </w:t>
      </w:r>
      <w:r w:rsidRPr="00344D43">
        <w:rPr>
          <w:sz w:val="28"/>
          <w:szCs w:val="28"/>
        </w:rPr>
        <w:t xml:space="preserve">от </w:t>
      </w:r>
      <w:r w:rsidR="00313001" w:rsidRPr="00344D43">
        <w:rPr>
          <w:sz w:val="28"/>
          <w:szCs w:val="24"/>
        </w:rPr>
        <w:t>государственной пошлины</w:t>
      </w:r>
      <w:r w:rsidRPr="00344D43">
        <w:rPr>
          <w:sz w:val="28"/>
          <w:szCs w:val="24"/>
        </w:rPr>
        <w:t xml:space="preserve"> ожидается на уровне </w:t>
      </w:r>
      <w:r w:rsidR="004A6361">
        <w:rPr>
          <w:sz w:val="28"/>
          <w:szCs w:val="24"/>
        </w:rPr>
        <w:t>9</w:t>
      </w:r>
      <w:r w:rsidR="00C15AEF">
        <w:rPr>
          <w:sz w:val="28"/>
          <w:szCs w:val="24"/>
        </w:rPr>
        <w:t>5</w:t>
      </w:r>
      <w:r w:rsidR="004A6361">
        <w:rPr>
          <w:sz w:val="28"/>
          <w:szCs w:val="24"/>
        </w:rPr>
        <w:t>,0</w:t>
      </w:r>
      <w:r w:rsidRPr="00344D43">
        <w:rPr>
          <w:sz w:val="28"/>
          <w:szCs w:val="24"/>
        </w:rPr>
        <w:t xml:space="preserve">%. </w:t>
      </w:r>
      <w:r w:rsidRPr="00344D43">
        <w:rPr>
          <w:sz w:val="28"/>
          <w:szCs w:val="28"/>
        </w:rPr>
        <w:t>Низкий процент исполнения характеризуется</w:t>
      </w:r>
      <w:r w:rsidR="00313001" w:rsidRPr="00344D43">
        <w:rPr>
          <w:sz w:val="28"/>
          <w:szCs w:val="28"/>
        </w:rPr>
        <w:t xml:space="preserve"> меньшим </w:t>
      </w:r>
      <w:r w:rsidR="00A846F0" w:rsidRPr="00344D43">
        <w:rPr>
          <w:sz w:val="28"/>
          <w:szCs w:val="28"/>
        </w:rPr>
        <w:t>числом обратившихся за услугами</w:t>
      </w:r>
      <w:r w:rsidR="004A6361">
        <w:rPr>
          <w:sz w:val="28"/>
          <w:szCs w:val="28"/>
        </w:rPr>
        <w:t>.</w:t>
      </w:r>
    </w:p>
    <w:p w:rsidR="00626D86" w:rsidRPr="00C45DB4" w:rsidRDefault="00626D86" w:rsidP="00626D86">
      <w:pPr>
        <w:pStyle w:val="a6"/>
        <w:ind w:firstLine="480"/>
        <w:jc w:val="center"/>
        <w:rPr>
          <w:b/>
          <w:szCs w:val="28"/>
        </w:rPr>
      </w:pPr>
      <w:r w:rsidRPr="00C45DB4">
        <w:rPr>
          <w:b/>
          <w:szCs w:val="28"/>
        </w:rPr>
        <w:t xml:space="preserve">Ожидаемое исполнение расходной части бюджета </w:t>
      </w:r>
      <w:r w:rsidR="00413285" w:rsidRPr="00C45DB4">
        <w:rPr>
          <w:b/>
          <w:szCs w:val="28"/>
        </w:rPr>
        <w:t>в</w:t>
      </w:r>
      <w:r w:rsidRPr="00C45DB4">
        <w:rPr>
          <w:b/>
          <w:szCs w:val="28"/>
        </w:rPr>
        <w:t xml:space="preserve"> 20</w:t>
      </w:r>
      <w:r w:rsidR="005F0682" w:rsidRPr="00C45DB4">
        <w:rPr>
          <w:b/>
          <w:szCs w:val="28"/>
        </w:rPr>
        <w:t>2</w:t>
      </w:r>
      <w:r w:rsidR="00014C5C" w:rsidRPr="00C45DB4">
        <w:rPr>
          <w:b/>
          <w:szCs w:val="28"/>
        </w:rPr>
        <w:t>2</w:t>
      </w:r>
      <w:r w:rsidRPr="00C45DB4">
        <w:rPr>
          <w:b/>
          <w:szCs w:val="28"/>
        </w:rPr>
        <w:t>г</w:t>
      </w:r>
    </w:p>
    <w:tbl>
      <w:tblPr>
        <w:tblW w:w="9606" w:type="dxa"/>
        <w:tblLook w:val="04A0"/>
      </w:tblPr>
      <w:tblGrid>
        <w:gridCol w:w="754"/>
        <w:gridCol w:w="3454"/>
        <w:gridCol w:w="1322"/>
        <w:gridCol w:w="1264"/>
        <w:gridCol w:w="1406"/>
        <w:gridCol w:w="1406"/>
      </w:tblGrid>
      <w:tr w:rsidR="006062BD" w:rsidRPr="00975F00" w:rsidTr="00185F6F">
        <w:trPr>
          <w:trHeight w:val="74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75F00">
              <w:t>КФСР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75F00">
              <w:t xml:space="preserve"> Наименование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242B78" w:rsidRDefault="006062BD" w:rsidP="00185F6F">
            <w:pPr>
              <w:jc w:val="center"/>
            </w:pPr>
            <w:r w:rsidRPr="00975F00">
              <w:t>Назначено на 202</w:t>
            </w:r>
            <w:r>
              <w:t>2</w:t>
            </w:r>
            <w:r w:rsidRPr="00975F00">
              <w:t>год</w:t>
            </w:r>
            <w:r>
              <w:t xml:space="preserve"> (уточненный план)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jc w:val="center"/>
            </w:pPr>
            <w:r w:rsidRPr="00975F00">
              <w:t>Исполнено за 9 мес. 202</w:t>
            </w:r>
            <w:r>
              <w:t>2</w:t>
            </w:r>
            <w:r w:rsidRPr="00975F00">
              <w:t>.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75F00">
              <w:t>Прогноз исполнения за 202</w:t>
            </w:r>
            <w:r>
              <w:t>2</w:t>
            </w:r>
            <w:r w:rsidRPr="00975F00">
              <w:t xml:space="preserve"> год</w:t>
            </w:r>
          </w:p>
        </w:tc>
      </w:tr>
      <w:tr w:rsidR="006062BD" w:rsidRPr="00975F00" w:rsidTr="00185F6F">
        <w:trPr>
          <w:trHeight w:val="24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75F00">
              <w:t>1</w:t>
            </w:r>
          </w:p>
        </w:tc>
        <w:tc>
          <w:tcPr>
            <w:tcW w:w="1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75F00">
              <w:t>2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jc w:val="center"/>
            </w:pPr>
            <w:r w:rsidRPr="00975F00">
              <w:t> </w:t>
            </w:r>
            <w:r>
              <w:t>3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jc w:val="center"/>
            </w:pPr>
            <w:r>
              <w:t>4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75F00">
              <w:t>5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75F00">
              <w:t>6</w:t>
            </w:r>
          </w:p>
        </w:tc>
      </w:tr>
      <w:tr w:rsidR="006062BD" w:rsidRPr="00975F00" w:rsidTr="00185F6F">
        <w:trPr>
          <w:trHeight w:val="25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75F00">
              <w:rPr>
                <w:b/>
                <w:bCs/>
              </w:rPr>
              <w:t>0100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75F0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62BD" w:rsidRPr="001E4181" w:rsidRDefault="006062BD" w:rsidP="00185F6F">
            <w:pPr>
              <w:jc w:val="center"/>
              <w:rPr>
                <w:b/>
                <w:bCs/>
                <w:color w:val="000000" w:themeColor="text1"/>
              </w:rPr>
            </w:pPr>
            <w:r w:rsidRPr="001E4181">
              <w:rPr>
                <w:b/>
                <w:bCs/>
                <w:color w:val="000000" w:themeColor="text1"/>
              </w:rPr>
              <w:t>20 031,8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62BD" w:rsidRPr="00941C07" w:rsidRDefault="006062BD" w:rsidP="00185F6F">
            <w:pPr>
              <w:jc w:val="center"/>
              <w:rPr>
                <w:b/>
                <w:bCs/>
              </w:rPr>
            </w:pPr>
            <w:r w:rsidRPr="00941C07">
              <w:rPr>
                <w:b/>
                <w:bCs/>
              </w:rPr>
              <w:t>12 483,3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18 257,7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91,1</w:t>
            </w:r>
          </w:p>
        </w:tc>
      </w:tr>
      <w:tr w:rsidR="006062BD" w:rsidRPr="00975F00" w:rsidTr="00185F6F">
        <w:trPr>
          <w:trHeight w:val="10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75F00">
              <w:t>0103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textAlignment w:val="auto"/>
            </w:pPr>
            <w:r w:rsidRPr="00975F00">
              <w:t>Функционирование законодательных (представительных) органов государственной власти  и местного самоуправления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</w:pPr>
            <w:r w:rsidRPr="00941C07">
              <w:t>359,5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</w:pPr>
            <w:r w:rsidRPr="00941C07">
              <w:t>251,4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0A675E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359,4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100,0</w:t>
            </w:r>
          </w:p>
        </w:tc>
      </w:tr>
      <w:tr w:rsidR="006062BD" w:rsidRPr="00975F00" w:rsidTr="00185F6F">
        <w:trPr>
          <w:trHeight w:val="87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75F00">
              <w:t>0104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textAlignment w:val="auto"/>
            </w:pPr>
            <w:r w:rsidRPr="00975F00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</w:pPr>
            <w:r w:rsidRPr="00941C07">
              <w:t>13 208,0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</w:pPr>
            <w:r w:rsidRPr="00941C07">
              <w:t>7 007,3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12 319,0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93,3</w:t>
            </w:r>
          </w:p>
        </w:tc>
      </w:tr>
      <w:tr w:rsidR="006062BD" w:rsidRPr="00975F00" w:rsidTr="00185F6F">
        <w:trPr>
          <w:trHeight w:val="30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75F00">
              <w:t>0106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textAlignment w:val="auto"/>
            </w:pPr>
            <w:r w:rsidRPr="00975F00">
              <w:t>Межбюджетные трансферты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  <w:rPr>
                <w:color w:val="000000"/>
              </w:rPr>
            </w:pPr>
            <w:r w:rsidRPr="00941C07">
              <w:rPr>
                <w:color w:val="000000"/>
              </w:rPr>
              <w:t>238,2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  <w:rPr>
                <w:color w:val="000000"/>
              </w:rPr>
            </w:pPr>
            <w:r w:rsidRPr="00941C07">
              <w:rPr>
                <w:color w:val="000000"/>
              </w:rPr>
              <w:t>178,7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238,2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100,0</w:t>
            </w:r>
          </w:p>
        </w:tc>
      </w:tr>
      <w:tr w:rsidR="006062BD" w:rsidRPr="00975F00" w:rsidTr="006062BD">
        <w:trPr>
          <w:trHeight w:val="25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75F00">
              <w:t>0111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textAlignment w:val="auto"/>
            </w:pPr>
            <w:r w:rsidRPr="00975F00">
              <w:t>Резервные фонды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</w:pPr>
            <w:r>
              <w:t>539,5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</w:pPr>
            <w:r w:rsidRPr="00941C07">
              <w:t>0,0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0,0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0,0</w:t>
            </w:r>
          </w:p>
        </w:tc>
      </w:tr>
      <w:tr w:rsidR="006062BD" w:rsidRPr="00975F00" w:rsidTr="006062BD">
        <w:trPr>
          <w:trHeight w:val="31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75F00">
              <w:t>0113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textAlignment w:val="auto"/>
            </w:pPr>
            <w:r w:rsidRPr="00975F00">
              <w:t>Другие общегосударственные вопросы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</w:pPr>
            <w:r w:rsidRPr="00941C07">
              <w:t>5 686,6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</w:pPr>
            <w:r w:rsidRPr="00941C07">
              <w:t>5 045,9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5 341,1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93,9</w:t>
            </w:r>
          </w:p>
        </w:tc>
      </w:tr>
      <w:tr w:rsidR="006062BD" w:rsidRPr="00975F00" w:rsidTr="006062BD">
        <w:trPr>
          <w:trHeight w:val="25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75F00">
              <w:rPr>
                <w:b/>
                <w:bCs/>
              </w:rPr>
              <w:t>0200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75F00">
              <w:rPr>
                <w:b/>
                <w:bCs/>
              </w:rPr>
              <w:t>Национальная оборона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  <w:rPr>
                <w:b/>
                <w:bCs/>
              </w:rPr>
            </w:pPr>
            <w:r w:rsidRPr="00941C07">
              <w:rPr>
                <w:b/>
                <w:bCs/>
              </w:rPr>
              <w:t>289,6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  <w:rPr>
                <w:b/>
                <w:bCs/>
              </w:rPr>
            </w:pPr>
            <w:r w:rsidRPr="00941C07">
              <w:rPr>
                <w:b/>
                <w:bCs/>
              </w:rPr>
              <w:t>193,4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299,6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062BD" w:rsidRPr="00975F00" w:rsidTr="00185F6F">
        <w:trPr>
          <w:trHeight w:val="51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75F00">
              <w:lastRenderedPageBreak/>
              <w:t>0203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textAlignment w:val="auto"/>
            </w:pPr>
            <w:r w:rsidRPr="00975F00">
              <w:t>Мобилизационная вневойсковая подготовка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</w:pPr>
            <w:r>
              <w:t>299,6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</w:pPr>
            <w:r w:rsidRPr="00941C07">
              <w:t>193,4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299,6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100,0</w:t>
            </w:r>
          </w:p>
        </w:tc>
      </w:tr>
      <w:tr w:rsidR="006062BD" w:rsidRPr="00975F00" w:rsidTr="00185F6F">
        <w:trPr>
          <w:trHeight w:val="51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75F00">
              <w:rPr>
                <w:b/>
                <w:bCs/>
              </w:rPr>
              <w:t>0300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75F0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  <w:rPr>
                <w:b/>
                <w:bCs/>
              </w:rPr>
            </w:pPr>
            <w:r w:rsidRPr="00941C07">
              <w:rPr>
                <w:b/>
                <w:bCs/>
              </w:rPr>
              <w:t>355,4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  <w:rPr>
                <w:b/>
                <w:bCs/>
              </w:rPr>
            </w:pPr>
            <w:r w:rsidRPr="00941C07">
              <w:rPr>
                <w:b/>
                <w:bCs/>
              </w:rPr>
              <w:t>66,3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354,5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</w:tr>
      <w:tr w:rsidR="006062BD" w:rsidRPr="00975F00" w:rsidTr="00185F6F">
        <w:trPr>
          <w:trHeight w:val="102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75F00">
              <w:t>03</w:t>
            </w:r>
            <w:r>
              <w:t>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textAlignment w:val="auto"/>
            </w:pPr>
            <w:r w:rsidRPr="00975F0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</w:pPr>
            <w:r w:rsidRPr="00941C07">
              <w:t>355,4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</w:pPr>
            <w:r w:rsidRPr="00941C07">
              <w:t>66,3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354,5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2BD" w:rsidRDefault="006062BD" w:rsidP="00185F6F">
            <w:pPr>
              <w:jc w:val="center"/>
            </w:pPr>
          </w:p>
          <w:p w:rsidR="006062BD" w:rsidRDefault="006062BD" w:rsidP="00185F6F">
            <w:pPr>
              <w:jc w:val="center"/>
            </w:pPr>
          </w:p>
          <w:p w:rsidR="006062BD" w:rsidRPr="00975F00" w:rsidRDefault="006062BD" w:rsidP="00185F6F">
            <w:pPr>
              <w:jc w:val="center"/>
            </w:pPr>
            <w:r>
              <w:t>99,7</w:t>
            </w:r>
          </w:p>
        </w:tc>
      </w:tr>
      <w:tr w:rsidR="006062BD" w:rsidRPr="00975F00" w:rsidTr="00185F6F">
        <w:trPr>
          <w:trHeight w:val="25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75F00">
              <w:rPr>
                <w:b/>
                <w:bCs/>
              </w:rPr>
              <w:t>0400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75F00">
              <w:rPr>
                <w:b/>
                <w:bCs/>
              </w:rPr>
              <w:t>Национальная экономика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  <w:rPr>
                <w:b/>
                <w:bCs/>
              </w:rPr>
            </w:pPr>
            <w:r w:rsidRPr="00941C07">
              <w:rPr>
                <w:b/>
                <w:bCs/>
              </w:rPr>
              <w:t>21 213,2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  <w:rPr>
                <w:b/>
                <w:bCs/>
              </w:rPr>
            </w:pPr>
            <w:r w:rsidRPr="00941C07">
              <w:rPr>
                <w:b/>
                <w:bCs/>
              </w:rPr>
              <w:t>15 144,7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20 688,6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97,5</w:t>
            </w:r>
          </w:p>
        </w:tc>
      </w:tr>
      <w:tr w:rsidR="006062BD" w:rsidRPr="00975F00" w:rsidTr="00185F6F">
        <w:trPr>
          <w:trHeight w:val="25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75F00">
              <w:t>0409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textAlignment w:val="auto"/>
            </w:pPr>
            <w:r w:rsidRPr="00975F00">
              <w:t>Дорожное хозяйство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</w:pPr>
            <w:r w:rsidRPr="00941C07">
              <w:t>21 020,4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</w:pPr>
            <w:r w:rsidRPr="00941C07">
              <w:t>15 062,4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20 575,8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97,9</w:t>
            </w:r>
          </w:p>
        </w:tc>
      </w:tr>
      <w:tr w:rsidR="006062BD" w:rsidRPr="00975F00" w:rsidTr="00185F6F">
        <w:trPr>
          <w:trHeight w:val="25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75F00">
              <w:t>0410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textAlignment w:val="auto"/>
            </w:pPr>
            <w:r w:rsidRPr="00975F00">
              <w:t>Связь и информатика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</w:pPr>
            <w:r w:rsidRPr="00941C07">
              <w:t>12,8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</w:pPr>
            <w:r w:rsidRPr="00941C07">
              <w:t>9,6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12,8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062BD" w:rsidRPr="00975F00" w:rsidTr="00185F6F">
        <w:trPr>
          <w:trHeight w:val="510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75F00">
              <w:t>0412</w:t>
            </w:r>
          </w:p>
        </w:tc>
        <w:tc>
          <w:tcPr>
            <w:tcW w:w="1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textAlignment w:val="auto"/>
            </w:pPr>
            <w:r w:rsidRPr="00975F00">
              <w:t>Другие вопросы в области национальной экономики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</w:pPr>
            <w:r w:rsidRPr="00941C07">
              <w:t>180,0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</w:pPr>
            <w:r w:rsidRPr="00941C07">
              <w:t>72,7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100,0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55,6</w:t>
            </w:r>
          </w:p>
        </w:tc>
      </w:tr>
      <w:tr w:rsidR="006062BD" w:rsidRPr="00975F00" w:rsidTr="00185F6F">
        <w:trPr>
          <w:trHeight w:val="25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75F00">
              <w:rPr>
                <w:b/>
                <w:bCs/>
              </w:rPr>
              <w:t>0500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75F00">
              <w:rPr>
                <w:b/>
                <w:bCs/>
              </w:rPr>
              <w:t>Жилищно-ком</w:t>
            </w:r>
            <w:r>
              <w:rPr>
                <w:b/>
                <w:bCs/>
              </w:rPr>
              <w:t>м</w:t>
            </w:r>
            <w:r w:rsidRPr="00975F00">
              <w:rPr>
                <w:b/>
                <w:bCs/>
              </w:rPr>
              <w:t>унальное хозяйство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  <w:rPr>
                <w:b/>
                <w:bCs/>
              </w:rPr>
            </w:pPr>
            <w:r w:rsidRPr="00941C07">
              <w:rPr>
                <w:b/>
                <w:bCs/>
              </w:rPr>
              <w:t>64 240,6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  <w:rPr>
                <w:b/>
                <w:bCs/>
              </w:rPr>
            </w:pPr>
            <w:r w:rsidRPr="00941C07">
              <w:rPr>
                <w:b/>
                <w:bCs/>
              </w:rPr>
              <w:t>48 084,6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62 241,3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96,9</w:t>
            </w:r>
          </w:p>
        </w:tc>
      </w:tr>
      <w:tr w:rsidR="006062BD" w:rsidRPr="00975F00" w:rsidTr="00185F6F">
        <w:trPr>
          <w:trHeight w:val="25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75F00">
              <w:t>0501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textAlignment w:val="auto"/>
            </w:pPr>
            <w:r w:rsidRPr="00975F00">
              <w:t>Жилищное хозяйство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</w:pPr>
            <w:r w:rsidRPr="00941C07">
              <w:t>2 182,4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</w:pPr>
            <w:r w:rsidRPr="00941C07">
              <w:t>811,8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1 282,9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58,8</w:t>
            </w:r>
          </w:p>
        </w:tc>
      </w:tr>
      <w:tr w:rsidR="006062BD" w:rsidRPr="00975F00" w:rsidTr="00185F6F">
        <w:trPr>
          <w:trHeight w:val="25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75F00">
              <w:t>0502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textAlignment w:val="auto"/>
            </w:pPr>
            <w:r w:rsidRPr="00975F00">
              <w:t>Коммунальное хозяйство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</w:pPr>
            <w:r w:rsidRPr="00941C07">
              <w:t>24 441,6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</w:pPr>
            <w:r w:rsidRPr="00941C07">
              <w:t>24 299,7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24 441,6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062BD" w:rsidRPr="00975F00" w:rsidTr="00185F6F">
        <w:trPr>
          <w:trHeight w:val="25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75F00">
              <w:t>0503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textAlignment w:val="auto"/>
            </w:pPr>
            <w:r w:rsidRPr="00975F00">
              <w:t>Благоустройство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</w:pPr>
            <w:r w:rsidRPr="00941C07">
              <w:t>20 323,3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</w:pPr>
            <w:r w:rsidRPr="00941C07">
              <w:t>10 635,2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19 561,6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96,3</w:t>
            </w:r>
          </w:p>
        </w:tc>
      </w:tr>
      <w:tr w:rsidR="006062BD" w:rsidRPr="00975F00" w:rsidTr="00185F6F">
        <w:trPr>
          <w:trHeight w:val="25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75F00">
              <w:t>0505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textAlignment w:val="auto"/>
            </w:pPr>
            <w:r w:rsidRPr="00975F00">
              <w:t>Другие вопросы в области ЖКХ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</w:pPr>
            <w:r w:rsidRPr="00941C07">
              <w:t>17 293,3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</w:pPr>
            <w:r w:rsidRPr="00941C07">
              <w:t>12 337,9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16 955,2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98,0</w:t>
            </w:r>
          </w:p>
        </w:tc>
      </w:tr>
      <w:tr w:rsidR="006062BD" w:rsidRPr="00975F00" w:rsidTr="00185F6F">
        <w:trPr>
          <w:trHeight w:val="25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75F00">
              <w:rPr>
                <w:b/>
                <w:bCs/>
              </w:rPr>
              <w:t>0700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75F00">
              <w:rPr>
                <w:b/>
                <w:bCs/>
              </w:rPr>
              <w:t>Образование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  <w:rPr>
                <w:b/>
                <w:bCs/>
              </w:rPr>
            </w:pPr>
            <w:r w:rsidRPr="00941C07">
              <w:rPr>
                <w:b/>
                <w:bCs/>
              </w:rPr>
              <w:t>40,0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  <w:rPr>
                <w:b/>
                <w:bCs/>
              </w:rPr>
            </w:pPr>
            <w:r w:rsidRPr="00941C07">
              <w:rPr>
                <w:b/>
                <w:bCs/>
              </w:rPr>
              <w:t>0,0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6062BD" w:rsidRPr="00975F00" w:rsidTr="00185F6F">
        <w:trPr>
          <w:trHeight w:val="25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75F00">
              <w:t>0707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textAlignment w:val="auto"/>
            </w:pPr>
            <w:r w:rsidRPr="00975F00">
              <w:t>Молодежная политика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</w:pPr>
            <w:r w:rsidRPr="00941C07">
              <w:t>40,0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</w:pPr>
            <w:r w:rsidRPr="00941C07">
              <w:t>0,0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40,0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062BD" w:rsidRPr="00975F00" w:rsidTr="00185F6F">
        <w:trPr>
          <w:trHeight w:val="51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75F00">
              <w:rPr>
                <w:b/>
                <w:bCs/>
              </w:rPr>
              <w:t>0800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75F00"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062BD" w:rsidRPr="00477CCA" w:rsidRDefault="006062BD" w:rsidP="00185F6F">
            <w:pPr>
              <w:jc w:val="center"/>
              <w:rPr>
                <w:b/>
                <w:bCs/>
              </w:rPr>
            </w:pPr>
            <w:r w:rsidRPr="00477CCA">
              <w:rPr>
                <w:b/>
                <w:bCs/>
              </w:rPr>
              <w:t>13 967,4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062BD" w:rsidRPr="00477CCA" w:rsidRDefault="006062BD" w:rsidP="00185F6F">
            <w:pPr>
              <w:jc w:val="center"/>
              <w:rPr>
                <w:b/>
                <w:bCs/>
              </w:rPr>
            </w:pPr>
            <w:r w:rsidRPr="00477CCA">
              <w:rPr>
                <w:b/>
                <w:bCs/>
              </w:rPr>
              <w:t>8 488,7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13 528,8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96,9</w:t>
            </w:r>
          </w:p>
        </w:tc>
      </w:tr>
      <w:tr w:rsidR="006062BD" w:rsidRPr="00975F00" w:rsidTr="00185F6F">
        <w:trPr>
          <w:trHeight w:val="25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75F00">
              <w:t>0801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textAlignment w:val="auto"/>
            </w:pPr>
            <w:r w:rsidRPr="00975F00">
              <w:t>Культура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</w:pPr>
            <w:r>
              <w:t>13 257,4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</w:pPr>
            <w:r w:rsidRPr="00941C07">
              <w:t>7 819,8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12 823,8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96,7</w:t>
            </w:r>
          </w:p>
        </w:tc>
      </w:tr>
      <w:tr w:rsidR="006062BD" w:rsidRPr="00975F00" w:rsidTr="00185F6F">
        <w:trPr>
          <w:trHeight w:val="76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75F00">
              <w:t>0804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textAlignment w:val="auto"/>
            </w:pPr>
            <w:r w:rsidRPr="00975F00"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</w:pPr>
            <w:r w:rsidRPr="00941C07">
              <w:t>710,0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</w:pPr>
            <w:r w:rsidRPr="00941C07">
              <w:t>668,9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705,0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99,3</w:t>
            </w:r>
          </w:p>
        </w:tc>
      </w:tr>
      <w:tr w:rsidR="006062BD" w:rsidRPr="00975F00" w:rsidTr="00185F6F">
        <w:trPr>
          <w:trHeight w:val="25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75F00">
              <w:rPr>
                <w:b/>
                <w:bCs/>
              </w:rPr>
              <w:t>1000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75F00">
              <w:rPr>
                <w:b/>
                <w:bCs/>
              </w:rPr>
              <w:t>Социальная политика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  <w:rPr>
                <w:b/>
                <w:bCs/>
              </w:rPr>
            </w:pPr>
            <w:r w:rsidRPr="00941C07">
              <w:rPr>
                <w:b/>
                <w:bCs/>
              </w:rPr>
              <w:t>537,8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  <w:rPr>
                <w:b/>
                <w:bCs/>
              </w:rPr>
            </w:pPr>
            <w:r w:rsidRPr="00941C07">
              <w:rPr>
                <w:b/>
                <w:bCs/>
              </w:rPr>
              <w:t>326,9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537,8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062BD" w:rsidRPr="00975F00" w:rsidTr="00185F6F">
        <w:trPr>
          <w:trHeight w:val="25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75F00">
              <w:t>1001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textAlignment w:val="auto"/>
            </w:pPr>
            <w:r w:rsidRPr="00975F00">
              <w:t>Пенсионное обеспечение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</w:pPr>
            <w:r w:rsidRPr="00941C07">
              <w:t>537,8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</w:pPr>
            <w:r w:rsidRPr="00941C07">
              <w:t>326,9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537,8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062BD" w:rsidRPr="00975F00" w:rsidTr="00185F6F">
        <w:trPr>
          <w:trHeight w:val="25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75F00">
              <w:rPr>
                <w:b/>
                <w:bCs/>
              </w:rPr>
              <w:t>1100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75F0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  <w:rPr>
                <w:b/>
                <w:bCs/>
              </w:rPr>
            </w:pPr>
            <w:r w:rsidRPr="00941C07">
              <w:rPr>
                <w:b/>
                <w:bCs/>
              </w:rPr>
              <w:t>135,0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  <w:rPr>
                <w:b/>
                <w:bCs/>
              </w:rPr>
            </w:pPr>
            <w:r w:rsidRPr="00941C07">
              <w:rPr>
                <w:b/>
                <w:bCs/>
              </w:rPr>
              <w:t>25,5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135,0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6062BD" w:rsidRPr="00975F00" w:rsidTr="00185F6F">
        <w:trPr>
          <w:trHeight w:val="25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75F00">
              <w:t>1102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textAlignment w:val="auto"/>
            </w:pPr>
            <w:r w:rsidRPr="00975F00">
              <w:t>Массовый спорт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</w:pPr>
            <w:r w:rsidRPr="00941C07">
              <w:t>135,0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</w:pPr>
            <w:r w:rsidRPr="00941C07">
              <w:t>25,5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135,0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</w:p>
        </w:tc>
      </w:tr>
      <w:tr w:rsidR="006062BD" w:rsidRPr="00975F00" w:rsidTr="00185F6F">
        <w:trPr>
          <w:trHeight w:val="25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1300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  <w:rPr>
                <w:b/>
                <w:bCs/>
              </w:rPr>
            </w:pPr>
            <w:r w:rsidRPr="00941C07">
              <w:rPr>
                <w:b/>
                <w:bCs/>
              </w:rPr>
              <w:t>100,0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  <w:rPr>
                <w:b/>
                <w:bCs/>
              </w:rPr>
            </w:pPr>
            <w:r w:rsidRPr="00941C07">
              <w:rPr>
                <w:b/>
                <w:bCs/>
              </w:rPr>
              <w:t>0,0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64,6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64,6</w:t>
            </w:r>
          </w:p>
        </w:tc>
      </w:tr>
      <w:tr w:rsidR="006062BD" w:rsidRPr="00975F00" w:rsidTr="00185F6F">
        <w:trPr>
          <w:trHeight w:val="255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1301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BD" w:rsidRPr="0074015D" w:rsidRDefault="006062BD" w:rsidP="00185F6F">
            <w:pPr>
              <w:overflowPunct/>
              <w:autoSpaceDE/>
              <w:autoSpaceDN/>
              <w:adjustRightInd/>
              <w:textAlignment w:val="auto"/>
            </w:pPr>
            <w:r w:rsidRPr="0074015D">
              <w:rPr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</w:pPr>
            <w:r w:rsidRPr="00941C07">
              <w:t>100,0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2BD" w:rsidRPr="00941C07" w:rsidRDefault="006062BD" w:rsidP="00185F6F">
            <w:pPr>
              <w:jc w:val="center"/>
            </w:pPr>
            <w:r w:rsidRPr="00941C07">
              <w:t>0,0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64,6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64,6</w:t>
            </w:r>
          </w:p>
        </w:tc>
      </w:tr>
      <w:tr w:rsidR="006062BD" w:rsidRPr="00002FB0" w:rsidTr="00185F6F">
        <w:trPr>
          <w:trHeight w:val="50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062BD" w:rsidRPr="00975F00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75F00">
              <w:rPr>
                <w:b/>
                <w:bCs/>
              </w:rPr>
              <w:t>ВСЕГО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062BD" w:rsidRPr="009966ED" w:rsidRDefault="006062BD" w:rsidP="00185F6F">
            <w:pPr>
              <w:jc w:val="center"/>
              <w:rPr>
                <w:b/>
                <w:bCs/>
              </w:rPr>
            </w:pPr>
            <w:r w:rsidRPr="009966ED">
              <w:rPr>
                <w:b/>
                <w:bCs/>
              </w:rPr>
              <w:t>120 920,8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062BD" w:rsidRPr="009966ED" w:rsidRDefault="006062BD" w:rsidP="00185F6F">
            <w:pPr>
              <w:jc w:val="center"/>
              <w:rPr>
                <w:b/>
                <w:bCs/>
              </w:rPr>
            </w:pPr>
            <w:r w:rsidRPr="009966ED">
              <w:rPr>
                <w:b/>
                <w:bCs/>
              </w:rPr>
              <w:t>84 813,4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062BD" w:rsidRPr="009966ED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966ED">
              <w:rPr>
                <w:b/>
                <w:bCs/>
              </w:rPr>
              <w:t>116</w:t>
            </w:r>
            <w:r>
              <w:rPr>
                <w:b/>
                <w:bCs/>
              </w:rPr>
              <w:t> 147,9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062BD" w:rsidRPr="009966ED" w:rsidRDefault="006062BD" w:rsidP="00185F6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966ED">
              <w:rPr>
                <w:b/>
                <w:bCs/>
              </w:rPr>
              <w:t>96,1</w:t>
            </w:r>
          </w:p>
        </w:tc>
      </w:tr>
    </w:tbl>
    <w:p w:rsidR="00626D86" w:rsidRPr="00002FB0" w:rsidRDefault="00626D86" w:rsidP="00626D86">
      <w:pPr>
        <w:ind w:firstLine="600"/>
        <w:jc w:val="both"/>
        <w:rPr>
          <w:sz w:val="28"/>
          <w:szCs w:val="28"/>
          <w:highlight w:val="cyan"/>
        </w:rPr>
      </w:pPr>
    </w:p>
    <w:p w:rsidR="00DB7653" w:rsidRPr="001E4181" w:rsidRDefault="00DB7653" w:rsidP="00DB7653">
      <w:pPr>
        <w:ind w:firstLine="600"/>
        <w:jc w:val="both"/>
        <w:rPr>
          <w:color w:val="000000" w:themeColor="text1"/>
          <w:sz w:val="28"/>
          <w:szCs w:val="28"/>
        </w:rPr>
      </w:pPr>
      <w:r w:rsidRPr="001E4181">
        <w:rPr>
          <w:color w:val="000000" w:themeColor="text1"/>
          <w:sz w:val="28"/>
          <w:szCs w:val="28"/>
        </w:rPr>
        <w:t xml:space="preserve">Прогноз исполнения расходной части бюджета МО Назиевское городское поселение в 2022году ожидается на уровне </w:t>
      </w:r>
      <w:r w:rsidRPr="00903DEF">
        <w:rPr>
          <w:color w:val="000000" w:themeColor="text1"/>
          <w:sz w:val="28"/>
          <w:szCs w:val="28"/>
        </w:rPr>
        <w:t>116 147,9</w:t>
      </w:r>
      <w:r w:rsidRPr="001E4181">
        <w:rPr>
          <w:color w:val="000000" w:themeColor="text1"/>
          <w:sz w:val="28"/>
          <w:szCs w:val="28"/>
        </w:rPr>
        <w:t xml:space="preserve"> тыс.руб., что в процентном выражении составляет – </w:t>
      </w:r>
      <w:r w:rsidRPr="00903DEF">
        <w:rPr>
          <w:color w:val="000000" w:themeColor="text1"/>
          <w:sz w:val="28"/>
          <w:szCs w:val="28"/>
        </w:rPr>
        <w:t>96,1%</w:t>
      </w:r>
      <w:r w:rsidRPr="001E4181">
        <w:rPr>
          <w:color w:val="000000" w:themeColor="text1"/>
          <w:sz w:val="28"/>
          <w:szCs w:val="28"/>
        </w:rPr>
        <w:t xml:space="preserve"> от утвержденного бюджета на год.</w:t>
      </w:r>
    </w:p>
    <w:p w:rsidR="00606368" w:rsidRDefault="00DB7653" w:rsidP="00606368">
      <w:pPr>
        <w:jc w:val="both"/>
        <w:rPr>
          <w:color w:val="000000" w:themeColor="text1"/>
          <w:sz w:val="28"/>
          <w:szCs w:val="28"/>
        </w:rPr>
      </w:pPr>
      <w:r w:rsidRPr="001E4181">
        <w:rPr>
          <w:color w:val="000000" w:themeColor="text1"/>
          <w:sz w:val="28"/>
          <w:szCs w:val="28"/>
        </w:rPr>
        <w:t>Из подразделов с низким процентом исполнения  выделяются:</w:t>
      </w:r>
    </w:p>
    <w:p w:rsidR="00606368" w:rsidRDefault="00606368" w:rsidP="0060636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606368">
        <w:rPr>
          <w:color w:val="000000" w:themeColor="text1"/>
          <w:sz w:val="28"/>
          <w:szCs w:val="28"/>
        </w:rPr>
        <w:t xml:space="preserve">- </w:t>
      </w:r>
      <w:r w:rsidR="00DB7653" w:rsidRPr="00606368">
        <w:rPr>
          <w:color w:val="000000" w:themeColor="text1"/>
          <w:sz w:val="28"/>
          <w:szCs w:val="28"/>
        </w:rPr>
        <w:t>0111 «Резервные фонды»</w:t>
      </w:r>
      <w:r w:rsidR="00DB7653" w:rsidRPr="001E4181">
        <w:rPr>
          <w:color w:val="000000" w:themeColor="text1"/>
          <w:sz w:val="28"/>
          <w:szCs w:val="28"/>
        </w:rPr>
        <w:t xml:space="preserve"> ожидаемое исполнение – 0,0%. Неисполнение связано с отсутствием потребности в расходовании средств резервного фонда. Финансирование иных непредвиденных расходов за счет средств резервного фонда не планируется.</w:t>
      </w:r>
    </w:p>
    <w:p w:rsidR="00606368" w:rsidRDefault="00606368" w:rsidP="0060636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606368">
        <w:rPr>
          <w:color w:val="000000" w:themeColor="text1"/>
          <w:sz w:val="28"/>
          <w:szCs w:val="28"/>
        </w:rPr>
        <w:t xml:space="preserve">- </w:t>
      </w:r>
      <w:r w:rsidR="00DB7653" w:rsidRPr="00606368">
        <w:rPr>
          <w:color w:val="000000" w:themeColor="text1"/>
          <w:sz w:val="28"/>
          <w:szCs w:val="28"/>
        </w:rPr>
        <w:t xml:space="preserve">0412 «Другие вопросы в области национальной экономики» </w:t>
      </w:r>
      <w:r w:rsidR="00DB7653" w:rsidRPr="001E4181">
        <w:rPr>
          <w:color w:val="000000" w:themeColor="text1"/>
          <w:sz w:val="28"/>
          <w:szCs w:val="28"/>
        </w:rPr>
        <w:t xml:space="preserve">ожидаемое исполнение – </w:t>
      </w:r>
      <w:r w:rsidR="00DB7653" w:rsidRPr="001E4181">
        <w:rPr>
          <w:bCs/>
          <w:color w:val="000000" w:themeColor="text1"/>
          <w:sz w:val="28"/>
          <w:szCs w:val="28"/>
        </w:rPr>
        <w:t>55,6</w:t>
      </w:r>
      <w:r w:rsidR="00DB7653" w:rsidRPr="001E4181">
        <w:rPr>
          <w:color w:val="000000" w:themeColor="text1"/>
          <w:sz w:val="28"/>
          <w:szCs w:val="28"/>
        </w:rPr>
        <w:t>%. Неисполнение планового показателя обусловлено экономией, полученной при заключении контрактов на выполнение землеустроительных и кадастровых работ.</w:t>
      </w:r>
    </w:p>
    <w:p w:rsidR="00DB7653" w:rsidRPr="001E4181" w:rsidRDefault="00606368" w:rsidP="0060636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606368">
        <w:rPr>
          <w:color w:val="000000" w:themeColor="text1"/>
          <w:sz w:val="28"/>
          <w:szCs w:val="28"/>
        </w:rPr>
        <w:t xml:space="preserve">- </w:t>
      </w:r>
      <w:r w:rsidR="00DB7653" w:rsidRPr="00606368">
        <w:rPr>
          <w:color w:val="000000" w:themeColor="text1"/>
          <w:sz w:val="28"/>
          <w:szCs w:val="28"/>
        </w:rPr>
        <w:t>0501 «Жилищное хозяйство»</w:t>
      </w:r>
      <w:r w:rsidR="00DB7653" w:rsidRPr="001E4181">
        <w:rPr>
          <w:b/>
          <w:color w:val="000000" w:themeColor="text1"/>
          <w:sz w:val="28"/>
          <w:szCs w:val="28"/>
        </w:rPr>
        <w:t xml:space="preserve"> </w:t>
      </w:r>
      <w:r w:rsidR="00DB7653" w:rsidRPr="001E4181">
        <w:rPr>
          <w:color w:val="000000" w:themeColor="text1"/>
          <w:sz w:val="28"/>
          <w:szCs w:val="28"/>
        </w:rPr>
        <w:t>ожидаемое исполнение – 58,8%. Неисполнение обусловлено экономией, полученной при проведении закупки с целью заключения муниципального контракта на</w:t>
      </w:r>
      <w:r w:rsidR="00DB7653" w:rsidRPr="001E4181">
        <w:rPr>
          <w:color w:val="000000" w:themeColor="text1"/>
        </w:rPr>
        <w:t xml:space="preserve"> </w:t>
      </w:r>
      <w:r w:rsidR="00DB7653" w:rsidRPr="001E4181">
        <w:rPr>
          <w:color w:val="000000" w:themeColor="text1"/>
          <w:sz w:val="28"/>
          <w:szCs w:val="28"/>
        </w:rPr>
        <w:t xml:space="preserve">проведение строительно-технической экспертизы конструктивных элементов многоквартирных жилых </w:t>
      </w:r>
      <w:r w:rsidR="00DB7653" w:rsidRPr="001E4181">
        <w:rPr>
          <w:color w:val="000000" w:themeColor="text1"/>
          <w:sz w:val="28"/>
          <w:szCs w:val="28"/>
        </w:rPr>
        <w:lastRenderedPageBreak/>
        <w:t>домов, а также связано с перерасчетами по уплате взносов в Фонд капитального ремонта.</w:t>
      </w:r>
    </w:p>
    <w:p w:rsidR="00626D86" w:rsidRPr="0022095A" w:rsidRDefault="00063764" w:rsidP="00672E1C">
      <w:pPr>
        <w:overflowPunct/>
        <w:autoSpaceDE/>
        <w:autoSpaceDN/>
        <w:adjustRightInd/>
        <w:ind w:left="600"/>
        <w:jc w:val="center"/>
        <w:textAlignment w:val="auto"/>
        <w:rPr>
          <w:b/>
          <w:sz w:val="28"/>
          <w:szCs w:val="28"/>
        </w:rPr>
      </w:pPr>
      <w:r w:rsidRPr="0022095A">
        <w:rPr>
          <w:b/>
          <w:sz w:val="28"/>
          <w:szCs w:val="28"/>
        </w:rPr>
        <w:t>Д</w:t>
      </w:r>
      <w:r w:rsidR="00626D86" w:rsidRPr="0022095A">
        <w:rPr>
          <w:b/>
          <w:sz w:val="28"/>
          <w:szCs w:val="28"/>
        </w:rPr>
        <w:t>емография</w:t>
      </w:r>
    </w:p>
    <w:p w:rsidR="0013411C" w:rsidRPr="0022095A" w:rsidRDefault="0013411C" w:rsidP="00672E1C">
      <w:pPr>
        <w:overflowPunct/>
        <w:autoSpaceDE/>
        <w:autoSpaceDN/>
        <w:adjustRightInd/>
        <w:ind w:left="600"/>
        <w:jc w:val="center"/>
        <w:textAlignment w:val="auto"/>
        <w:rPr>
          <w:b/>
          <w:sz w:val="28"/>
          <w:szCs w:val="28"/>
        </w:rPr>
      </w:pPr>
    </w:p>
    <w:p w:rsidR="00733975" w:rsidRPr="0065390D" w:rsidRDefault="00733975" w:rsidP="00733975">
      <w:pPr>
        <w:widowControl w:val="0"/>
        <w:ind w:right="-87" w:firstLine="720"/>
        <w:jc w:val="both"/>
        <w:rPr>
          <w:sz w:val="28"/>
        </w:rPr>
      </w:pPr>
      <w:r w:rsidRPr="0065390D">
        <w:rPr>
          <w:sz w:val="28"/>
        </w:rPr>
        <w:t xml:space="preserve">Численность населения </w:t>
      </w:r>
      <w:r w:rsidR="00B10BB4" w:rsidRPr="0065390D">
        <w:rPr>
          <w:sz w:val="28"/>
        </w:rPr>
        <w:t xml:space="preserve">по данным Петростата </w:t>
      </w:r>
      <w:r w:rsidRPr="0065390D">
        <w:rPr>
          <w:sz w:val="28"/>
        </w:rPr>
        <w:t>на 01.01.202</w:t>
      </w:r>
      <w:r w:rsidR="00F93932">
        <w:rPr>
          <w:sz w:val="28"/>
        </w:rPr>
        <w:t>2</w:t>
      </w:r>
      <w:r w:rsidRPr="0065390D">
        <w:rPr>
          <w:sz w:val="28"/>
        </w:rPr>
        <w:t xml:space="preserve"> составляла</w:t>
      </w:r>
      <w:r w:rsidR="00D21799">
        <w:rPr>
          <w:sz w:val="28"/>
        </w:rPr>
        <w:t xml:space="preserve">       </w:t>
      </w:r>
      <w:r w:rsidRPr="0065390D">
        <w:rPr>
          <w:sz w:val="28"/>
        </w:rPr>
        <w:t xml:space="preserve"> </w:t>
      </w:r>
      <w:r w:rsidR="009F7E0A" w:rsidRPr="009F7E0A">
        <w:rPr>
          <w:sz w:val="28"/>
        </w:rPr>
        <w:t>4 669</w:t>
      </w:r>
      <w:r w:rsidRPr="009F7E0A">
        <w:rPr>
          <w:sz w:val="40"/>
        </w:rPr>
        <w:t xml:space="preserve"> </w:t>
      </w:r>
      <w:r w:rsidRPr="0065390D">
        <w:rPr>
          <w:sz w:val="28"/>
        </w:rPr>
        <w:t xml:space="preserve">чел. и снизилась по сравнению с прошлым годом на </w:t>
      </w:r>
      <w:r w:rsidR="009F7E0A">
        <w:rPr>
          <w:sz w:val="28"/>
        </w:rPr>
        <w:t>4,2</w:t>
      </w:r>
      <w:r w:rsidRPr="0065390D">
        <w:rPr>
          <w:sz w:val="28"/>
        </w:rPr>
        <w:t>%.</w:t>
      </w:r>
    </w:p>
    <w:p w:rsidR="00626D86" w:rsidRPr="0065390D" w:rsidRDefault="00733975" w:rsidP="00733975">
      <w:pPr>
        <w:widowControl w:val="0"/>
        <w:ind w:firstLine="709"/>
        <w:jc w:val="both"/>
        <w:rPr>
          <w:sz w:val="28"/>
          <w:szCs w:val="28"/>
        </w:rPr>
      </w:pPr>
      <w:r w:rsidRPr="00563C42">
        <w:rPr>
          <w:rFonts w:eastAsia="Cambria"/>
          <w:sz w:val="28"/>
          <w:szCs w:val="28"/>
        </w:rPr>
        <w:t>По предварительной оценке, численность постоянного населения муниципального образования на 1 января 20</w:t>
      </w:r>
      <w:r w:rsidRPr="00563C42">
        <w:rPr>
          <w:sz w:val="28"/>
          <w:szCs w:val="28"/>
        </w:rPr>
        <w:t>2</w:t>
      </w:r>
      <w:r w:rsidR="009F7E0A" w:rsidRPr="00563C42">
        <w:rPr>
          <w:sz w:val="28"/>
          <w:szCs w:val="28"/>
        </w:rPr>
        <w:t>3</w:t>
      </w:r>
      <w:r w:rsidRPr="00563C42">
        <w:rPr>
          <w:rFonts w:eastAsia="Cambria"/>
          <w:sz w:val="28"/>
          <w:szCs w:val="28"/>
        </w:rPr>
        <w:t xml:space="preserve"> года составит </w:t>
      </w:r>
      <w:r w:rsidR="00297ED0" w:rsidRPr="00563C42">
        <w:rPr>
          <w:sz w:val="28"/>
          <w:szCs w:val="28"/>
        </w:rPr>
        <w:t>4 585</w:t>
      </w:r>
      <w:r w:rsidRPr="00563C42">
        <w:rPr>
          <w:rFonts w:eastAsia="Cambria"/>
          <w:sz w:val="28"/>
          <w:szCs w:val="28"/>
        </w:rPr>
        <w:t xml:space="preserve"> чел. или 9</w:t>
      </w:r>
      <w:r w:rsidR="0065390D" w:rsidRPr="00563C42">
        <w:rPr>
          <w:rFonts w:eastAsia="Cambria"/>
          <w:sz w:val="28"/>
          <w:szCs w:val="28"/>
        </w:rPr>
        <w:t>8</w:t>
      </w:r>
      <w:r w:rsidRPr="00563C42">
        <w:rPr>
          <w:rFonts w:eastAsia="Cambria"/>
          <w:sz w:val="28"/>
          <w:szCs w:val="28"/>
        </w:rPr>
        <w:t>,</w:t>
      </w:r>
      <w:r w:rsidR="00297ED0" w:rsidRPr="00563C42">
        <w:rPr>
          <w:rFonts w:eastAsia="Cambria"/>
          <w:sz w:val="28"/>
          <w:szCs w:val="28"/>
        </w:rPr>
        <w:t>2</w:t>
      </w:r>
      <w:r w:rsidRPr="00563C42">
        <w:rPr>
          <w:rFonts w:eastAsia="Cambria"/>
          <w:sz w:val="28"/>
          <w:szCs w:val="28"/>
        </w:rPr>
        <w:t xml:space="preserve"> % к 1 января 202</w:t>
      </w:r>
      <w:r w:rsidR="009F7E0A" w:rsidRPr="00563C42">
        <w:rPr>
          <w:rFonts w:eastAsia="Cambria"/>
          <w:sz w:val="28"/>
          <w:szCs w:val="28"/>
        </w:rPr>
        <w:t>2</w:t>
      </w:r>
      <w:r w:rsidRPr="00563C42">
        <w:rPr>
          <w:rFonts w:eastAsia="Cambria"/>
          <w:sz w:val="28"/>
          <w:szCs w:val="28"/>
        </w:rPr>
        <w:t xml:space="preserve"> года.</w:t>
      </w:r>
      <w:r w:rsidRPr="0065390D">
        <w:rPr>
          <w:rFonts w:eastAsia="Cambria"/>
          <w:sz w:val="28"/>
          <w:szCs w:val="28"/>
        </w:rPr>
        <w:t xml:space="preserve"> На территории муниципального образования нет ощутимого роста рождаемости, смертность по-прежнему</w:t>
      </w:r>
      <w:r w:rsidRPr="0065390D">
        <w:rPr>
          <w:sz w:val="28"/>
          <w:szCs w:val="28"/>
        </w:rPr>
        <w:t xml:space="preserve"> остается высокой. Миграционный</w:t>
      </w:r>
      <w:r w:rsidRPr="0065390D">
        <w:rPr>
          <w:rFonts w:eastAsia="Cambria"/>
          <w:sz w:val="28"/>
          <w:szCs w:val="28"/>
        </w:rPr>
        <w:t xml:space="preserve"> процесс не восполн</w:t>
      </w:r>
      <w:r w:rsidRPr="0065390D">
        <w:rPr>
          <w:sz w:val="28"/>
          <w:szCs w:val="28"/>
        </w:rPr>
        <w:t>ит</w:t>
      </w:r>
      <w:r w:rsidRPr="0065390D">
        <w:rPr>
          <w:rFonts w:eastAsia="Cambria"/>
          <w:sz w:val="28"/>
          <w:szCs w:val="28"/>
        </w:rPr>
        <w:t xml:space="preserve"> естественную убыль населения. </w:t>
      </w:r>
    </w:p>
    <w:p w:rsidR="00BE1B30" w:rsidRPr="00002FB0" w:rsidRDefault="00BE1B30" w:rsidP="00626D86">
      <w:pPr>
        <w:jc w:val="center"/>
        <w:rPr>
          <w:b/>
          <w:sz w:val="28"/>
          <w:szCs w:val="28"/>
          <w:highlight w:val="cyan"/>
        </w:rPr>
      </w:pPr>
    </w:p>
    <w:p w:rsidR="00626D86" w:rsidRPr="005C2F2C" w:rsidRDefault="00626D86" w:rsidP="00626D86">
      <w:pPr>
        <w:jc w:val="center"/>
        <w:rPr>
          <w:b/>
          <w:sz w:val="28"/>
          <w:szCs w:val="28"/>
        </w:rPr>
      </w:pPr>
      <w:r w:rsidRPr="005C2F2C">
        <w:rPr>
          <w:b/>
          <w:sz w:val="28"/>
          <w:szCs w:val="28"/>
        </w:rPr>
        <w:t>Труд и занятость</w:t>
      </w:r>
    </w:p>
    <w:p w:rsidR="003D4FCB" w:rsidRPr="005C2F2C" w:rsidRDefault="003D4FCB" w:rsidP="003D4FCB">
      <w:pPr>
        <w:shd w:val="clear" w:color="auto" w:fill="FFFFFF"/>
        <w:ind w:firstLine="709"/>
        <w:jc w:val="both"/>
        <w:rPr>
          <w:sz w:val="28"/>
          <w:szCs w:val="28"/>
        </w:rPr>
      </w:pPr>
      <w:r w:rsidRPr="005C2F2C">
        <w:rPr>
          <w:sz w:val="28"/>
          <w:szCs w:val="28"/>
        </w:rPr>
        <w:t xml:space="preserve">В существующих условиях экономики в поселении наметилась отрицательная динамика в отношении трудоустройства. С 2015 года в связи с приостановкой производственной деятельности ОАО ЛСР «Железобетон-СЗ» произошло повальное сокращение 118 рабочих  мест из ранее действующих 175, остальные сотрудники были переведены на другие производственные площади общества, расположенные за границами Назиевского городского поселения. </w:t>
      </w:r>
    </w:p>
    <w:p w:rsidR="003D4FCB" w:rsidRPr="005C2F2C" w:rsidRDefault="003D4FCB" w:rsidP="003D4FCB">
      <w:pPr>
        <w:shd w:val="clear" w:color="auto" w:fill="FFFFFF"/>
        <w:ind w:firstLine="709"/>
        <w:jc w:val="both"/>
        <w:rPr>
          <w:sz w:val="28"/>
          <w:szCs w:val="28"/>
        </w:rPr>
      </w:pPr>
      <w:r w:rsidRPr="005C2F2C">
        <w:rPr>
          <w:sz w:val="28"/>
          <w:szCs w:val="28"/>
        </w:rPr>
        <w:t xml:space="preserve">В марте 2016 года начало свою деятельность новое муниципальное казенное учреждение (МКУ «УХОиТ»), что позволило создать в поселении дополнительные 15 рабочих мест, в 2017г, руководством принято решение о сокращении с 01.01.2017г 6-ти ставок персонала, обслуживающего общежитие для одиноких престарелых граждан. Однако, в связи с приобретением спецтехники в 2020 г. было принято решение расширить штат и ввести дополнительно еще </w:t>
      </w:r>
      <w:r w:rsidR="00AC233E">
        <w:rPr>
          <w:sz w:val="28"/>
          <w:szCs w:val="28"/>
        </w:rPr>
        <w:t>четыре</w:t>
      </w:r>
      <w:r w:rsidRPr="005C2F2C">
        <w:rPr>
          <w:sz w:val="28"/>
          <w:szCs w:val="28"/>
        </w:rPr>
        <w:t xml:space="preserve"> штатные единицы водителя-тракториста.</w:t>
      </w:r>
      <w:r w:rsidR="00AC233E">
        <w:rPr>
          <w:sz w:val="28"/>
          <w:szCs w:val="28"/>
        </w:rPr>
        <w:t xml:space="preserve"> В 2021 году </w:t>
      </w:r>
      <w:r w:rsidR="00AC233E" w:rsidRPr="005C2F2C">
        <w:rPr>
          <w:sz w:val="28"/>
          <w:szCs w:val="28"/>
        </w:rPr>
        <w:t xml:space="preserve">было принято решение расширить штат и ввести дополнительно еще </w:t>
      </w:r>
      <w:r w:rsidR="00AC233E">
        <w:rPr>
          <w:sz w:val="28"/>
          <w:szCs w:val="28"/>
        </w:rPr>
        <w:t xml:space="preserve">одну </w:t>
      </w:r>
      <w:r w:rsidR="00AC233E" w:rsidRPr="005C2F2C">
        <w:rPr>
          <w:sz w:val="28"/>
          <w:szCs w:val="28"/>
        </w:rPr>
        <w:t>штатн</w:t>
      </w:r>
      <w:r w:rsidR="00AC233E">
        <w:rPr>
          <w:sz w:val="28"/>
          <w:szCs w:val="28"/>
        </w:rPr>
        <w:t>ую</w:t>
      </w:r>
      <w:r w:rsidR="00AC233E" w:rsidRPr="005C2F2C">
        <w:rPr>
          <w:sz w:val="28"/>
          <w:szCs w:val="28"/>
        </w:rPr>
        <w:t xml:space="preserve"> единиц</w:t>
      </w:r>
      <w:r w:rsidR="00AC233E">
        <w:rPr>
          <w:sz w:val="28"/>
          <w:szCs w:val="28"/>
        </w:rPr>
        <w:t>у</w:t>
      </w:r>
      <w:r w:rsidR="00AC233E" w:rsidRPr="005C2F2C">
        <w:rPr>
          <w:sz w:val="28"/>
          <w:szCs w:val="28"/>
        </w:rPr>
        <w:t xml:space="preserve"> водител</w:t>
      </w:r>
      <w:r w:rsidR="00AC233E">
        <w:rPr>
          <w:sz w:val="28"/>
          <w:szCs w:val="28"/>
        </w:rPr>
        <w:t>я</w:t>
      </w:r>
      <w:r w:rsidR="00AC233E" w:rsidRPr="005C2F2C">
        <w:rPr>
          <w:sz w:val="28"/>
          <w:szCs w:val="28"/>
        </w:rPr>
        <w:t>-тракториста</w:t>
      </w:r>
      <w:r w:rsidR="00AC233E">
        <w:rPr>
          <w:sz w:val="28"/>
          <w:szCs w:val="28"/>
        </w:rPr>
        <w:t xml:space="preserve">. В 2022 году </w:t>
      </w:r>
      <w:r w:rsidR="00AC233E" w:rsidRPr="005C2F2C">
        <w:rPr>
          <w:sz w:val="28"/>
          <w:szCs w:val="28"/>
        </w:rPr>
        <w:t xml:space="preserve">было принято решение расширить штат и ввести </w:t>
      </w:r>
      <w:r w:rsidR="00AC233E">
        <w:rPr>
          <w:sz w:val="28"/>
          <w:szCs w:val="28"/>
        </w:rPr>
        <w:t xml:space="preserve">одну </w:t>
      </w:r>
      <w:r w:rsidR="00AC233E" w:rsidRPr="005C2F2C">
        <w:rPr>
          <w:sz w:val="28"/>
          <w:szCs w:val="28"/>
        </w:rPr>
        <w:t>штатн</w:t>
      </w:r>
      <w:r w:rsidR="00AC233E">
        <w:rPr>
          <w:sz w:val="28"/>
          <w:szCs w:val="28"/>
        </w:rPr>
        <w:t>ую</w:t>
      </w:r>
      <w:r w:rsidR="00AC233E" w:rsidRPr="005C2F2C">
        <w:rPr>
          <w:sz w:val="28"/>
          <w:szCs w:val="28"/>
        </w:rPr>
        <w:t xml:space="preserve"> единиц</w:t>
      </w:r>
      <w:r w:rsidR="00AC233E">
        <w:rPr>
          <w:sz w:val="28"/>
          <w:szCs w:val="28"/>
        </w:rPr>
        <w:t>у</w:t>
      </w:r>
      <w:r w:rsidR="00AC233E" w:rsidRPr="005C2F2C">
        <w:rPr>
          <w:sz w:val="28"/>
          <w:szCs w:val="28"/>
        </w:rPr>
        <w:t xml:space="preserve"> </w:t>
      </w:r>
      <w:r w:rsidR="00AC233E">
        <w:rPr>
          <w:sz w:val="28"/>
          <w:szCs w:val="28"/>
        </w:rPr>
        <w:t xml:space="preserve">заместитель директора, одну </w:t>
      </w:r>
      <w:r w:rsidR="00AC233E" w:rsidRPr="005C2F2C">
        <w:rPr>
          <w:sz w:val="28"/>
          <w:szCs w:val="28"/>
        </w:rPr>
        <w:t>штатн</w:t>
      </w:r>
      <w:r w:rsidR="00AC233E">
        <w:rPr>
          <w:sz w:val="28"/>
          <w:szCs w:val="28"/>
        </w:rPr>
        <w:t>ую</w:t>
      </w:r>
      <w:r w:rsidR="00AC233E" w:rsidRPr="005C2F2C">
        <w:rPr>
          <w:sz w:val="28"/>
          <w:szCs w:val="28"/>
        </w:rPr>
        <w:t xml:space="preserve"> единиц</w:t>
      </w:r>
      <w:r w:rsidR="00AC233E">
        <w:rPr>
          <w:sz w:val="28"/>
          <w:szCs w:val="28"/>
        </w:rPr>
        <w:t>у</w:t>
      </w:r>
      <w:r w:rsidR="00AC233E" w:rsidRPr="005C2F2C">
        <w:rPr>
          <w:sz w:val="28"/>
          <w:szCs w:val="28"/>
        </w:rPr>
        <w:t xml:space="preserve"> </w:t>
      </w:r>
      <w:r w:rsidR="00AC233E">
        <w:rPr>
          <w:sz w:val="28"/>
          <w:szCs w:val="28"/>
        </w:rPr>
        <w:t xml:space="preserve">юрисконсульт, одну </w:t>
      </w:r>
      <w:r w:rsidR="00AC233E" w:rsidRPr="005C2F2C">
        <w:rPr>
          <w:sz w:val="28"/>
          <w:szCs w:val="28"/>
        </w:rPr>
        <w:t>штатн</w:t>
      </w:r>
      <w:r w:rsidR="00AC233E">
        <w:rPr>
          <w:sz w:val="28"/>
          <w:szCs w:val="28"/>
        </w:rPr>
        <w:t>ую</w:t>
      </w:r>
      <w:r w:rsidR="00AC233E" w:rsidRPr="005C2F2C">
        <w:rPr>
          <w:sz w:val="28"/>
          <w:szCs w:val="28"/>
        </w:rPr>
        <w:t xml:space="preserve"> единиц</w:t>
      </w:r>
      <w:r w:rsidR="00AC233E">
        <w:rPr>
          <w:sz w:val="28"/>
          <w:szCs w:val="28"/>
        </w:rPr>
        <w:t>у</w:t>
      </w:r>
      <w:r w:rsidR="00AC233E" w:rsidRPr="005C2F2C">
        <w:rPr>
          <w:sz w:val="28"/>
          <w:szCs w:val="28"/>
        </w:rPr>
        <w:t xml:space="preserve"> </w:t>
      </w:r>
      <w:r w:rsidR="00AC233E">
        <w:rPr>
          <w:sz w:val="28"/>
          <w:szCs w:val="28"/>
        </w:rPr>
        <w:t xml:space="preserve">уборщик территорий, одну </w:t>
      </w:r>
      <w:r w:rsidR="00AC233E" w:rsidRPr="005C2F2C">
        <w:rPr>
          <w:sz w:val="28"/>
          <w:szCs w:val="28"/>
        </w:rPr>
        <w:t>штатн</w:t>
      </w:r>
      <w:r w:rsidR="00AC233E">
        <w:rPr>
          <w:sz w:val="28"/>
          <w:szCs w:val="28"/>
        </w:rPr>
        <w:t>ую</w:t>
      </w:r>
      <w:r w:rsidR="00AC233E" w:rsidRPr="005C2F2C">
        <w:rPr>
          <w:sz w:val="28"/>
          <w:szCs w:val="28"/>
        </w:rPr>
        <w:t xml:space="preserve"> единиц</w:t>
      </w:r>
      <w:r w:rsidR="00AC233E">
        <w:rPr>
          <w:sz w:val="28"/>
          <w:szCs w:val="28"/>
        </w:rPr>
        <w:t xml:space="preserve">у водитель - тракторист и четыре </w:t>
      </w:r>
      <w:r w:rsidR="00AC233E" w:rsidRPr="005C2F2C">
        <w:rPr>
          <w:sz w:val="28"/>
          <w:szCs w:val="28"/>
        </w:rPr>
        <w:t>штатн</w:t>
      </w:r>
      <w:r w:rsidR="00AC233E">
        <w:rPr>
          <w:sz w:val="28"/>
          <w:szCs w:val="28"/>
        </w:rPr>
        <w:t>ых</w:t>
      </w:r>
      <w:r w:rsidR="00AC233E" w:rsidRPr="005C2F2C">
        <w:rPr>
          <w:sz w:val="28"/>
          <w:szCs w:val="28"/>
        </w:rPr>
        <w:t xml:space="preserve"> единиц</w:t>
      </w:r>
      <w:r w:rsidR="00E950C2">
        <w:rPr>
          <w:sz w:val="28"/>
          <w:szCs w:val="28"/>
        </w:rPr>
        <w:t>ы</w:t>
      </w:r>
      <w:r w:rsidR="00AC233E">
        <w:rPr>
          <w:sz w:val="28"/>
          <w:szCs w:val="28"/>
        </w:rPr>
        <w:t>-</w:t>
      </w:r>
      <w:r w:rsidR="00AC233E" w:rsidRPr="005C2F2C">
        <w:rPr>
          <w:sz w:val="28"/>
          <w:szCs w:val="28"/>
        </w:rPr>
        <w:t xml:space="preserve"> </w:t>
      </w:r>
      <w:r w:rsidR="00AC233E">
        <w:rPr>
          <w:sz w:val="28"/>
          <w:szCs w:val="28"/>
        </w:rPr>
        <w:t xml:space="preserve">сторож. </w:t>
      </w:r>
    </w:p>
    <w:p w:rsidR="003D4FCB" w:rsidRPr="000F4326" w:rsidRDefault="003D4FCB" w:rsidP="003D4FCB">
      <w:pPr>
        <w:shd w:val="clear" w:color="auto" w:fill="FFFFFF"/>
        <w:ind w:firstLine="709"/>
        <w:jc w:val="both"/>
        <w:rPr>
          <w:sz w:val="28"/>
          <w:szCs w:val="28"/>
        </w:rPr>
      </w:pPr>
      <w:r w:rsidRPr="000F4326">
        <w:rPr>
          <w:sz w:val="28"/>
          <w:szCs w:val="28"/>
        </w:rPr>
        <w:t>В 2019 году ООО «Кингисеппский машиностроительный завод» приобрёл производственную площадку площадью 25 000 м2 в г.п. Назия. На площадке уже построено 10 цехов различного назначения, включая литейный цех, введено порядка 200 новых рабочих мест на открывшемся предприятии ООО «Кингисеппский машиностроительный завод». Практически во всех цехах работа идёт в круглосуточном режиме. В настоящее время идёт интеграция цехов в одну производственную цепочку и налаживается логистика. Основные направления деятельности предприятия это:</w:t>
      </w:r>
    </w:p>
    <w:p w:rsidR="003D4FCB" w:rsidRPr="000F4326" w:rsidRDefault="003D4FCB" w:rsidP="003D4FCB">
      <w:pPr>
        <w:shd w:val="clear" w:color="auto" w:fill="FFFFFF"/>
        <w:ind w:firstLine="709"/>
        <w:jc w:val="both"/>
        <w:rPr>
          <w:sz w:val="28"/>
          <w:szCs w:val="28"/>
        </w:rPr>
      </w:pPr>
      <w:r w:rsidRPr="000F4326">
        <w:rPr>
          <w:sz w:val="28"/>
          <w:szCs w:val="28"/>
        </w:rPr>
        <w:t>1) производство запчастей для двигателей различного назначения;</w:t>
      </w:r>
    </w:p>
    <w:p w:rsidR="003D4FCB" w:rsidRPr="000F4326" w:rsidRDefault="003D4FCB" w:rsidP="003D4FCB">
      <w:pPr>
        <w:shd w:val="clear" w:color="auto" w:fill="FFFFFF"/>
        <w:ind w:firstLine="709"/>
        <w:jc w:val="both"/>
        <w:rPr>
          <w:sz w:val="28"/>
          <w:szCs w:val="28"/>
        </w:rPr>
      </w:pPr>
      <w:r w:rsidRPr="000F4326">
        <w:rPr>
          <w:sz w:val="28"/>
          <w:szCs w:val="28"/>
        </w:rPr>
        <w:t>2) производство двигателей различного назначения;</w:t>
      </w:r>
    </w:p>
    <w:p w:rsidR="003D4FCB" w:rsidRPr="000F4326" w:rsidRDefault="003D4FCB" w:rsidP="003D4FCB">
      <w:pPr>
        <w:shd w:val="clear" w:color="auto" w:fill="FFFFFF"/>
        <w:ind w:firstLine="709"/>
        <w:jc w:val="both"/>
        <w:rPr>
          <w:sz w:val="28"/>
          <w:szCs w:val="28"/>
        </w:rPr>
      </w:pPr>
      <w:r w:rsidRPr="000F4326">
        <w:rPr>
          <w:sz w:val="28"/>
          <w:szCs w:val="28"/>
        </w:rPr>
        <w:t>3) производство дизель-генераторных установок;</w:t>
      </w:r>
    </w:p>
    <w:p w:rsidR="003D4FCB" w:rsidRPr="000F4326" w:rsidRDefault="003D4FCB" w:rsidP="003D4FCB">
      <w:pPr>
        <w:shd w:val="clear" w:color="auto" w:fill="FFFFFF"/>
        <w:ind w:firstLine="709"/>
        <w:jc w:val="both"/>
        <w:rPr>
          <w:sz w:val="28"/>
          <w:szCs w:val="28"/>
        </w:rPr>
      </w:pPr>
      <w:r w:rsidRPr="000F4326">
        <w:rPr>
          <w:sz w:val="28"/>
          <w:szCs w:val="28"/>
        </w:rPr>
        <w:t>4) производство маломерных судов.</w:t>
      </w:r>
    </w:p>
    <w:p w:rsidR="003D4FCB" w:rsidRDefault="003D4FCB" w:rsidP="003D4FCB">
      <w:pPr>
        <w:shd w:val="clear" w:color="auto" w:fill="FFFFFF"/>
        <w:ind w:firstLine="709"/>
        <w:jc w:val="both"/>
        <w:rPr>
          <w:sz w:val="28"/>
          <w:szCs w:val="28"/>
        </w:rPr>
      </w:pPr>
      <w:r w:rsidRPr="000F4326">
        <w:rPr>
          <w:sz w:val="28"/>
          <w:szCs w:val="28"/>
        </w:rPr>
        <w:t>Спектр производимых работ будет с каждым годом только увеличиваться, в 202</w:t>
      </w:r>
      <w:r w:rsidR="002F2889">
        <w:rPr>
          <w:sz w:val="28"/>
          <w:szCs w:val="28"/>
        </w:rPr>
        <w:t>2</w:t>
      </w:r>
      <w:r w:rsidRPr="000F4326">
        <w:rPr>
          <w:sz w:val="28"/>
          <w:szCs w:val="28"/>
        </w:rPr>
        <w:t xml:space="preserve"> году планируется расширение и дополнительный ввод новых рабочих мест.</w:t>
      </w:r>
    </w:p>
    <w:p w:rsidR="001C371A" w:rsidRDefault="003E7F32" w:rsidP="003E7F32">
      <w:pPr>
        <w:shd w:val="clear" w:color="auto" w:fill="FFFFFF"/>
        <w:ind w:firstLine="709"/>
        <w:jc w:val="both"/>
        <w:rPr>
          <w:sz w:val="28"/>
          <w:szCs w:val="28"/>
        </w:rPr>
      </w:pPr>
      <w:r w:rsidRPr="005C2F2C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2021</w:t>
      </w:r>
      <w:r w:rsidRPr="005C2F2C">
        <w:rPr>
          <w:sz w:val="28"/>
          <w:szCs w:val="28"/>
        </w:rPr>
        <w:t xml:space="preserve"> года </w:t>
      </w:r>
      <w:r>
        <w:rPr>
          <w:sz w:val="28"/>
          <w:szCs w:val="28"/>
        </w:rPr>
        <w:t>на территории Назиевско</w:t>
      </w:r>
      <w:r w:rsidR="00E93D4D">
        <w:rPr>
          <w:sz w:val="28"/>
          <w:szCs w:val="28"/>
        </w:rPr>
        <w:t>го</w:t>
      </w:r>
      <w:r>
        <w:rPr>
          <w:sz w:val="28"/>
          <w:szCs w:val="28"/>
        </w:rPr>
        <w:t xml:space="preserve"> городского поселения начало свою деятельность </w:t>
      </w:r>
      <w:r w:rsidRPr="005C2F2C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ОА «ЛОТЭК</w:t>
      </w:r>
      <w:r w:rsidR="004B7C0E">
        <w:rPr>
          <w:sz w:val="28"/>
          <w:szCs w:val="28"/>
        </w:rPr>
        <w:t>»</w:t>
      </w:r>
      <w:r w:rsidRPr="005C2F2C">
        <w:rPr>
          <w:sz w:val="28"/>
          <w:szCs w:val="28"/>
        </w:rPr>
        <w:t>, что позволило создать в поселении дополнительные рабоч</w:t>
      </w:r>
      <w:r>
        <w:rPr>
          <w:sz w:val="28"/>
          <w:szCs w:val="28"/>
        </w:rPr>
        <w:t>ие</w:t>
      </w:r>
      <w:r w:rsidRPr="005C2F2C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="006412BC">
        <w:rPr>
          <w:sz w:val="28"/>
          <w:szCs w:val="28"/>
        </w:rPr>
        <w:t xml:space="preserve">. </w:t>
      </w:r>
    </w:p>
    <w:p w:rsidR="006412BC" w:rsidRDefault="006412BC" w:rsidP="006412BC">
      <w:pPr>
        <w:shd w:val="clear" w:color="auto" w:fill="FFFFFF"/>
        <w:ind w:firstLine="709"/>
        <w:jc w:val="both"/>
        <w:rPr>
          <w:sz w:val="28"/>
          <w:szCs w:val="28"/>
        </w:rPr>
      </w:pPr>
      <w:r w:rsidRPr="005C2F2C">
        <w:rPr>
          <w:sz w:val="28"/>
          <w:szCs w:val="28"/>
        </w:rPr>
        <w:t xml:space="preserve">В </w:t>
      </w:r>
      <w:r>
        <w:rPr>
          <w:sz w:val="28"/>
          <w:szCs w:val="28"/>
        </w:rPr>
        <w:t>2022</w:t>
      </w:r>
      <w:r w:rsidRPr="005C2F2C">
        <w:rPr>
          <w:sz w:val="28"/>
          <w:szCs w:val="28"/>
        </w:rPr>
        <w:t xml:space="preserve"> года </w:t>
      </w:r>
      <w:r>
        <w:rPr>
          <w:sz w:val="28"/>
          <w:szCs w:val="28"/>
        </w:rPr>
        <w:t>на территории Назиевско</w:t>
      </w:r>
      <w:r w:rsidR="00E93D4D">
        <w:rPr>
          <w:sz w:val="28"/>
          <w:szCs w:val="28"/>
        </w:rPr>
        <w:t>го</w:t>
      </w:r>
      <w:r>
        <w:rPr>
          <w:sz w:val="28"/>
          <w:szCs w:val="28"/>
        </w:rPr>
        <w:t xml:space="preserve"> городского поселения начало свою деятельность </w:t>
      </w:r>
      <w:r w:rsidRPr="005C2F2C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ГУП «Водоканал Ленинградской области»</w:t>
      </w:r>
      <w:r w:rsidRPr="005C2F2C">
        <w:rPr>
          <w:sz w:val="28"/>
          <w:szCs w:val="28"/>
        </w:rPr>
        <w:t>, что позволило создать в поселении дополнительные рабоч</w:t>
      </w:r>
      <w:r>
        <w:rPr>
          <w:sz w:val="28"/>
          <w:szCs w:val="28"/>
        </w:rPr>
        <w:t>ие</w:t>
      </w:r>
      <w:r w:rsidRPr="005C2F2C">
        <w:rPr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а. </w:t>
      </w:r>
    </w:p>
    <w:p w:rsidR="006412BC" w:rsidRDefault="006412BC" w:rsidP="003E7F32">
      <w:pPr>
        <w:shd w:val="clear" w:color="auto" w:fill="FFFFFF"/>
        <w:ind w:firstLine="709"/>
        <w:jc w:val="both"/>
        <w:rPr>
          <w:rStyle w:val="aa"/>
          <w:sz w:val="28"/>
          <w:szCs w:val="28"/>
        </w:rPr>
      </w:pPr>
    </w:p>
    <w:p w:rsidR="00626D86" w:rsidRPr="00002FB0" w:rsidRDefault="00626D86" w:rsidP="00FC72EB">
      <w:pPr>
        <w:shd w:val="clear" w:color="auto" w:fill="FFFFFF"/>
        <w:ind w:firstLine="709"/>
        <w:jc w:val="center"/>
        <w:rPr>
          <w:rStyle w:val="aa"/>
          <w:sz w:val="28"/>
          <w:szCs w:val="28"/>
        </w:rPr>
      </w:pPr>
      <w:r w:rsidRPr="00002FB0">
        <w:rPr>
          <w:rStyle w:val="aa"/>
          <w:sz w:val="28"/>
          <w:szCs w:val="28"/>
        </w:rPr>
        <w:t>Инвестиционная политика</w:t>
      </w:r>
    </w:p>
    <w:p w:rsidR="00626D86" w:rsidRPr="005C2F2C" w:rsidRDefault="00626D86" w:rsidP="00626D86">
      <w:pPr>
        <w:ind w:firstLine="600"/>
        <w:jc w:val="both"/>
      </w:pPr>
      <w:r w:rsidRPr="005C2F2C">
        <w:rPr>
          <w:sz w:val="28"/>
          <w:szCs w:val="28"/>
        </w:rPr>
        <w:t>В 20</w:t>
      </w:r>
      <w:r w:rsidR="006B4CFB" w:rsidRPr="005C2F2C">
        <w:rPr>
          <w:sz w:val="28"/>
          <w:szCs w:val="28"/>
        </w:rPr>
        <w:t>2</w:t>
      </w:r>
      <w:r w:rsidR="0023547E">
        <w:rPr>
          <w:sz w:val="28"/>
          <w:szCs w:val="28"/>
        </w:rPr>
        <w:t>2</w:t>
      </w:r>
      <w:r w:rsidR="00D76030" w:rsidRPr="005C2F2C">
        <w:rPr>
          <w:sz w:val="28"/>
          <w:szCs w:val="28"/>
        </w:rPr>
        <w:t xml:space="preserve"> </w:t>
      </w:r>
      <w:r w:rsidRPr="005C2F2C">
        <w:rPr>
          <w:sz w:val="28"/>
          <w:szCs w:val="28"/>
        </w:rPr>
        <w:t>год</w:t>
      </w:r>
      <w:r w:rsidR="00D76030" w:rsidRPr="005C2F2C">
        <w:rPr>
          <w:sz w:val="28"/>
          <w:szCs w:val="28"/>
        </w:rPr>
        <w:t>у</w:t>
      </w:r>
      <w:r w:rsidRPr="005C2F2C">
        <w:rPr>
          <w:sz w:val="28"/>
          <w:szCs w:val="28"/>
        </w:rPr>
        <w:t xml:space="preserve"> </w:t>
      </w:r>
      <w:r w:rsidR="00D76030" w:rsidRPr="005C2F2C">
        <w:rPr>
          <w:sz w:val="28"/>
          <w:szCs w:val="28"/>
        </w:rPr>
        <w:t>муниципальное образование</w:t>
      </w:r>
      <w:r w:rsidRPr="005C2F2C">
        <w:rPr>
          <w:sz w:val="28"/>
          <w:szCs w:val="28"/>
        </w:rPr>
        <w:t xml:space="preserve"> Назиевско</w:t>
      </w:r>
      <w:r w:rsidR="00D76030" w:rsidRPr="005C2F2C">
        <w:rPr>
          <w:sz w:val="28"/>
          <w:szCs w:val="28"/>
        </w:rPr>
        <w:t>е</w:t>
      </w:r>
      <w:r w:rsidRPr="005C2F2C">
        <w:rPr>
          <w:sz w:val="28"/>
          <w:szCs w:val="28"/>
        </w:rPr>
        <w:t xml:space="preserve"> городско</w:t>
      </w:r>
      <w:r w:rsidR="00D76030" w:rsidRPr="005C2F2C">
        <w:rPr>
          <w:sz w:val="28"/>
          <w:szCs w:val="28"/>
        </w:rPr>
        <w:t>е</w:t>
      </w:r>
      <w:r w:rsidRPr="005C2F2C">
        <w:rPr>
          <w:sz w:val="28"/>
          <w:szCs w:val="28"/>
        </w:rPr>
        <w:t xml:space="preserve"> поселени</w:t>
      </w:r>
      <w:r w:rsidR="00D76030" w:rsidRPr="005C2F2C">
        <w:rPr>
          <w:sz w:val="28"/>
          <w:szCs w:val="28"/>
        </w:rPr>
        <w:t xml:space="preserve">е участвует </w:t>
      </w:r>
      <w:r w:rsidRPr="005C2F2C">
        <w:rPr>
          <w:sz w:val="28"/>
          <w:szCs w:val="28"/>
        </w:rPr>
        <w:t xml:space="preserve">в государственных и региональных программах, в целях развития инвестиционной политики на территории поселения. </w:t>
      </w:r>
    </w:p>
    <w:p w:rsidR="00626D86" w:rsidRPr="005C2F2C" w:rsidRDefault="00626D86" w:rsidP="000B3EF9">
      <w:pPr>
        <w:ind w:firstLine="540"/>
        <w:jc w:val="both"/>
        <w:rPr>
          <w:sz w:val="28"/>
          <w:szCs w:val="28"/>
        </w:rPr>
      </w:pPr>
      <w:r w:rsidRPr="005C2F2C">
        <w:rPr>
          <w:sz w:val="28"/>
          <w:szCs w:val="28"/>
        </w:rPr>
        <w:t>Финансирование за счет средств бюджета Назиевского городского поселения в основном осуществля</w:t>
      </w:r>
      <w:r w:rsidR="002757D7" w:rsidRPr="005C2F2C">
        <w:rPr>
          <w:sz w:val="28"/>
          <w:szCs w:val="28"/>
        </w:rPr>
        <w:t>ется</w:t>
      </w:r>
      <w:r w:rsidRPr="005C2F2C">
        <w:rPr>
          <w:sz w:val="28"/>
          <w:szCs w:val="28"/>
        </w:rPr>
        <w:t xml:space="preserve"> в рамках, реализуемых на территории Назиевского городского  поселения, целевых программ. Особое внимание по-прежнему будет уделяться развитию инфраструктуры жилищно-коммунального и социально-культурного комплекса Назиевского городского поселения.</w:t>
      </w:r>
    </w:p>
    <w:p w:rsidR="002757D7" w:rsidRDefault="00006705" w:rsidP="000B3EF9">
      <w:pPr>
        <w:ind w:firstLine="540"/>
        <w:jc w:val="both"/>
        <w:rPr>
          <w:sz w:val="28"/>
          <w:szCs w:val="28"/>
        </w:rPr>
      </w:pPr>
      <w:r w:rsidRPr="005C2F2C">
        <w:rPr>
          <w:sz w:val="28"/>
          <w:szCs w:val="28"/>
        </w:rPr>
        <w:t>В</w:t>
      </w:r>
      <w:r w:rsidR="002757D7" w:rsidRPr="005C2F2C">
        <w:rPr>
          <w:sz w:val="28"/>
          <w:szCs w:val="28"/>
        </w:rPr>
        <w:t xml:space="preserve"> 202</w:t>
      </w:r>
      <w:r w:rsidR="0023547E">
        <w:rPr>
          <w:sz w:val="28"/>
          <w:szCs w:val="28"/>
        </w:rPr>
        <w:t>2</w:t>
      </w:r>
      <w:r w:rsidRPr="005C2F2C">
        <w:rPr>
          <w:sz w:val="28"/>
          <w:szCs w:val="28"/>
        </w:rPr>
        <w:t xml:space="preserve"> г</w:t>
      </w:r>
      <w:r w:rsidR="00BA7935" w:rsidRPr="005C2F2C">
        <w:rPr>
          <w:sz w:val="28"/>
          <w:szCs w:val="28"/>
        </w:rPr>
        <w:t>оду</w:t>
      </w:r>
      <w:r w:rsidRPr="005C2F2C">
        <w:rPr>
          <w:sz w:val="28"/>
          <w:szCs w:val="28"/>
        </w:rPr>
        <w:t xml:space="preserve"> единственным крупным предприятием, осуществляющим инвестиции в основной капитал является ООО </w:t>
      </w:r>
      <w:r w:rsidR="00BD37D0" w:rsidRPr="005C2F2C">
        <w:rPr>
          <w:sz w:val="28"/>
          <w:szCs w:val="28"/>
        </w:rPr>
        <w:t xml:space="preserve">«Кингисеппский машиностроительный завод», осуществляющий </w:t>
      </w:r>
      <w:r w:rsidR="00E234FE" w:rsidRPr="005C2F2C">
        <w:rPr>
          <w:sz w:val="28"/>
          <w:szCs w:val="28"/>
        </w:rPr>
        <w:t xml:space="preserve">капитальные вложения и </w:t>
      </w:r>
      <w:r w:rsidR="00BD37D0" w:rsidRPr="005C2F2C">
        <w:rPr>
          <w:sz w:val="28"/>
          <w:szCs w:val="28"/>
        </w:rPr>
        <w:t xml:space="preserve">инвестиции в обрабатывающее производство. На остальных </w:t>
      </w:r>
      <w:r w:rsidR="002757D7" w:rsidRPr="005C2F2C">
        <w:rPr>
          <w:sz w:val="28"/>
          <w:szCs w:val="28"/>
        </w:rPr>
        <w:t>предприятия</w:t>
      </w:r>
      <w:r w:rsidR="00BD37D0" w:rsidRPr="005C2F2C">
        <w:rPr>
          <w:sz w:val="28"/>
          <w:szCs w:val="28"/>
        </w:rPr>
        <w:t>х</w:t>
      </w:r>
      <w:r w:rsidR="002757D7" w:rsidRPr="005C2F2C">
        <w:rPr>
          <w:sz w:val="28"/>
          <w:szCs w:val="28"/>
        </w:rPr>
        <w:t xml:space="preserve"> муниципального образования, не предусматривается выполнение мероприятий по модернизации производства, а, следовательно, объём инвестиций в основной капитал будет равен нулю. Ввод в действие основных фондов также не планируется. </w:t>
      </w:r>
    </w:p>
    <w:p w:rsidR="00D839F8" w:rsidRPr="005C2F2C" w:rsidRDefault="00D839F8" w:rsidP="000B3EF9">
      <w:pPr>
        <w:ind w:firstLine="540"/>
        <w:jc w:val="both"/>
        <w:rPr>
          <w:sz w:val="28"/>
          <w:szCs w:val="28"/>
        </w:rPr>
      </w:pPr>
    </w:p>
    <w:p w:rsidR="00626D86" w:rsidRPr="00B8134E" w:rsidRDefault="00626D86" w:rsidP="00626D86">
      <w:pPr>
        <w:jc w:val="center"/>
        <w:rPr>
          <w:b/>
          <w:sz w:val="28"/>
          <w:szCs w:val="28"/>
        </w:rPr>
      </w:pPr>
      <w:r w:rsidRPr="00B8134E">
        <w:rPr>
          <w:b/>
          <w:sz w:val="28"/>
          <w:szCs w:val="28"/>
        </w:rPr>
        <w:t>Строительство</w:t>
      </w:r>
    </w:p>
    <w:p w:rsidR="00626D86" w:rsidRPr="00B8134E" w:rsidRDefault="00626D86" w:rsidP="00626D86">
      <w:pPr>
        <w:ind w:firstLine="600"/>
        <w:jc w:val="both"/>
        <w:rPr>
          <w:b/>
          <w:sz w:val="28"/>
          <w:szCs w:val="28"/>
        </w:rPr>
      </w:pPr>
      <w:r w:rsidRPr="00B8134E">
        <w:rPr>
          <w:sz w:val="28"/>
          <w:szCs w:val="28"/>
        </w:rPr>
        <w:t xml:space="preserve">В 2016 г. Назиевское городское поселение </w:t>
      </w:r>
      <w:r w:rsidR="003209C9" w:rsidRPr="00B8134E">
        <w:rPr>
          <w:sz w:val="28"/>
          <w:szCs w:val="28"/>
        </w:rPr>
        <w:t xml:space="preserve">завершило </w:t>
      </w:r>
      <w:r w:rsidRPr="00B8134E">
        <w:rPr>
          <w:sz w:val="28"/>
          <w:szCs w:val="28"/>
        </w:rPr>
        <w:t>свое участие в региональной адресной программе по переселению граждан из аварийного жилищного фонда, в виду отсутствия требуемого к рассе</w:t>
      </w:r>
      <w:r w:rsidR="000B3EF9" w:rsidRPr="00B8134E">
        <w:rPr>
          <w:sz w:val="28"/>
          <w:szCs w:val="28"/>
        </w:rPr>
        <w:t xml:space="preserve">лению аварийного жилого фонда. </w:t>
      </w:r>
    </w:p>
    <w:p w:rsidR="00626D86" w:rsidRDefault="00A027CE" w:rsidP="00626D86">
      <w:pPr>
        <w:ind w:firstLine="600"/>
        <w:jc w:val="both"/>
        <w:rPr>
          <w:sz w:val="28"/>
          <w:szCs w:val="28"/>
        </w:rPr>
      </w:pPr>
      <w:r w:rsidRPr="00B8134E">
        <w:rPr>
          <w:sz w:val="28"/>
          <w:szCs w:val="28"/>
        </w:rPr>
        <w:t xml:space="preserve">В </w:t>
      </w:r>
      <w:r w:rsidR="00626D86" w:rsidRPr="00B8134E">
        <w:rPr>
          <w:sz w:val="28"/>
          <w:szCs w:val="28"/>
        </w:rPr>
        <w:t>20</w:t>
      </w:r>
      <w:r w:rsidRPr="00B8134E">
        <w:rPr>
          <w:sz w:val="28"/>
          <w:szCs w:val="28"/>
        </w:rPr>
        <w:t>2</w:t>
      </w:r>
      <w:r w:rsidR="00C72E86" w:rsidRPr="00B8134E">
        <w:rPr>
          <w:sz w:val="28"/>
          <w:szCs w:val="28"/>
        </w:rPr>
        <w:t>1</w:t>
      </w:r>
      <w:r w:rsidR="00573E94" w:rsidRPr="00B8134E">
        <w:rPr>
          <w:sz w:val="28"/>
          <w:szCs w:val="28"/>
        </w:rPr>
        <w:t xml:space="preserve"> году </w:t>
      </w:r>
      <w:r w:rsidR="00C72E86" w:rsidRPr="00B8134E">
        <w:rPr>
          <w:sz w:val="28"/>
          <w:szCs w:val="28"/>
        </w:rPr>
        <w:t>завер</w:t>
      </w:r>
      <w:r w:rsidR="00573E94" w:rsidRPr="00B8134E">
        <w:rPr>
          <w:sz w:val="28"/>
          <w:szCs w:val="28"/>
        </w:rPr>
        <w:t>шено</w:t>
      </w:r>
      <w:r w:rsidR="00626D86" w:rsidRPr="00B8134E">
        <w:rPr>
          <w:sz w:val="28"/>
          <w:szCs w:val="28"/>
        </w:rPr>
        <w:t xml:space="preserve"> строительств</w:t>
      </w:r>
      <w:r w:rsidR="00573E94" w:rsidRPr="00B8134E">
        <w:rPr>
          <w:sz w:val="28"/>
          <w:szCs w:val="28"/>
        </w:rPr>
        <w:t>о</w:t>
      </w:r>
      <w:r w:rsidR="00626D86" w:rsidRPr="00B8134E">
        <w:rPr>
          <w:sz w:val="28"/>
          <w:szCs w:val="28"/>
        </w:rPr>
        <w:t xml:space="preserve"> газопровода низкого давления по направлению движения к п.Назия в целях газификации частного сектора (жилой массив</w:t>
      </w:r>
      <w:r w:rsidRPr="00B8134E">
        <w:rPr>
          <w:sz w:val="28"/>
          <w:szCs w:val="28"/>
        </w:rPr>
        <w:t xml:space="preserve"> Сассары-Желанное, ул.Лавская) </w:t>
      </w:r>
      <w:r w:rsidR="00626D86" w:rsidRPr="00B8134E">
        <w:rPr>
          <w:sz w:val="28"/>
          <w:szCs w:val="28"/>
        </w:rPr>
        <w:t>совместно</w:t>
      </w:r>
      <w:r w:rsidRPr="00B8134E">
        <w:rPr>
          <w:sz w:val="28"/>
          <w:szCs w:val="28"/>
        </w:rPr>
        <w:t xml:space="preserve"> </w:t>
      </w:r>
      <w:r w:rsidR="00626D86" w:rsidRPr="00B8134E">
        <w:rPr>
          <w:sz w:val="28"/>
          <w:szCs w:val="28"/>
        </w:rPr>
        <w:t xml:space="preserve">с комитетом по топливно-энергетическому </w:t>
      </w:r>
      <w:r w:rsidRPr="00B8134E">
        <w:rPr>
          <w:sz w:val="28"/>
          <w:szCs w:val="28"/>
        </w:rPr>
        <w:t>комплексу Ленинградской области.</w:t>
      </w:r>
    </w:p>
    <w:p w:rsidR="000101AD" w:rsidRPr="005C2F2C" w:rsidRDefault="000101AD" w:rsidP="00626D8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</w:t>
      </w:r>
    </w:p>
    <w:p w:rsidR="00626D86" w:rsidRPr="00002FB0" w:rsidRDefault="00626D86" w:rsidP="000B3EF9">
      <w:pPr>
        <w:ind w:firstLine="540"/>
        <w:jc w:val="both"/>
        <w:rPr>
          <w:rStyle w:val="aa"/>
          <w:b w:val="0"/>
          <w:bCs w:val="0"/>
          <w:sz w:val="28"/>
          <w:szCs w:val="28"/>
        </w:rPr>
      </w:pPr>
      <w:r w:rsidRPr="005C2F2C">
        <w:rPr>
          <w:sz w:val="28"/>
          <w:szCs w:val="28"/>
        </w:rPr>
        <w:t xml:space="preserve">  </w:t>
      </w:r>
    </w:p>
    <w:p w:rsidR="00626D86" w:rsidRPr="00002FB0" w:rsidRDefault="00626D86" w:rsidP="00626D86">
      <w:pPr>
        <w:pStyle w:val="a6"/>
        <w:spacing w:before="0" w:beforeAutospacing="0" w:after="0" w:afterAutospacing="0"/>
        <w:jc w:val="center"/>
        <w:rPr>
          <w:rStyle w:val="aa"/>
          <w:sz w:val="28"/>
          <w:szCs w:val="28"/>
        </w:rPr>
      </w:pPr>
      <w:r w:rsidRPr="00002FB0">
        <w:rPr>
          <w:rStyle w:val="aa"/>
          <w:sz w:val="28"/>
          <w:szCs w:val="28"/>
        </w:rPr>
        <w:t>Физическая культура и спорт</w:t>
      </w:r>
    </w:p>
    <w:p w:rsidR="00626D86" w:rsidRPr="00E37FC0" w:rsidRDefault="00626D86" w:rsidP="00626D86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101AD">
        <w:rPr>
          <w:sz w:val="28"/>
          <w:szCs w:val="28"/>
        </w:rPr>
        <w:t>В МО Назиевское городское поселение  на 20</w:t>
      </w:r>
      <w:r w:rsidR="00A027CE" w:rsidRPr="000101AD">
        <w:rPr>
          <w:sz w:val="28"/>
          <w:szCs w:val="28"/>
        </w:rPr>
        <w:t>2</w:t>
      </w:r>
      <w:r w:rsidR="00C52BFD" w:rsidRPr="000101AD">
        <w:rPr>
          <w:sz w:val="28"/>
          <w:szCs w:val="28"/>
        </w:rPr>
        <w:t>2</w:t>
      </w:r>
      <w:r w:rsidR="00A027CE" w:rsidRPr="000101AD">
        <w:rPr>
          <w:sz w:val="28"/>
          <w:szCs w:val="28"/>
        </w:rPr>
        <w:t xml:space="preserve"> </w:t>
      </w:r>
      <w:r w:rsidRPr="000101AD">
        <w:rPr>
          <w:sz w:val="28"/>
          <w:szCs w:val="28"/>
        </w:rPr>
        <w:t xml:space="preserve">год на организацию и проведение спортивно-массовых мероприятий по физической культуре и спорту  в бюджете поселения </w:t>
      </w:r>
      <w:r w:rsidR="002029B3" w:rsidRPr="000101AD">
        <w:rPr>
          <w:sz w:val="28"/>
          <w:szCs w:val="28"/>
        </w:rPr>
        <w:t>запланированы</w:t>
      </w:r>
      <w:r w:rsidRPr="000101AD">
        <w:rPr>
          <w:sz w:val="28"/>
          <w:szCs w:val="28"/>
        </w:rPr>
        <w:t xml:space="preserve"> средства в объёме </w:t>
      </w:r>
      <w:r w:rsidR="00C52BFD" w:rsidRPr="000101AD">
        <w:rPr>
          <w:sz w:val="28"/>
          <w:szCs w:val="28"/>
        </w:rPr>
        <w:t>135</w:t>
      </w:r>
      <w:r w:rsidR="00260CDD" w:rsidRPr="000101AD">
        <w:rPr>
          <w:sz w:val="28"/>
          <w:szCs w:val="28"/>
        </w:rPr>
        <w:t>,0 тыс. руб.</w:t>
      </w:r>
      <w:r w:rsidR="00A027CE" w:rsidRPr="000101AD">
        <w:rPr>
          <w:sz w:val="28"/>
          <w:szCs w:val="28"/>
        </w:rPr>
        <w:t xml:space="preserve">, что существенно </w:t>
      </w:r>
      <w:r w:rsidR="00C52BFD" w:rsidRPr="000101AD">
        <w:rPr>
          <w:sz w:val="28"/>
          <w:szCs w:val="28"/>
        </w:rPr>
        <w:t>выше</w:t>
      </w:r>
      <w:r w:rsidR="00A027CE" w:rsidRPr="000101AD">
        <w:rPr>
          <w:sz w:val="28"/>
          <w:szCs w:val="28"/>
        </w:rPr>
        <w:t xml:space="preserve"> по сравнению с предыдущими годами. Это связано в первую очередь  с отсутствием в штате заведующего отделом по физкультуре и спорту.</w:t>
      </w:r>
    </w:p>
    <w:p w:rsidR="00E37FC0" w:rsidRPr="00002FB0" w:rsidRDefault="00E37FC0" w:rsidP="00626D86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  <w:highlight w:val="cyan"/>
        </w:rPr>
      </w:pPr>
    </w:p>
    <w:p w:rsidR="003942BB" w:rsidRDefault="003942BB" w:rsidP="00626D86">
      <w:pPr>
        <w:pStyle w:val="a6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3942BB" w:rsidRDefault="003942BB" w:rsidP="00626D86">
      <w:pPr>
        <w:pStyle w:val="a6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3942BB" w:rsidRDefault="003942BB" w:rsidP="00626D86">
      <w:pPr>
        <w:pStyle w:val="a6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626D86" w:rsidRPr="002F1469" w:rsidRDefault="00626D86" w:rsidP="00626D86">
      <w:pPr>
        <w:pStyle w:val="a6"/>
        <w:spacing w:before="0" w:beforeAutospacing="0" w:after="0" w:afterAutospacing="0"/>
        <w:jc w:val="center"/>
        <w:rPr>
          <w:rStyle w:val="aa"/>
          <w:sz w:val="28"/>
          <w:szCs w:val="28"/>
        </w:rPr>
      </w:pPr>
      <w:r w:rsidRPr="002F1469">
        <w:rPr>
          <w:rStyle w:val="aa"/>
          <w:sz w:val="28"/>
          <w:szCs w:val="28"/>
        </w:rPr>
        <w:lastRenderedPageBreak/>
        <w:t>Жилищно-коммунальное хозяйство</w:t>
      </w:r>
    </w:p>
    <w:p w:rsidR="00433632" w:rsidRPr="00C35FFB" w:rsidRDefault="00CB56E4" w:rsidP="00C35FFB">
      <w:pPr>
        <w:ind w:firstLine="720"/>
        <w:jc w:val="both"/>
        <w:rPr>
          <w:sz w:val="28"/>
          <w:szCs w:val="28"/>
          <w:highlight w:val="yellow"/>
        </w:rPr>
      </w:pPr>
      <w:r w:rsidRPr="005C2F2C">
        <w:rPr>
          <w:sz w:val="28"/>
          <w:szCs w:val="28"/>
        </w:rPr>
        <w:t xml:space="preserve">В </w:t>
      </w:r>
      <w:r>
        <w:rPr>
          <w:sz w:val="28"/>
          <w:szCs w:val="28"/>
        </w:rPr>
        <w:t>2021</w:t>
      </w:r>
      <w:r w:rsidRPr="005C2F2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на территории Назиевского городского поселения начало свою деятельность </w:t>
      </w:r>
      <w:r w:rsidRPr="005C2F2C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ОА «ЛОТЭК»</w:t>
      </w:r>
      <w:r w:rsidR="00433632">
        <w:rPr>
          <w:sz w:val="28"/>
          <w:szCs w:val="28"/>
        </w:rPr>
        <w:t xml:space="preserve">. Учреждение осуществляет </w:t>
      </w:r>
      <w:r w:rsidR="00433632" w:rsidRPr="00293606">
        <w:rPr>
          <w:sz w:val="28"/>
          <w:szCs w:val="28"/>
        </w:rPr>
        <w:t xml:space="preserve">деятельность </w:t>
      </w:r>
      <w:r w:rsidR="00433632">
        <w:rPr>
          <w:sz w:val="28"/>
          <w:szCs w:val="28"/>
        </w:rPr>
        <w:t xml:space="preserve">по </w:t>
      </w:r>
      <w:r w:rsidR="00433632" w:rsidRPr="005511E3">
        <w:rPr>
          <w:sz w:val="28"/>
        </w:rPr>
        <w:t>передач</w:t>
      </w:r>
      <w:r w:rsidR="00433632">
        <w:rPr>
          <w:sz w:val="28"/>
        </w:rPr>
        <w:t>е</w:t>
      </w:r>
      <w:r w:rsidR="00433632" w:rsidRPr="005511E3">
        <w:rPr>
          <w:sz w:val="28"/>
        </w:rPr>
        <w:t xml:space="preserve"> и ра</w:t>
      </w:r>
      <w:r w:rsidR="00433632">
        <w:rPr>
          <w:sz w:val="28"/>
        </w:rPr>
        <w:t>спределение пара и горячей воды.</w:t>
      </w:r>
    </w:p>
    <w:p w:rsidR="00433632" w:rsidRDefault="00CB56E4" w:rsidP="00746633">
      <w:pPr>
        <w:shd w:val="clear" w:color="auto" w:fill="FFFFFF"/>
        <w:ind w:firstLine="709"/>
        <w:jc w:val="both"/>
        <w:rPr>
          <w:sz w:val="28"/>
          <w:szCs w:val="28"/>
        </w:rPr>
      </w:pPr>
      <w:r w:rsidRPr="005C2F2C">
        <w:rPr>
          <w:sz w:val="28"/>
          <w:szCs w:val="28"/>
        </w:rPr>
        <w:t xml:space="preserve">В </w:t>
      </w:r>
      <w:r>
        <w:rPr>
          <w:sz w:val="28"/>
          <w:szCs w:val="28"/>
        </w:rPr>
        <w:t>2022</w:t>
      </w:r>
      <w:r w:rsidRPr="005C2F2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на территории Назиевского городского поселения начало свою деятельность </w:t>
      </w:r>
      <w:r w:rsidRPr="005C2F2C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ГУП «Водоканал Ленинградской области»</w:t>
      </w:r>
      <w:r w:rsidR="00746633">
        <w:rPr>
          <w:sz w:val="28"/>
          <w:szCs w:val="28"/>
        </w:rPr>
        <w:t xml:space="preserve">. Учреждение осуществляет </w:t>
      </w:r>
      <w:r w:rsidR="00746633" w:rsidRPr="00293606">
        <w:rPr>
          <w:sz w:val="28"/>
          <w:szCs w:val="28"/>
        </w:rPr>
        <w:t>деятельность</w:t>
      </w:r>
      <w:r w:rsidRPr="005C2F2C">
        <w:rPr>
          <w:sz w:val="28"/>
          <w:szCs w:val="28"/>
        </w:rPr>
        <w:t xml:space="preserve"> </w:t>
      </w:r>
      <w:r w:rsidR="00746633">
        <w:rPr>
          <w:sz w:val="28"/>
          <w:szCs w:val="28"/>
        </w:rPr>
        <w:t xml:space="preserve">по </w:t>
      </w:r>
      <w:r w:rsidR="00433632">
        <w:rPr>
          <w:sz w:val="28"/>
          <w:szCs w:val="28"/>
        </w:rPr>
        <w:t>обеспечени</w:t>
      </w:r>
      <w:r w:rsidR="00746633">
        <w:rPr>
          <w:sz w:val="28"/>
          <w:szCs w:val="28"/>
        </w:rPr>
        <w:t>ю</w:t>
      </w:r>
      <w:r w:rsidR="00433632">
        <w:rPr>
          <w:sz w:val="28"/>
          <w:szCs w:val="28"/>
        </w:rPr>
        <w:t xml:space="preserve"> холодным водоснабжением и водоотведением</w:t>
      </w:r>
      <w:r w:rsidR="00746633">
        <w:rPr>
          <w:sz w:val="28"/>
          <w:szCs w:val="28"/>
        </w:rPr>
        <w:t>.</w:t>
      </w:r>
    </w:p>
    <w:p w:rsidR="00C402C3" w:rsidRPr="00C402C3" w:rsidRDefault="00967AA0" w:rsidP="000B3EF9">
      <w:pPr>
        <w:ind w:firstLine="720"/>
        <w:jc w:val="both"/>
        <w:rPr>
          <w:sz w:val="28"/>
          <w:szCs w:val="28"/>
        </w:rPr>
      </w:pPr>
      <w:r w:rsidRPr="00C402C3">
        <w:rPr>
          <w:sz w:val="28"/>
          <w:szCs w:val="28"/>
        </w:rPr>
        <w:t>В</w:t>
      </w:r>
      <w:r w:rsidR="00626D86" w:rsidRPr="00C402C3">
        <w:rPr>
          <w:sz w:val="28"/>
          <w:szCs w:val="28"/>
        </w:rPr>
        <w:t xml:space="preserve"> 20</w:t>
      </w:r>
      <w:r w:rsidR="002029B3" w:rsidRPr="00C402C3">
        <w:rPr>
          <w:sz w:val="28"/>
          <w:szCs w:val="28"/>
        </w:rPr>
        <w:t>2</w:t>
      </w:r>
      <w:r w:rsidR="007261DB" w:rsidRPr="00C402C3">
        <w:rPr>
          <w:sz w:val="28"/>
          <w:szCs w:val="28"/>
        </w:rPr>
        <w:t>2</w:t>
      </w:r>
      <w:r w:rsidR="00626D86" w:rsidRPr="00C402C3">
        <w:rPr>
          <w:sz w:val="28"/>
          <w:szCs w:val="28"/>
        </w:rPr>
        <w:t xml:space="preserve"> год</w:t>
      </w:r>
      <w:r w:rsidRPr="00C402C3">
        <w:rPr>
          <w:sz w:val="28"/>
          <w:szCs w:val="28"/>
        </w:rPr>
        <w:t>у</w:t>
      </w:r>
      <w:r w:rsidR="00626D86" w:rsidRPr="00C402C3">
        <w:rPr>
          <w:sz w:val="28"/>
          <w:szCs w:val="28"/>
        </w:rPr>
        <w:t xml:space="preserve"> </w:t>
      </w:r>
      <w:r w:rsidRPr="00C402C3">
        <w:rPr>
          <w:sz w:val="28"/>
          <w:szCs w:val="28"/>
        </w:rPr>
        <w:t>доля</w:t>
      </w:r>
      <w:r w:rsidR="00FD617F" w:rsidRPr="00C402C3">
        <w:rPr>
          <w:sz w:val="28"/>
          <w:szCs w:val="28"/>
        </w:rPr>
        <w:t xml:space="preserve"> бюджета МО Назиевское городское </w:t>
      </w:r>
      <w:r w:rsidRPr="00C402C3">
        <w:rPr>
          <w:sz w:val="28"/>
          <w:szCs w:val="28"/>
        </w:rPr>
        <w:t>на содержание</w:t>
      </w:r>
      <w:r w:rsidR="00626D86" w:rsidRPr="00C402C3">
        <w:rPr>
          <w:sz w:val="28"/>
          <w:szCs w:val="28"/>
        </w:rPr>
        <w:t xml:space="preserve"> жилищно-коммунальное хозяйств</w:t>
      </w:r>
      <w:r w:rsidR="008800FD" w:rsidRPr="00C402C3">
        <w:rPr>
          <w:sz w:val="28"/>
          <w:szCs w:val="28"/>
        </w:rPr>
        <w:t xml:space="preserve">а составит </w:t>
      </w:r>
      <w:r w:rsidR="00C402C3" w:rsidRPr="00C402C3">
        <w:rPr>
          <w:sz w:val="28"/>
          <w:szCs w:val="28"/>
        </w:rPr>
        <w:t>62 241,3</w:t>
      </w:r>
      <w:r w:rsidR="00F20ED7" w:rsidRPr="00C402C3">
        <w:rPr>
          <w:sz w:val="28"/>
          <w:szCs w:val="28"/>
        </w:rPr>
        <w:t xml:space="preserve"> </w:t>
      </w:r>
      <w:r w:rsidR="00626D86" w:rsidRPr="00C402C3">
        <w:rPr>
          <w:sz w:val="28"/>
          <w:szCs w:val="28"/>
        </w:rPr>
        <w:t xml:space="preserve">тыс.руб., что будет соответствовать </w:t>
      </w:r>
      <w:r w:rsidR="00C402C3" w:rsidRPr="00C402C3">
        <w:rPr>
          <w:sz w:val="28"/>
          <w:szCs w:val="28"/>
        </w:rPr>
        <w:t>96,9</w:t>
      </w:r>
      <w:r w:rsidR="00626D86" w:rsidRPr="00C402C3">
        <w:rPr>
          <w:sz w:val="28"/>
          <w:szCs w:val="28"/>
        </w:rPr>
        <w:t xml:space="preserve">% от плановых назначений. </w:t>
      </w:r>
    </w:p>
    <w:p w:rsidR="00C402C3" w:rsidRDefault="00C402C3" w:rsidP="000B3EF9">
      <w:pPr>
        <w:ind w:firstLine="720"/>
        <w:jc w:val="both"/>
        <w:rPr>
          <w:sz w:val="28"/>
          <w:szCs w:val="28"/>
        </w:rPr>
      </w:pPr>
      <w:r w:rsidRPr="00C402C3">
        <w:rPr>
          <w:sz w:val="28"/>
          <w:szCs w:val="28"/>
        </w:rPr>
        <w:t xml:space="preserve">На реализацию </w:t>
      </w:r>
      <w:r w:rsidR="00DC2699">
        <w:rPr>
          <w:sz w:val="28"/>
          <w:szCs w:val="28"/>
        </w:rPr>
        <w:t>мероприятий</w:t>
      </w:r>
      <w:r w:rsidRPr="00C402C3">
        <w:rPr>
          <w:sz w:val="28"/>
          <w:szCs w:val="28"/>
        </w:rPr>
        <w:t xml:space="preserve"> по коммунальному хозяйству на территории муниципального образования ожидаемое исполнение составит 24 441,6 тыс.руб., в том числе на выполнение работ по замене участков тепловых сетей в г.п. Назия</w:t>
      </w:r>
      <w:r>
        <w:rPr>
          <w:sz w:val="28"/>
          <w:szCs w:val="28"/>
        </w:rPr>
        <w:t xml:space="preserve"> в сумме 23 534,0 тыс.руб. </w:t>
      </w:r>
    </w:p>
    <w:p w:rsidR="00626D86" w:rsidRPr="00E07CDF" w:rsidRDefault="00E07CDF" w:rsidP="00E07CDF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8800FD" w:rsidRPr="009419B6">
        <w:rPr>
          <w:sz w:val="28"/>
          <w:szCs w:val="28"/>
        </w:rPr>
        <w:t xml:space="preserve">На реализацию мероприятий по благоустройству на территории муниципального образования ожидаемое исполнение составит </w:t>
      </w:r>
      <w:r w:rsidR="00C402C3" w:rsidRPr="009419B6">
        <w:rPr>
          <w:sz w:val="28"/>
          <w:szCs w:val="28"/>
        </w:rPr>
        <w:t xml:space="preserve">19 561,6 </w:t>
      </w:r>
      <w:r w:rsidR="008800FD" w:rsidRPr="009419B6">
        <w:rPr>
          <w:sz w:val="28"/>
          <w:szCs w:val="28"/>
        </w:rPr>
        <w:t xml:space="preserve">тыс.руб., в том числе на выполнение </w:t>
      </w:r>
      <w:r w:rsidR="00DC2699">
        <w:rPr>
          <w:sz w:val="28"/>
          <w:szCs w:val="28"/>
        </w:rPr>
        <w:t xml:space="preserve">работ по </w:t>
      </w:r>
      <w:r>
        <w:rPr>
          <w:sz w:val="28"/>
          <w:szCs w:val="28"/>
        </w:rPr>
        <w:t>р</w:t>
      </w:r>
      <w:r w:rsidRPr="00E07CDF">
        <w:rPr>
          <w:sz w:val="28"/>
        </w:rPr>
        <w:t>емонт</w:t>
      </w:r>
      <w:r w:rsidR="00DC2699">
        <w:rPr>
          <w:sz w:val="28"/>
        </w:rPr>
        <w:t>у</w:t>
      </w:r>
      <w:r w:rsidRPr="00E07CDF">
        <w:rPr>
          <w:sz w:val="28"/>
        </w:rPr>
        <w:t xml:space="preserve"> проезда к дворовой территории дома 4а по </w:t>
      </w:r>
      <w:r>
        <w:rPr>
          <w:sz w:val="28"/>
        </w:rPr>
        <w:t>у</w:t>
      </w:r>
      <w:r w:rsidRPr="00E07CDF">
        <w:rPr>
          <w:sz w:val="28"/>
        </w:rPr>
        <w:t>л.Артеменко в п.Назия</w:t>
      </w:r>
      <w:r>
        <w:rPr>
          <w:sz w:val="28"/>
        </w:rPr>
        <w:t>, на о</w:t>
      </w:r>
      <w:r w:rsidRPr="00E07CDF">
        <w:rPr>
          <w:sz w:val="28"/>
        </w:rPr>
        <w:t>борудование спортивной площадки в п.Назия, Комсомольский пр. д.12 (резиновое покрытие)</w:t>
      </w:r>
      <w:r>
        <w:rPr>
          <w:sz w:val="28"/>
        </w:rPr>
        <w:t xml:space="preserve">, </w:t>
      </w:r>
      <w:r w:rsidR="00626D86" w:rsidRPr="00DC2699">
        <w:rPr>
          <w:sz w:val="28"/>
          <w:szCs w:val="28"/>
        </w:rPr>
        <w:t>на оплату</w:t>
      </w:r>
      <w:r w:rsidR="008800FD" w:rsidRPr="00DC2699">
        <w:rPr>
          <w:sz w:val="28"/>
          <w:szCs w:val="28"/>
        </w:rPr>
        <w:t xml:space="preserve"> </w:t>
      </w:r>
      <w:r w:rsidR="0027329A" w:rsidRPr="00DC2699">
        <w:rPr>
          <w:sz w:val="28"/>
          <w:szCs w:val="28"/>
        </w:rPr>
        <w:t xml:space="preserve">расходов </w:t>
      </w:r>
      <w:r w:rsidRPr="00DC2699">
        <w:rPr>
          <w:sz w:val="28"/>
          <w:szCs w:val="28"/>
        </w:rPr>
        <w:t xml:space="preserve">за уличное освещение и </w:t>
      </w:r>
      <w:r w:rsidR="008800FD" w:rsidRPr="00DC2699">
        <w:rPr>
          <w:sz w:val="28"/>
          <w:szCs w:val="28"/>
        </w:rPr>
        <w:t xml:space="preserve">выполнение </w:t>
      </w:r>
      <w:r w:rsidR="00626D86" w:rsidRPr="00DC2699">
        <w:rPr>
          <w:sz w:val="28"/>
          <w:szCs w:val="28"/>
        </w:rPr>
        <w:t>работ по техническому обслуживанию уличных светильников на территории МО Назиевское городское поселение</w:t>
      </w:r>
      <w:r w:rsidR="008800FD" w:rsidRPr="00DC2699">
        <w:rPr>
          <w:sz w:val="28"/>
          <w:szCs w:val="28"/>
        </w:rPr>
        <w:t>,</w:t>
      </w:r>
      <w:r w:rsidR="00626D86" w:rsidRPr="00DC2699">
        <w:rPr>
          <w:sz w:val="28"/>
          <w:szCs w:val="28"/>
        </w:rPr>
        <w:t xml:space="preserve"> на </w:t>
      </w:r>
      <w:r w:rsidR="008800FD" w:rsidRPr="00DC2699">
        <w:rPr>
          <w:sz w:val="28"/>
          <w:szCs w:val="28"/>
        </w:rPr>
        <w:t xml:space="preserve">расходы по оплате </w:t>
      </w:r>
      <w:r w:rsidR="00626D86" w:rsidRPr="00DC2699">
        <w:rPr>
          <w:sz w:val="28"/>
          <w:szCs w:val="28"/>
        </w:rPr>
        <w:t>лизинговых платежей</w:t>
      </w:r>
      <w:r w:rsidR="008800FD" w:rsidRPr="00DC2699">
        <w:rPr>
          <w:sz w:val="28"/>
          <w:szCs w:val="28"/>
        </w:rPr>
        <w:t xml:space="preserve"> по договорам лизинга</w:t>
      </w:r>
      <w:r w:rsidR="00DC2699">
        <w:rPr>
          <w:sz w:val="28"/>
          <w:szCs w:val="28"/>
        </w:rPr>
        <w:t>.</w:t>
      </w:r>
      <w:r w:rsidR="0027329A" w:rsidRPr="00DC2699">
        <w:rPr>
          <w:sz w:val="28"/>
          <w:szCs w:val="28"/>
        </w:rPr>
        <w:t xml:space="preserve"> </w:t>
      </w:r>
    </w:p>
    <w:p w:rsidR="003C6F9E" w:rsidRDefault="003C6F9E" w:rsidP="00012726">
      <w:pPr>
        <w:pStyle w:val="a7"/>
        <w:jc w:val="right"/>
      </w:pPr>
    </w:p>
    <w:p w:rsidR="003209C9" w:rsidRDefault="003209C9" w:rsidP="00012726">
      <w:pPr>
        <w:pStyle w:val="a7"/>
        <w:jc w:val="right"/>
      </w:pPr>
    </w:p>
    <w:p w:rsidR="00760045" w:rsidRDefault="00760045" w:rsidP="000946DF">
      <w:pPr>
        <w:pStyle w:val="a7"/>
        <w:tabs>
          <w:tab w:val="left" w:pos="2730"/>
        </w:tabs>
        <w:jc w:val="right"/>
      </w:pPr>
    </w:p>
    <w:p w:rsidR="003E7B9C" w:rsidRDefault="003E7B9C" w:rsidP="000946DF">
      <w:pPr>
        <w:pStyle w:val="a7"/>
        <w:tabs>
          <w:tab w:val="left" w:pos="2730"/>
        </w:tabs>
        <w:jc w:val="right"/>
        <w:sectPr w:rsidR="003E7B9C" w:rsidSect="00444323">
          <w:footerReference w:type="even" r:id="rId11"/>
          <w:footerReference w:type="default" r:id="rId12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946DF" w:rsidRPr="00081F44" w:rsidRDefault="000946DF" w:rsidP="000946DF">
      <w:pPr>
        <w:pStyle w:val="a7"/>
        <w:tabs>
          <w:tab w:val="left" w:pos="2730"/>
        </w:tabs>
        <w:jc w:val="right"/>
      </w:pPr>
      <w:r w:rsidRPr="00081F44">
        <w:lastRenderedPageBreak/>
        <w:t>Приложение №4</w:t>
      </w:r>
    </w:p>
    <w:p w:rsidR="000946DF" w:rsidRPr="00081F44" w:rsidRDefault="000946DF" w:rsidP="000946DF">
      <w:pPr>
        <w:pStyle w:val="a7"/>
        <w:tabs>
          <w:tab w:val="left" w:pos="2730"/>
        </w:tabs>
        <w:jc w:val="right"/>
      </w:pPr>
      <w:r w:rsidRPr="00081F44">
        <w:t>к постановлению администрации</w:t>
      </w:r>
    </w:p>
    <w:p w:rsidR="000946DF" w:rsidRPr="00081F44" w:rsidRDefault="000946DF" w:rsidP="000946DF">
      <w:pPr>
        <w:pStyle w:val="a7"/>
        <w:tabs>
          <w:tab w:val="left" w:pos="2730"/>
        </w:tabs>
        <w:jc w:val="right"/>
      </w:pPr>
      <w:r w:rsidRPr="00081F44">
        <w:t>МО Назиевское городское поселение</w:t>
      </w:r>
    </w:p>
    <w:p w:rsidR="000946DF" w:rsidRPr="00081F44" w:rsidRDefault="000946DF" w:rsidP="000946DF">
      <w:pPr>
        <w:pStyle w:val="a7"/>
        <w:tabs>
          <w:tab w:val="left" w:pos="2730"/>
        </w:tabs>
        <w:jc w:val="right"/>
      </w:pPr>
      <w:r w:rsidRPr="00081F44">
        <w:t>Кировского муниципального района</w:t>
      </w:r>
    </w:p>
    <w:p w:rsidR="000946DF" w:rsidRPr="00081F44" w:rsidRDefault="000946DF" w:rsidP="000946DF">
      <w:pPr>
        <w:pStyle w:val="a7"/>
        <w:tabs>
          <w:tab w:val="left" w:pos="2730"/>
        </w:tabs>
        <w:jc w:val="right"/>
      </w:pPr>
      <w:r w:rsidRPr="00081F44">
        <w:t>Ленинградской области</w:t>
      </w:r>
    </w:p>
    <w:p w:rsidR="000946DF" w:rsidRPr="00081F44" w:rsidRDefault="000946DF" w:rsidP="005A53F8">
      <w:pPr>
        <w:pStyle w:val="a7"/>
        <w:tabs>
          <w:tab w:val="left" w:pos="2730"/>
        </w:tabs>
        <w:jc w:val="right"/>
      </w:pPr>
      <w:r w:rsidRPr="00081F44">
        <w:t xml:space="preserve">                                                                                                               </w:t>
      </w:r>
      <w:r w:rsidR="008705C2" w:rsidRPr="00081F44">
        <w:t xml:space="preserve">                     </w:t>
      </w:r>
      <w:r w:rsidRPr="00081F44">
        <w:t xml:space="preserve"> от </w:t>
      </w:r>
      <w:r w:rsidR="00344D43">
        <w:t>1</w:t>
      </w:r>
      <w:r w:rsidR="00F35DD0">
        <w:t>1</w:t>
      </w:r>
      <w:r w:rsidR="008705C2" w:rsidRPr="00081F44">
        <w:t xml:space="preserve"> ноября 202</w:t>
      </w:r>
      <w:r w:rsidR="00F35DD0">
        <w:t>2</w:t>
      </w:r>
      <w:r w:rsidRPr="00081F44">
        <w:t>г №</w:t>
      </w:r>
      <w:r w:rsidR="00344D43">
        <w:t xml:space="preserve"> 2</w:t>
      </w:r>
      <w:r w:rsidR="00F35DD0">
        <w:t>59</w:t>
      </w:r>
    </w:p>
    <w:tbl>
      <w:tblPr>
        <w:tblW w:w="0" w:type="auto"/>
        <w:tblLayout w:type="fixed"/>
        <w:tblLook w:val="04A0"/>
      </w:tblPr>
      <w:tblGrid>
        <w:gridCol w:w="861"/>
        <w:gridCol w:w="5059"/>
        <w:gridCol w:w="1843"/>
        <w:gridCol w:w="1701"/>
        <w:gridCol w:w="1276"/>
        <w:gridCol w:w="816"/>
        <w:gridCol w:w="601"/>
        <w:gridCol w:w="1418"/>
        <w:gridCol w:w="1559"/>
      </w:tblGrid>
      <w:tr w:rsidR="000946DF" w:rsidRPr="00081F44" w:rsidTr="00B070C7">
        <w:trPr>
          <w:gridAfter w:val="3"/>
          <w:wAfter w:w="3578" w:type="dxa"/>
          <w:trHeight w:val="375"/>
        </w:trPr>
        <w:tc>
          <w:tcPr>
            <w:tcW w:w="11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6DF" w:rsidRPr="00907ADF" w:rsidRDefault="000946DF" w:rsidP="00B070C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8"/>
              </w:rPr>
            </w:pPr>
            <w:r w:rsidRPr="00907ADF">
              <w:rPr>
                <w:b/>
                <w:bCs/>
                <w:sz w:val="24"/>
                <w:szCs w:val="28"/>
              </w:rPr>
              <w:t>Основные показатели прогноза социально-экономического развития</w:t>
            </w:r>
          </w:p>
        </w:tc>
      </w:tr>
      <w:tr w:rsidR="000946DF" w:rsidRPr="00081F44" w:rsidTr="00B070C7">
        <w:trPr>
          <w:gridAfter w:val="3"/>
          <w:wAfter w:w="3578" w:type="dxa"/>
          <w:trHeight w:val="375"/>
        </w:trPr>
        <w:tc>
          <w:tcPr>
            <w:tcW w:w="11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0824" w:rsidRPr="00907ADF" w:rsidRDefault="000946DF" w:rsidP="00B070C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8"/>
              </w:rPr>
            </w:pPr>
            <w:r w:rsidRPr="00907ADF">
              <w:rPr>
                <w:b/>
                <w:bCs/>
                <w:sz w:val="24"/>
                <w:szCs w:val="28"/>
              </w:rPr>
              <w:t>муниципального образования на 202</w:t>
            </w:r>
            <w:r w:rsidR="00DD4FCF" w:rsidRPr="00907ADF">
              <w:rPr>
                <w:b/>
                <w:bCs/>
                <w:sz w:val="24"/>
                <w:szCs w:val="28"/>
              </w:rPr>
              <w:t>3</w:t>
            </w:r>
            <w:r w:rsidRPr="00907ADF">
              <w:rPr>
                <w:b/>
                <w:bCs/>
                <w:sz w:val="24"/>
                <w:szCs w:val="28"/>
              </w:rPr>
              <w:t xml:space="preserve"> год  (очередной  финансовый год)</w:t>
            </w:r>
          </w:p>
          <w:p w:rsidR="000946DF" w:rsidRPr="00907ADF" w:rsidRDefault="000946DF" w:rsidP="00B070C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8"/>
              </w:rPr>
            </w:pPr>
            <w:r w:rsidRPr="00907ADF">
              <w:rPr>
                <w:b/>
                <w:bCs/>
                <w:sz w:val="24"/>
                <w:szCs w:val="28"/>
              </w:rPr>
              <w:t>и плановый период 202</w:t>
            </w:r>
            <w:r w:rsidR="00DD4FCF" w:rsidRPr="00907ADF">
              <w:rPr>
                <w:b/>
                <w:bCs/>
                <w:sz w:val="24"/>
                <w:szCs w:val="28"/>
              </w:rPr>
              <w:t>4</w:t>
            </w:r>
            <w:r w:rsidRPr="00907ADF">
              <w:rPr>
                <w:b/>
                <w:bCs/>
                <w:sz w:val="24"/>
                <w:szCs w:val="28"/>
              </w:rPr>
              <w:t>-202</w:t>
            </w:r>
            <w:r w:rsidR="00DD4FCF" w:rsidRPr="00907ADF">
              <w:rPr>
                <w:b/>
                <w:bCs/>
                <w:sz w:val="24"/>
                <w:szCs w:val="28"/>
              </w:rPr>
              <w:t>5</w:t>
            </w:r>
            <w:r w:rsidRPr="00907ADF">
              <w:rPr>
                <w:b/>
                <w:bCs/>
                <w:sz w:val="24"/>
                <w:szCs w:val="28"/>
              </w:rPr>
              <w:t xml:space="preserve"> годов (на среднесрочный период)</w:t>
            </w:r>
          </w:p>
          <w:p w:rsidR="003E0E65" w:rsidRPr="00907ADF" w:rsidRDefault="003E0E65" w:rsidP="00B070C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8"/>
              </w:rPr>
            </w:pPr>
          </w:p>
        </w:tc>
      </w:tr>
      <w:tr w:rsidR="00EA48B5" w:rsidRPr="00907ADF" w:rsidTr="00EA48B5">
        <w:trPr>
          <w:trHeight w:val="315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07ADF">
              <w:rPr>
                <w:b/>
                <w:bCs/>
                <w:color w:val="000000"/>
                <w:sz w:val="24"/>
                <w:szCs w:val="24"/>
              </w:rPr>
              <w:t>№ п/п</w:t>
            </w:r>
          </w:p>
        </w:tc>
        <w:tc>
          <w:tcPr>
            <w:tcW w:w="5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07ADF">
              <w:rPr>
                <w:b/>
                <w:bCs/>
                <w:color w:val="000000"/>
                <w:sz w:val="24"/>
                <w:szCs w:val="24"/>
              </w:rPr>
              <w:t>Наименование, раздела,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07ADF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07ADF">
              <w:rPr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07ADF">
              <w:rPr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07ADF"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</w:tr>
      <w:tr w:rsidR="00907ADF" w:rsidRPr="00907ADF" w:rsidTr="00EA48B5">
        <w:trPr>
          <w:trHeight w:val="315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907ADF">
              <w:rPr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907ADF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907ADF"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907ADF"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907ADF">
              <w:rPr>
                <w:b/>
                <w:color w:val="000000"/>
                <w:sz w:val="24"/>
                <w:szCs w:val="24"/>
              </w:rPr>
              <w:t>2025</w:t>
            </w:r>
          </w:p>
        </w:tc>
      </w:tr>
      <w:tr w:rsidR="00907ADF" w:rsidRPr="00907ADF" w:rsidTr="00EA48B5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907ADF">
              <w:rPr>
                <w:b/>
                <w:bCs/>
                <w:color w:val="000000"/>
              </w:rPr>
              <w:t>I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907ADF">
              <w:rPr>
                <w:b/>
                <w:bCs/>
                <w:color w:val="000000"/>
              </w:rPr>
              <w:t>Демографические показатели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907ADF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907AD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907AD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907ADF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907ADF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907ADF">
              <w:rPr>
                <w:b/>
                <w:bCs/>
                <w:color w:val="000000"/>
              </w:rPr>
              <w:t> </w:t>
            </w:r>
          </w:p>
        </w:tc>
      </w:tr>
      <w:tr w:rsidR="00907ADF" w:rsidRPr="00907ADF" w:rsidTr="00EA48B5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Численность населения (на 1 января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B5A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4 874,0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4 669,0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4 585,0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4 531,0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4 503,0</w:t>
            </w:r>
          </w:p>
        </w:tc>
      </w:tr>
      <w:tr w:rsidR="00907ADF" w:rsidRPr="00907ADF" w:rsidTr="00EA48B5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1.1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в том числе: городское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B5A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4 589,0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4 395,0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4 324,0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4 280,0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4 258,0</w:t>
            </w:r>
          </w:p>
        </w:tc>
      </w:tr>
      <w:tr w:rsidR="00907ADF" w:rsidRPr="00907ADF" w:rsidTr="00EA48B5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1.2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 xml:space="preserve">                      сельское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B5A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274,0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261,0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251,0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245,0</w:t>
            </w:r>
          </w:p>
        </w:tc>
      </w:tr>
      <w:tr w:rsidR="00EA48B5" w:rsidRPr="00907ADF" w:rsidTr="00EA48B5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2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Численность населения среднегодовая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E603E4" w:rsidP="009B5A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4 627,0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4 558,0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4 517,0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4 498,0</w:t>
            </w:r>
          </w:p>
        </w:tc>
      </w:tr>
      <w:tr w:rsidR="00907ADF" w:rsidRPr="00907ADF" w:rsidTr="00EA48B5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3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Число родившихся (без учета мертворожденных)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B5A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34,0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46,0</w:t>
            </w:r>
          </w:p>
        </w:tc>
      </w:tr>
      <w:tr w:rsidR="00907ADF" w:rsidRPr="00907ADF" w:rsidTr="00EA48B5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4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Число умерших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B5A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96,0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80,0</w:t>
            </w:r>
          </w:p>
        </w:tc>
      </w:tr>
      <w:tr w:rsidR="00907ADF" w:rsidRPr="00907ADF" w:rsidTr="00EA48B5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5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Естественный прирост ( -убыль)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B5A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-98,0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-62,0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-52,0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-42,0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-34,0</w:t>
            </w:r>
          </w:p>
        </w:tc>
      </w:tr>
      <w:tr w:rsidR="00907ADF" w:rsidRPr="00907ADF" w:rsidTr="00EA48B5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6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Число прибывших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B5A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112,0</w:t>
            </w:r>
          </w:p>
        </w:tc>
      </w:tr>
      <w:tr w:rsidR="00907ADF" w:rsidRPr="00907ADF" w:rsidTr="00EA48B5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7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Число убывших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B5A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112,0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88,0</w:t>
            </w:r>
          </w:p>
        </w:tc>
      </w:tr>
      <w:tr w:rsidR="00907ADF" w:rsidRPr="00907ADF" w:rsidTr="00EA48B5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8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Миграционный прирост (-убыль)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B5A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-107,0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-22,0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-2,0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24,0</w:t>
            </w:r>
          </w:p>
        </w:tc>
      </w:tr>
      <w:tr w:rsidR="00907ADF" w:rsidRPr="00907ADF" w:rsidTr="00EA48B5">
        <w:trPr>
          <w:trHeight w:val="4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9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Общий коэффициент рождаемости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чел. на 1 тыс. чел.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10,2</w:t>
            </w:r>
          </w:p>
        </w:tc>
      </w:tr>
      <w:tr w:rsidR="00907ADF" w:rsidRPr="00907ADF" w:rsidTr="00EA48B5">
        <w:trPr>
          <w:trHeight w:val="33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10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Общий коэффициент смертности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чел. на 1 тыс. чел.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20,7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17,8</w:t>
            </w:r>
          </w:p>
        </w:tc>
      </w:tr>
      <w:tr w:rsidR="00907ADF" w:rsidRPr="00907ADF" w:rsidTr="00EA48B5">
        <w:trPr>
          <w:trHeight w:val="30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11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Коэффициент естественного прироста (убыли)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чел. на 1 тыс. чел.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-20,1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-13,4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-11,4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-9,3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-7,6</w:t>
            </w:r>
          </w:p>
        </w:tc>
      </w:tr>
      <w:tr w:rsidR="00907ADF" w:rsidRPr="00907ADF" w:rsidTr="00EA48B5">
        <w:trPr>
          <w:trHeight w:val="39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12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Коэффициент миграционного прироста (убыли)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чел. на 1 тыс. чел.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-4,8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5,3</w:t>
            </w:r>
          </w:p>
        </w:tc>
      </w:tr>
      <w:tr w:rsidR="00EA48B5" w:rsidRPr="00907ADF" w:rsidTr="00EA48B5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07ADF">
              <w:rPr>
                <w:b/>
                <w:bCs/>
              </w:rPr>
              <w:t>II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07ADF">
              <w:rPr>
                <w:b/>
                <w:bCs/>
              </w:rPr>
              <w:t>Промышленное производство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07AD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07AD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07ADF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07ADF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07AD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07ADF">
              <w:rPr>
                <w:b/>
                <w:bCs/>
              </w:rPr>
              <w:t> </w:t>
            </w:r>
          </w:p>
        </w:tc>
      </w:tr>
      <w:tr w:rsidR="00EA48B5" w:rsidRPr="00907ADF" w:rsidTr="00EA48B5">
        <w:trPr>
          <w:trHeight w:val="51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>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</w:pPr>
            <w:r w:rsidRPr="00907ADF">
              <w:t xml:space="preserve">Число хозяйствующих субъектов (предприятий, организаций), осуществляющих производственную </w:t>
            </w:r>
            <w:r w:rsidRPr="00907ADF">
              <w:lastRenderedPageBreak/>
              <w:t>деятельность на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lastRenderedPageBreak/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>1</w:t>
            </w:r>
          </w:p>
        </w:tc>
      </w:tr>
      <w:tr w:rsidR="00907ADF" w:rsidRPr="00907ADF" w:rsidTr="00EA48B5">
        <w:trPr>
          <w:trHeight w:val="426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lastRenderedPageBreak/>
              <w:t>2</w:t>
            </w:r>
          </w:p>
        </w:tc>
        <w:tc>
          <w:tcPr>
            <w:tcW w:w="5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</w:pPr>
            <w:r w:rsidRPr="00907ADF"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 </w:t>
            </w:r>
          </w:p>
        </w:tc>
      </w:tr>
      <w:tr w:rsidR="00907ADF" w:rsidRPr="00907ADF" w:rsidTr="00EA48B5">
        <w:trPr>
          <w:trHeight w:val="548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>% к предыдущему году в действующих ценах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907ADF" w:rsidRPr="00907ADF" w:rsidTr="00EA48B5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907ADF">
              <w:rPr>
                <w:b/>
                <w:bCs/>
                <w:color w:val="000000"/>
              </w:rPr>
              <w:t>III</w:t>
            </w:r>
          </w:p>
        </w:tc>
        <w:tc>
          <w:tcPr>
            <w:tcW w:w="142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907ADF">
              <w:rPr>
                <w:b/>
                <w:bCs/>
                <w:color w:val="000000"/>
              </w:rPr>
              <w:t>Сельское хозяйство</w:t>
            </w:r>
          </w:p>
        </w:tc>
      </w:tr>
      <w:tr w:rsidR="00022941" w:rsidRPr="00907ADF" w:rsidTr="00EA48B5">
        <w:trPr>
          <w:cantSplit/>
          <w:trHeight w:val="249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941" w:rsidRPr="00907ADF" w:rsidRDefault="00022941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Отсутствует информация по данному разделу</w:t>
            </w:r>
          </w:p>
        </w:tc>
      </w:tr>
      <w:tr w:rsidR="006616F9" w:rsidRPr="00907ADF" w:rsidTr="00185F6F">
        <w:trPr>
          <w:trHeight w:val="3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6F9" w:rsidRPr="00907ADF" w:rsidRDefault="006616F9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907ADF">
              <w:rPr>
                <w:b/>
                <w:bCs/>
                <w:color w:val="000000"/>
              </w:rPr>
              <w:t>IV</w:t>
            </w:r>
          </w:p>
        </w:tc>
        <w:tc>
          <w:tcPr>
            <w:tcW w:w="142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6F9" w:rsidRPr="00907ADF" w:rsidRDefault="006616F9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907ADF">
              <w:rPr>
                <w:b/>
                <w:bCs/>
                <w:color w:val="000000"/>
              </w:rPr>
              <w:t>Строительство</w:t>
            </w:r>
          </w:p>
        </w:tc>
      </w:tr>
      <w:tr w:rsidR="00022941" w:rsidRPr="00907ADF" w:rsidTr="00EA48B5">
        <w:trPr>
          <w:trHeight w:val="230"/>
        </w:trPr>
        <w:tc>
          <w:tcPr>
            <w:tcW w:w="151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941" w:rsidRPr="00907ADF" w:rsidRDefault="00022941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Отсутствует информация по данному разделу</w:t>
            </w:r>
          </w:p>
        </w:tc>
      </w:tr>
      <w:tr w:rsidR="00907ADF" w:rsidRPr="00907ADF" w:rsidTr="0047366E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907ADF">
              <w:rPr>
                <w:b/>
                <w:bCs/>
                <w:color w:val="000000"/>
              </w:rPr>
              <w:t>V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907ADF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</w:tr>
      <w:tr w:rsidR="00907ADF" w:rsidRPr="00907ADF" w:rsidTr="0047366E">
        <w:trPr>
          <w:trHeight w:val="22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километр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81,0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81,0</w:t>
            </w:r>
          </w:p>
        </w:tc>
      </w:tr>
      <w:tr w:rsidR="00907ADF" w:rsidRPr="00907ADF" w:rsidTr="0047366E">
        <w:trPr>
          <w:trHeight w:val="28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2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Протяженность автодорог общего пользования местного значения с твердым покрытием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километр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21,0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21,0</w:t>
            </w:r>
          </w:p>
        </w:tc>
      </w:tr>
      <w:tr w:rsidR="00907ADF" w:rsidRPr="00907ADF" w:rsidTr="0047366E">
        <w:trPr>
          <w:trHeight w:val="942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3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Удельный вес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5D4F21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25,9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25,9</w:t>
            </w:r>
          </w:p>
        </w:tc>
      </w:tr>
      <w:tr w:rsidR="00907ADF" w:rsidRPr="00907ADF" w:rsidTr="0047366E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907ADF">
              <w:rPr>
                <w:b/>
                <w:bCs/>
                <w:color w:val="000000"/>
              </w:rPr>
              <w:t>VI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907ADF">
              <w:rPr>
                <w:b/>
                <w:bCs/>
                <w:color w:val="000000"/>
              </w:rPr>
              <w:t>Потребительский рынок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</w:tr>
      <w:tr w:rsidR="00907ADF" w:rsidRPr="00907ADF" w:rsidTr="0047366E">
        <w:trPr>
          <w:trHeight w:val="31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</w:t>
            </w:r>
          </w:p>
        </w:tc>
        <w:tc>
          <w:tcPr>
            <w:tcW w:w="5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 xml:space="preserve">Оборот розничной торговли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 </w:t>
            </w:r>
          </w:p>
        </w:tc>
      </w:tr>
      <w:tr w:rsidR="00907ADF" w:rsidRPr="00907ADF" w:rsidTr="0047366E">
        <w:trPr>
          <w:trHeight w:val="812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5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>% к предыдущему году в действующих ценах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907ADF" w:rsidRPr="00907ADF" w:rsidTr="0047366E">
        <w:trPr>
          <w:trHeight w:val="31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>2</w:t>
            </w:r>
          </w:p>
        </w:tc>
        <w:tc>
          <w:tcPr>
            <w:tcW w:w="5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</w:pPr>
            <w:r w:rsidRPr="00907ADF">
              <w:t xml:space="preserve">Объем платных услуг населению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 </w:t>
            </w:r>
            <w:r w:rsidR="00B153AE">
              <w:rPr>
                <w:color w:val="000000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B153AE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B153AE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1,3</w:t>
            </w:r>
            <w:r w:rsidR="00907ADF" w:rsidRPr="00907AD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B153AE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1,3</w:t>
            </w:r>
            <w:r w:rsidR="00907ADF" w:rsidRPr="00907AD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B153AE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907ADF" w:rsidRPr="00907ADF" w:rsidTr="0047366E">
        <w:trPr>
          <w:trHeight w:val="619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>% к предыдущему году в действующих ценах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907ADF" w:rsidRPr="00907ADF" w:rsidTr="0047366E">
        <w:trPr>
          <w:trHeight w:val="3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>3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</w:pPr>
            <w:r w:rsidRPr="00907ADF">
              <w:t>Количество торговых точек (магазины, павильоны, автолавки и др.)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 </w:t>
            </w:r>
          </w:p>
        </w:tc>
      </w:tr>
      <w:tr w:rsidR="00907ADF" w:rsidRPr="00907ADF" w:rsidTr="0047366E">
        <w:trPr>
          <w:trHeight w:val="40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>4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</w:pPr>
            <w:r w:rsidRPr="00907ADF">
              <w:t>Площадь торгового зала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 xml:space="preserve">Кв. метров общей площади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 </w:t>
            </w:r>
          </w:p>
        </w:tc>
      </w:tr>
      <w:tr w:rsidR="00907ADF" w:rsidRPr="00907ADF" w:rsidTr="00A72B5C">
        <w:trPr>
          <w:trHeight w:val="34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>5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</w:pPr>
            <w:r w:rsidRPr="00907ADF">
              <w:t>Количество пунктов общественного питания (рестораны, столовые, кафе и др.)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 </w:t>
            </w:r>
            <w:r w:rsidR="0047366E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47366E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07ADF" w:rsidRPr="00907ADF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 </w:t>
            </w:r>
            <w:r w:rsidR="0047366E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47366E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07ADF" w:rsidRPr="00907AD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47366E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07ADF" w:rsidRPr="00907ADF">
              <w:rPr>
                <w:color w:val="000000"/>
              </w:rPr>
              <w:t> </w:t>
            </w:r>
          </w:p>
        </w:tc>
      </w:tr>
      <w:tr w:rsidR="00907ADF" w:rsidRPr="00907ADF" w:rsidTr="00A72B5C">
        <w:trPr>
          <w:trHeight w:val="6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lastRenderedPageBreak/>
              <w:t>6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</w:pPr>
            <w:r w:rsidRPr="00907ADF">
              <w:t>Количество пунктов бытового обслуживания населения (бани, парикмахерские, прачечные, химчистки, ремонтные и пошивочные мастерские, автосервисы)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2,0</w:t>
            </w:r>
          </w:p>
        </w:tc>
      </w:tr>
      <w:tr w:rsidR="00907ADF" w:rsidRPr="00907ADF" w:rsidTr="00A72B5C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907ADF">
              <w:rPr>
                <w:b/>
                <w:bCs/>
                <w:color w:val="000000"/>
              </w:rPr>
              <w:t>VII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907ADF">
              <w:rPr>
                <w:b/>
                <w:bCs/>
                <w:color w:val="000000"/>
              </w:rPr>
              <w:t>Малое и среднее предпринимательство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907ADF" w:rsidRPr="00907ADF" w:rsidTr="0047366E">
        <w:trPr>
          <w:trHeight w:val="4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>1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>117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>117</w:t>
            </w:r>
          </w:p>
        </w:tc>
      </w:tr>
      <w:tr w:rsidR="00907ADF" w:rsidRPr="00907ADF" w:rsidTr="0047366E">
        <w:trPr>
          <w:trHeight w:val="55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>2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Среднесписочная численность работников на предприятиях малого и среднего предпринимательства (включая микропредприятия)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 </w:t>
            </w:r>
          </w:p>
        </w:tc>
      </w:tr>
      <w:tr w:rsidR="00907ADF" w:rsidRPr="00907ADF" w:rsidTr="0047366E">
        <w:trPr>
          <w:trHeight w:val="568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>3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Число индивидуальных предпринимателей (физических лиц, действующих без образования юридического лица)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 </w:t>
            </w:r>
          </w:p>
        </w:tc>
      </w:tr>
      <w:tr w:rsidR="00907ADF" w:rsidRPr="00907ADF" w:rsidTr="0047366E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907ADF">
              <w:rPr>
                <w:b/>
                <w:bCs/>
              </w:rPr>
              <w:t>VIII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07ADF">
              <w:rPr>
                <w:b/>
                <w:bCs/>
              </w:rPr>
              <w:t>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907ADF" w:rsidRPr="00907ADF" w:rsidTr="0047366E">
        <w:trPr>
          <w:trHeight w:val="31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>1</w:t>
            </w:r>
          </w:p>
        </w:tc>
        <w:tc>
          <w:tcPr>
            <w:tcW w:w="5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</w:pPr>
            <w:r w:rsidRPr="00907ADF">
              <w:t>Инвестиции в основной капитал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9 564,4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5326CC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19 720,0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5326CC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1 397,3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5326CC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907ADF" w:rsidRPr="00907ADF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5326C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2</w:t>
            </w:r>
            <w:r w:rsidR="005326CC">
              <w:rPr>
                <w:color w:val="000000"/>
              </w:rPr>
              <w:t>0</w:t>
            </w:r>
            <w:r w:rsidRPr="00907ADF">
              <w:rPr>
                <w:color w:val="000000"/>
              </w:rPr>
              <w:t>0,0</w:t>
            </w:r>
          </w:p>
        </w:tc>
      </w:tr>
      <w:tr w:rsidR="00907ADF" w:rsidRPr="00907ADF" w:rsidTr="0047366E">
        <w:trPr>
          <w:trHeight w:val="61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>% к предыдущему году в действующих ценах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83,6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100,0</w:t>
            </w:r>
          </w:p>
        </w:tc>
      </w:tr>
      <w:tr w:rsidR="00907ADF" w:rsidRPr="00907ADF" w:rsidTr="00D22642">
        <w:trPr>
          <w:trHeight w:val="3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907ADF">
              <w:rPr>
                <w:b/>
                <w:bCs/>
                <w:color w:val="000000"/>
              </w:rPr>
              <w:t>IX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907ADF">
              <w:rPr>
                <w:b/>
                <w:bCs/>
                <w:color w:val="000000"/>
              </w:rPr>
              <w:t xml:space="preserve">Консолидированный бюджет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</w:tr>
      <w:tr w:rsidR="00907ADF" w:rsidRPr="00907ADF" w:rsidTr="00D22642">
        <w:trPr>
          <w:trHeight w:val="41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Доходы консолидированного бюджета муниципального образования,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70 417,5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>112 834,0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>83 378,8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>73 858,7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>57 937,1</w:t>
            </w:r>
          </w:p>
        </w:tc>
      </w:tr>
      <w:tr w:rsidR="00907ADF" w:rsidRPr="00907ADF" w:rsidTr="0047366E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1.1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Собственные (налоговые и неналоговые)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28 947,3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8A7F7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43 462,6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>45 506,6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>41 431,0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>41 731,0</w:t>
            </w:r>
          </w:p>
        </w:tc>
      </w:tr>
      <w:tr w:rsidR="00907ADF" w:rsidRPr="00907ADF" w:rsidTr="0047366E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1.1.1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17 553,4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062167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20 458,0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D7482D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22 014,5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D7482D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22 500,0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D7482D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22 800,0</w:t>
            </w:r>
          </w:p>
        </w:tc>
      </w:tr>
      <w:tr w:rsidR="00907ADF" w:rsidRPr="00907ADF" w:rsidTr="0047366E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1.1.2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11 393,9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062167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23 004,6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D7482D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23 492,1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D7482D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18 931,0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D7482D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18 931,0</w:t>
            </w:r>
          </w:p>
        </w:tc>
      </w:tr>
      <w:tr w:rsidR="00907ADF" w:rsidRPr="00907ADF" w:rsidTr="0047366E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1.2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41 470,2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062167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69 371,4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>37 872,2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>32 427,7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>16 206,1</w:t>
            </w:r>
          </w:p>
        </w:tc>
      </w:tr>
      <w:tr w:rsidR="00907ADF" w:rsidRPr="00907ADF" w:rsidTr="0047366E">
        <w:trPr>
          <w:trHeight w:val="6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2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Расходы консолидированного бюджета муниципального образования,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71 334,9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>116 147,9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>83 378,8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>72 488,7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>55 237,1</w:t>
            </w:r>
          </w:p>
        </w:tc>
      </w:tr>
      <w:tr w:rsidR="00907ADF" w:rsidRPr="00907ADF" w:rsidTr="0047366E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2.1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 xml:space="preserve">    в том числе муниципальные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35 861,1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AA3893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  <w:r w:rsidRPr="00AA3893">
              <w:rPr>
                <w:color w:val="000000" w:themeColor="text1"/>
              </w:rPr>
              <w:t>65 457,2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7B4EE2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  <w:r w:rsidRPr="007B4EE2">
              <w:rPr>
                <w:color w:val="000000" w:themeColor="text1"/>
              </w:rPr>
              <w:t>43 683,7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7B4EE2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  <w:r w:rsidRPr="007B4EE2">
              <w:rPr>
                <w:color w:val="000000" w:themeColor="text1"/>
              </w:rPr>
              <w:t>34 149,6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7B4EE2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  <w:r w:rsidRPr="007B4EE2">
              <w:rPr>
                <w:color w:val="000000" w:themeColor="text1"/>
              </w:rPr>
              <w:t>17 355,20</w:t>
            </w:r>
          </w:p>
        </w:tc>
      </w:tr>
      <w:tr w:rsidR="00907ADF" w:rsidRPr="00907ADF" w:rsidTr="0047366E">
        <w:trPr>
          <w:trHeight w:val="6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Дефицит/профицит (-/+) консолидированного бюджета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-917,4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>-3 313,9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>1 370,0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>2 700,0</w:t>
            </w:r>
          </w:p>
        </w:tc>
      </w:tr>
      <w:tr w:rsidR="00907ADF" w:rsidRPr="00907ADF" w:rsidTr="0047366E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907ADF">
              <w:rPr>
                <w:b/>
                <w:bCs/>
                <w:color w:val="000000"/>
              </w:rPr>
              <w:t>X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907ADF">
              <w:rPr>
                <w:b/>
                <w:bCs/>
                <w:color w:val="000000"/>
              </w:rPr>
              <w:t>Рынок труда и занятость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</w:tr>
      <w:tr w:rsidR="00907ADF" w:rsidRPr="00907ADF" w:rsidTr="00363C4B">
        <w:trPr>
          <w:trHeight w:val="252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Численность занятых в экономике (среднегодовая)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907ADF" w:rsidRPr="00907ADF" w:rsidTr="005D6BB9">
        <w:trPr>
          <w:trHeight w:val="6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2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907ADF" w:rsidRPr="00907ADF" w:rsidTr="005D6BB9">
        <w:trPr>
          <w:trHeight w:val="63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lastRenderedPageBreak/>
              <w:t>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Уровень зарегистрированной безработицы (на конец года)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0,53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907ADF" w:rsidRPr="00907ADF" w:rsidTr="005D6BB9">
        <w:trPr>
          <w:trHeight w:val="63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4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907ADF" w:rsidRPr="00907ADF" w:rsidTr="005D6BB9">
        <w:trPr>
          <w:trHeight w:val="37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5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188,0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188,0</w:t>
            </w:r>
          </w:p>
        </w:tc>
      </w:tr>
      <w:tr w:rsidR="00907ADF" w:rsidRPr="00907ADF" w:rsidTr="0047366E">
        <w:trPr>
          <w:trHeight w:val="48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6</w:t>
            </w:r>
          </w:p>
        </w:tc>
        <w:tc>
          <w:tcPr>
            <w:tcW w:w="5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</w:pPr>
            <w:r w:rsidRPr="00907ADF"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42 035,3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43 716,7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45 465,0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47 284,0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49 175,4</w:t>
            </w:r>
          </w:p>
        </w:tc>
      </w:tr>
      <w:tr w:rsidR="00907ADF" w:rsidRPr="00907ADF" w:rsidTr="005D6BB9">
        <w:trPr>
          <w:trHeight w:val="392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5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% к предыдущему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104,0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104,0</w:t>
            </w:r>
          </w:p>
        </w:tc>
      </w:tr>
      <w:tr w:rsidR="00907ADF" w:rsidRPr="00907ADF" w:rsidTr="0047366E">
        <w:trPr>
          <w:trHeight w:val="63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>7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</w:pPr>
            <w:r w:rsidRPr="00907ADF"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98,6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110,9</w:t>
            </w:r>
          </w:p>
        </w:tc>
      </w:tr>
      <w:tr w:rsidR="00D07632" w:rsidRPr="00907ADF" w:rsidTr="0047366E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907ADF">
              <w:rPr>
                <w:b/>
                <w:bCs/>
                <w:color w:val="000000"/>
              </w:rPr>
              <w:t>XI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907ADF">
              <w:rPr>
                <w:b/>
                <w:bCs/>
                <w:color w:val="000000"/>
              </w:rPr>
              <w:t>Развитие социальной сферы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D07632" w:rsidRPr="00907ADF" w:rsidTr="0047366E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 xml:space="preserve">Уровень обеспеченности (на конец года):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907ADF" w:rsidRPr="00907ADF" w:rsidTr="004B2712">
        <w:trPr>
          <w:trHeight w:val="66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1.1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 xml:space="preserve">амбулаторно-поликлиническими учреждениями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>посещений в смену на 1 тыс.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 </w:t>
            </w:r>
          </w:p>
        </w:tc>
      </w:tr>
      <w:tr w:rsidR="00907ADF" w:rsidRPr="00907ADF" w:rsidTr="004B2712">
        <w:trPr>
          <w:trHeight w:val="39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1.2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общедоступными библиотеками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>ед. на 1000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0,2</w:t>
            </w:r>
          </w:p>
        </w:tc>
      </w:tr>
      <w:tr w:rsidR="00907ADF" w:rsidRPr="00907ADF" w:rsidTr="004B2712">
        <w:trPr>
          <w:trHeight w:val="48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1.3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 xml:space="preserve">учреждениями культурно-досугового типа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>ед. на 1000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0,2</w:t>
            </w:r>
          </w:p>
        </w:tc>
      </w:tr>
      <w:tr w:rsidR="00907ADF" w:rsidRPr="00907ADF" w:rsidTr="004B2712">
        <w:trPr>
          <w:trHeight w:val="5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1.4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дошкольными образовательными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07ADF">
              <w:t>мест на 1000 детей в возрасте 1-6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 </w:t>
            </w:r>
          </w:p>
        </w:tc>
      </w:tr>
      <w:tr w:rsidR="00907ADF" w:rsidRPr="00907ADF" w:rsidTr="0047366E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907ADF">
              <w:rPr>
                <w:b/>
                <w:bCs/>
                <w:color w:val="000000"/>
              </w:rPr>
              <w:t>XII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907ADF">
              <w:rPr>
                <w:b/>
                <w:bCs/>
                <w:color w:val="000000"/>
              </w:rPr>
              <w:t>Благоустройство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0</w:t>
            </w:r>
          </w:p>
        </w:tc>
      </w:tr>
      <w:tr w:rsidR="00907ADF" w:rsidRPr="00907ADF" w:rsidTr="00363C4B">
        <w:trPr>
          <w:trHeight w:val="50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Количество благоустроенных общественных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0</w:t>
            </w:r>
          </w:p>
        </w:tc>
      </w:tr>
      <w:tr w:rsidR="00907ADF" w:rsidRPr="00907ADF" w:rsidTr="00363C4B">
        <w:trPr>
          <w:trHeight w:val="42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2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Количество благоустроенных дворовых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ADF" w:rsidRPr="00907ADF" w:rsidRDefault="00907ADF" w:rsidP="00907AD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907ADF">
              <w:rPr>
                <w:color w:val="000000"/>
              </w:rPr>
              <w:t>0</w:t>
            </w:r>
          </w:p>
        </w:tc>
      </w:tr>
    </w:tbl>
    <w:p w:rsidR="003E0E65" w:rsidRDefault="003E0E65" w:rsidP="00081F44">
      <w:pPr>
        <w:pStyle w:val="af1"/>
        <w:spacing w:after="0"/>
        <w:jc w:val="center"/>
        <w:rPr>
          <w:b/>
          <w:sz w:val="28"/>
          <w:szCs w:val="28"/>
        </w:rPr>
        <w:sectPr w:rsidR="003E0E65" w:rsidSect="003E0E65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284E85" w:rsidRPr="00284E85" w:rsidRDefault="00284E85" w:rsidP="00284E85">
      <w:pPr>
        <w:pStyle w:val="af1"/>
        <w:spacing w:after="0"/>
        <w:jc w:val="center"/>
        <w:rPr>
          <w:b/>
          <w:sz w:val="28"/>
          <w:szCs w:val="28"/>
        </w:rPr>
      </w:pPr>
      <w:r w:rsidRPr="00284E85">
        <w:rPr>
          <w:b/>
          <w:sz w:val="28"/>
          <w:szCs w:val="28"/>
        </w:rPr>
        <w:lastRenderedPageBreak/>
        <w:t>Пояснительная записка</w:t>
      </w:r>
    </w:p>
    <w:p w:rsidR="00284E85" w:rsidRPr="00284E85" w:rsidRDefault="00284E85" w:rsidP="00284E85">
      <w:pPr>
        <w:pStyle w:val="af1"/>
        <w:spacing w:after="0"/>
        <w:jc w:val="center"/>
        <w:rPr>
          <w:b/>
          <w:sz w:val="28"/>
          <w:szCs w:val="28"/>
        </w:rPr>
      </w:pPr>
      <w:r w:rsidRPr="00284E85">
        <w:rPr>
          <w:b/>
          <w:sz w:val="28"/>
          <w:szCs w:val="28"/>
        </w:rPr>
        <w:t>к прогнозу социально - экономического развития</w:t>
      </w:r>
      <w:r w:rsidRPr="00284E85">
        <w:rPr>
          <w:b/>
          <w:sz w:val="28"/>
          <w:szCs w:val="28"/>
        </w:rPr>
        <w:br/>
        <w:t>муниципального образования Назиевское городское поселение</w:t>
      </w:r>
    </w:p>
    <w:p w:rsidR="00284E85" w:rsidRPr="00284E85" w:rsidRDefault="00284E85" w:rsidP="00284E85">
      <w:pPr>
        <w:pStyle w:val="af1"/>
        <w:spacing w:after="0"/>
        <w:jc w:val="center"/>
        <w:rPr>
          <w:b/>
          <w:sz w:val="28"/>
          <w:szCs w:val="28"/>
        </w:rPr>
      </w:pPr>
      <w:r w:rsidRPr="00284E85">
        <w:rPr>
          <w:b/>
          <w:sz w:val="28"/>
          <w:szCs w:val="28"/>
        </w:rPr>
        <w:t>Кировского муниципального района Ленинградской области</w:t>
      </w:r>
    </w:p>
    <w:p w:rsidR="00284E85" w:rsidRDefault="00284E85" w:rsidP="00284E85">
      <w:pPr>
        <w:jc w:val="center"/>
        <w:rPr>
          <w:b/>
          <w:sz w:val="28"/>
          <w:szCs w:val="28"/>
        </w:rPr>
      </w:pPr>
      <w:r w:rsidRPr="00284E85">
        <w:rPr>
          <w:b/>
          <w:sz w:val="28"/>
          <w:szCs w:val="28"/>
        </w:rPr>
        <w:t>на 2023 год и на период 2024-2025 годов</w:t>
      </w:r>
    </w:p>
    <w:p w:rsidR="00284E85" w:rsidRPr="00284E85" w:rsidRDefault="00284E85" w:rsidP="00284E85">
      <w:pPr>
        <w:jc w:val="center"/>
        <w:rPr>
          <w:b/>
          <w:sz w:val="28"/>
          <w:szCs w:val="28"/>
        </w:rPr>
      </w:pPr>
    </w:p>
    <w:p w:rsidR="003D7C1C" w:rsidRPr="00AA2327" w:rsidRDefault="003D7C1C" w:rsidP="003D7C1C">
      <w:pPr>
        <w:ind w:firstLine="600"/>
        <w:jc w:val="both"/>
        <w:rPr>
          <w:sz w:val="28"/>
          <w:szCs w:val="28"/>
        </w:rPr>
      </w:pPr>
      <w:r w:rsidRPr="00AA2327">
        <w:rPr>
          <w:sz w:val="28"/>
          <w:szCs w:val="28"/>
        </w:rPr>
        <w:t>Прогноз муниципального образования Назиевское городское поселение Кировского муниципального райо</w:t>
      </w:r>
      <w:r>
        <w:rPr>
          <w:sz w:val="28"/>
          <w:szCs w:val="28"/>
        </w:rPr>
        <w:t>на Ленинградской области на 2023</w:t>
      </w:r>
      <w:r w:rsidRPr="00AA2327">
        <w:rPr>
          <w:sz w:val="28"/>
          <w:szCs w:val="28"/>
        </w:rPr>
        <w:t xml:space="preserve"> год и плановый период 20</w:t>
      </w:r>
      <w:r w:rsidRPr="00953F0A">
        <w:rPr>
          <w:sz w:val="28"/>
          <w:szCs w:val="28"/>
        </w:rPr>
        <w:t>2</w:t>
      </w:r>
      <w:r>
        <w:rPr>
          <w:sz w:val="28"/>
          <w:szCs w:val="28"/>
        </w:rPr>
        <w:t>4-20</w:t>
      </w:r>
      <w:r w:rsidRPr="00953F0A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AA2327">
        <w:rPr>
          <w:sz w:val="28"/>
          <w:szCs w:val="28"/>
        </w:rPr>
        <w:t xml:space="preserve"> годов разрабатывается в целях повышения эффективности управления социально-экономическими процессами в муниципальном образовании.</w:t>
      </w:r>
    </w:p>
    <w:p w:rsidR="003D7C1C" w:rsidRPr="00AA2327" w:rsidRDefault="003D7C1C" w:rsidP="003D7C1C">
      <w:pPr>
        <w:ind w:firstLine="540"/>
        <w:jc w:val="both"/>
        <w:rPr>
          <w:sz w:val="28"/>
          <w:szCs w:val="28"/>
        </w:rPr>
      </w:pPr>
      <w:r w:rsidRPr="00AA2327">
        <w:rPr>
          <w:sz w:val="28"/>
          <w:szCs w:val="28"/>
        </w:rPr>
        <w:t>Основные показатели разрабатываемого прогноза развития муниципального образования служат исходной базой для разработки проекта бюджета муниципального образования.</w:t>
      </w:r>
    </w:p>
    <w:p w:rsidR="003D7C1C" w:rsidRPr="00AA2327" w:rsidRDefault="003D7C1C" w:rsidP="003D7C1C">
      <w:pPr>
        <w:ind w:firstLine="540"/>
        <w:jc w:val="both"/>
        <w:rPr>
          <w:sz w:val="28"/>
          <w:szCs w:val="28"/>
        </w:rPr>
      </w:pPr>
      <w:r w:rsidRPr="00AA2327">
        <w:rPr>
          <w:sz w:val="28"/>
          <w:szCs w:val="28"/>
        </w:rPr>
        <w:t xml:space="preserve"> Прогноз подготовлен на основе сценарных условий функционирования экономики Российской Федерации на </w:t>
      </w:r>
      <w:r>
        <w:rPr>
          <w:sz w:val="28"/>
          <w:szCs w:val="28"/>
        </w:rPr>
        <w:t>2023-20</w:t>
      </w:r>
      <w:r w:rsidRPr="001045AD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AA2327">
        <w:rPr>
          <w:sz w:val="28"/>
          <w:szCs w:val="28"/>
        </w:rPr>
        <w:t xml:space="preserve"> годы, рекомендованных Минэкономразвития России, анализа сложившейся ситуации социально-экономического развития муниципального образования Назиевское городское поселение с учетом о</w:t>
      </w:r>
      <w:r>
        <w:rPr>
          <w:sz w:val="28"/>
          <w:szCs w:val="28"/>
        </w:rPr>
        <w:t>ценки ожидаемых результатов 2022</w:t>
      </w:r>
      <w:r w:rsidRPr="00AA232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с учетом </w:t>
      </w:r>
      <w:r w:rsidRPr="00E675DC">
        <w:rPr>
          <w:color w:val="000000" w:themeColor="text1"/>
          <w:sz w:val="28"/>
          <w:szCs w:val="28"/>
        </w:rPr>
        <w:t>эпидемиологически</w:t>
      </w:r>
      <w:r>
        <w:rPr>
          <w:color w:val="000000" w:themeColor="text1"/>
          <w:sz w:val="28"/>
          <w:szCs w:val="28"/>
        </w:rPr>
        <w:t>х</w:t>
      </w:r>
      <w:r w:rsidRPr="00E675DC">
        <w:rPr>
          <w:color w:val="000000" w:themeColor="text1"/>
          <w:sz w:val="28"/>
          <w:szCs w:val="28"/>
        </w:rPr>
        <w:t xml:space="preserve"> фактор</w:t>
      </w:r>
      <w:r>
        <w:rPr>
          <w:color w:val="000000" w:themeColor="text1"/>
          <w:sz w:val="28"/>
          <w:szCs w:val="28"/>
        </w:rPr>
        <w:t>ов</w:t>
      </w:r>
      <w:r w:rsidRPr="00AA2327">
        <w:rPr>
          <w:sz w:val="28"/>
          <w:szCs w:val="28"/>
        </w:rPr>
        <w:t xml:space="preserve"> и тенденций развития эко</w:t>
      </w:r>
      <w:r>
        <w:rPr>
          <w:sz w:val="28"/>
          <w:szCs w:val="28"/>
        </w:rPr>
        <w:t>номики и социальной сферы в 2023-20</w:t>
      </w:r>
      <w:r w:rsidRPr="001045AD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AA2327">
        <w:rPr>
          <w:sz w:val="28"/>
          <w:szCs w:val="28"/>
        </w:rPr>
        <w:t xml:space="preserve"> годах с применением показателей инфляции и индексов-дефляторов, предложенных Минэкономразвития России на </w:t>
      </w:r>
      <w:r>
        <w:rPr>
          <w:sz w:val="28"/>
          <w:szCs w:val="28"/>
        </w:rPr>
        <w:t>2022 - 20</w:t>
      </w:r>
      <w:r w:rsidRPr="001045AD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AA2327">
        <w:rPr>
          <w:sz w:val="28"/>
          <w:szCs w:val="28"/>
        </w:rPr>
        <w:t xml:space="preserve"> годы.</w:t>
      </w:r>
    </w:p>
    <w:p w:rsidR="003D7C1C" w:rsidRPr="00AA2327" w:rsidRDefault="003D7C1C" w:rsidP="003D7C1C">
      <w:pPr>
        <w:ind w:firstLine="540"/>
        <w:jc w:val="both"/>
        <w:rPr>
          <w:sz w:val="28"/>
          <w:szCs w:val="28"/>
        </w:rPr>
      </w:pPr>
      <w:r w:rsidRPr="00AA2327">
        <w:rPr>
          <w:sz w:val="28"/>
          <w:szCs w:val="28"/>
        </w:rPr>
        <w:t>При разработке основных параметров прогноза использованы отчетные данные, предоставленные Кировским отделом государственной статистики (Федеральная Служба Государственной Статистики территориальный орган по Санкт-Петербургу и Ленинградской области районный отдел Ленинградской области Кировский), материалы крупных и средних хозяйствующих субъектов, расположенных на территории муниципального образования.</w:t>
      </w:r>
    </w:p>
    <w:p w:rsidR="003D7C1C" w:rsidRPr="004D4222" w:rsidRDefault="003D7C1C" w:rsidP="003D7C1C">
      <w:pPr>
        <w:ind w:firstLine="600"/>
        <w:jc w:val="both"/>
        <w:rPr>
          <w:sz w:val="28"/>
          <w:szCs w:val="28"/>
        </w:rPr>
      </w:pPr>
      <w:r w:rsidRPr="00AA2327">
        <w:rPr>
          <w:sz w:val="28"/>
          <w:szCs w:val="28"/>
        </w:rPr>
        <w:t>Разработка основных параметров прогноза социально-эконом</w:t>
      </w:r>
      <w:r>
        <w:rPr>
          <w:sz w:val="28"/>
          <w:szCs w:val="28"/>
        </w:rPr>
        <w:t>ического развития на период 2023 - 20</w:t>
      </w:r>
      <w:r w:rsidRPr="001045AD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AA2327">
        <w:rPr>
          <w:sz w:val="28"/>
          <w:szCs w:val="28"/>
        </w:rPr>
        <w:t xml:space="preserve"> годов осуществлялась по базовому сценарию</w:t>
      </w:r>
      <w:r w:rsidRPr="004D4222">
        <w:rPr>
          <w:sz w:val="28"/>
          <w:szCs w:val="28"/>
        </w:rPr>
        <w:t>.</w:t>
      </w:r>
    </w:p>
    <w:p w:rsidR="003D7C1C" w:rsidRDefault="003D7C1C" w:rsidP="003D7C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</w:rPr>
        <w:t xml:space="preserve">Базовый </w:t>
      </w:r>
      <w:r w:rsidRPr="00F514C6">
        <w:rPr>
          <w:rFonts w:eastAsia="Calibri"/>
          <w:sz w:val="28"/>
          <w:szCs w:val="28"/>
          <w:lang w:eastAsia="en-US"/>
        </w:rPr>
        <w:t xml:space="preserve">вариант прогноза характеризует </w:t>
      </w:r>
      <w:r w:rsidRPr="00E675DC">
        <w:rPr>
          <w:color w:val="000000" w:themeColor="text1"/>
          <w:sz w:val="28"/>
          <w:szCs w:val="28"/>
        </w:rPr>
        <w:t>наиболее вероятный сценарий развития экономики с учетом ожидаемых внешних условий и принимаемых мер экономической политики, обеспечивающих восстановление занятости и доходов населения, рост экономики и долгосрочные структурные изменения в экономике</w:t>
      </w:r>
      <w:r>
        <w:rPr>
          <w:color w:val="000000" w:themeColor="text1"/>
          <w:sz w:val="28"/>
          <w:szCs w:val="28"/>
        </w:rPr>
        <w:t>.</w:t>
      </w:r>
    </w:p>
    <w:p w:rsidR="003D7C1C" w:rsidRPr="00AA2327" w:rsidRDefault="003D7C1C" w:rsidP="003D7C1C">
      <w:pPr>
        <w:ind w:firstLine="567"/>
        <w:jc w:val="both"/>
        <w:rPr>
          <w:sz w:val="28"/>
          <w:szCs w:val="28"/>
        </w:rPr>
      </w:pPr>
    </w:p>
    <w:p w:rsidR="003D7C1C" w:rsidRPr="00AA2327" w:rsidRDefault="003D7C1C" w:rsidP="003D7C1C">
      <w:pPr>
        <w:ind w:firstLine="567"/>
        <w:jc w:val="center"/>
        <w:rPr>
          <w:sz w:val="28"/>
          <w:szCs w:val="28"/>
        </w:rPr>
      </w:pPr>
      <w:r w:rsidRPr="00AA2327">
        <w:rPr>
          <w:b/>
          <w:sz w:val="28"/>
          <w:szCs w:val="28"/>
        </w:rPr>
        <w:t>1. Общая оценка социально-экономической ситуации в муниципальном образовании за отчетный период</w:t>
      </w:r>
    </w:p>
    <w:p w:rsidR="003D7C1C" w:rsidRPr="00AA2327" w:rsidRDefault="003D7C1C" w:rsidP="003D7C1C">
      <w:pPr>
        <w:ind w:firstLine="600"/>
        <w:jc w:val="both"/>
        <w:rPr>
          <w:sz w:val="28"/>
          <w:szCs w:val="28"/>
        </w:rPr>
      </w:pPr>
      <w:r w:rsidRPr="00AA2327">
        <w:rPr>
          <w:sz w:val="28"/>
          <w:szCs w:val="28"/>
        </w:rPr>
        <w:t>Назиевское городское поселение является муниципальным образованием в составе Кировского муниципального района Ленинградской области. Площадь  поселения составляет 52 051,60 Га. Муниципальное образование Назиевское городское поселение включает в себя 15 населенных пунктов, где по состоянию на 01.01.20</w:t>
      </w:r>
      <w:r>
        <w:rPr>
          <w:sz w:val="28"/>
          <w:szCs w:val="28"/>
        </w:rPr>
        <w:t>22</w:t>
      </w:r>
      <w:r w:rsidRPr="00AA2327">
        <w:rPr>
          <w:sz w:val="28"/>
          <w:szCs w:val="28"/>
        </w:rPr>
        <w:t xml:space="preserve">г. проживает </w:t>
      </w:r>
      <w:r>
        <w:rPr>
          <w:sz w:val="28"/>
          <w:szCs w:val="28"/>
        </w:rPr>
        <w:t>4 669</w:t>
      </w:r>
      <w:r w:rsidRPr="00AA2327">
        <w:rPr>
          <w:sz w:val="28"/>
          <w:szCs w:val="28"/>
        </w:rPr>
        <w:t xml:space="preserve"> человек, из них: 4 </w:t>
      </w:r>
      <w:r>
        <w:rPr>
          <w:sz w:val="28"/>
          <w:szCs w:val="28"/>
        </w:rPr>
        <w:t>395</w:t>
      </w:r>
      <w:r w:rsidRPr="00AA2327">
        <w:rPr>
          <w:sz w:val="28"/>
          <w:szCs w:val="28"/>
        </w:rPr>
        <w:t xml:space="preserve"> чел. – городское население, </w:t>
      </w:r>
      <w:r>
        <w:rPr>
          <w:sz w:val="28"/>
          <w:szCs w:val="28"/>
        </w:rPr>
        <w:t>274</w:t>
      </w:r>
      <w:r w:rsidRPr="00AA2327">
        <w:rPr>
          <w:sz w:val="28"/>
          <w:szCs w:val="28"/>
        </w:rPr>
        <w:t xml:space="preserve"> чел. – сельское. </w:t>
      </w:r>
    </w:p>
    <w:p w:rsidR="003D7C1C" w:rsidRDefault="003D7C1C" w:rsidP="003D7C1C">
      <w:pPr>
        <w:ind w:firstLine="600"/>
        <w:jc w:val="both"/>
        <w:rPr>
          <w:sz w:val="28"/>
          <w:szCs w:val="28"/>
        </w:rPr>
      </w:pPr>
      <w:r w:rsidRPr="000F3018">
        <w:rPr>
          <w:sz w:val="28"/>
          <w:szCs w:val="28"/>
        </w:rPr>
        <w:t xml:space="preserve">Численность постоянного населения на конец </w:t>
      </w:r>
      <w:r>
        <w:rPr>
          <w:sz w:val="28"/>
          <w:szCs w:val="28"/>
        </w:rPr>
        <w:t>2021 года</w:t>
      </w:r>
      <w:r w:rsidRPr="000F3018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 xml:space="preserve">4 874 </w:t>
      </w:r>
      <w:r w:rsidRPr="000F3018">
        <w:rPr>
          <w:sz w:val="28"/>
          <w:szCs w:val="28"/>
        </w:rPr>
        <w:t xml:space="preserve">человека, в том числе городское население – 4 </w:t>
      </w:r>
      <w:r>
        <w:rPr>
          <w:sz w:val="28"/>
          <w:szCs w:val="28"/>
        </w:rPr>
        <w:t>589</w:t>
      </w:r>
      <w:r w:rsidRPr="000F3018">
        <w:rPr>
          <w:sz w:val="28"/>
          <w:szCs w:val="28"/>
        </w:rPr>
        <w:t xml:space="preserve"> человек, сельское население 2</w:t>
      </w:r>
      <w:r>
        <w:rPr>
          <w:sz w:val="28"/>
          <w:szCs w:val="28"/>
        </w:rPr>
        <w:t>85</w:t>
      </w:r>
      <w:r w:rsidRPr="000F3018">
        <w:rPr>
          <w:sz w:val="28"/>
          <w:szCs w:val="28"/>
        </w:rPr>
        <w:t xml:space="preserve"> человек. Относительно </w:t>
      </w:r>
      <w:r>
        <w:rPr>
          <w:sz w:val="28"/>
          <w:szCs w:val="28"/>
        </w:rPr>
        <w:t>2021</w:t>
      </w:r>
      <w:r w:rsidRPr="000F3018">
        <w:rPr>
          <w:sz w:val="28"/>
          <w:szCs w:val="28"/>
        </w:rPr>
        <w:t xml:space="preserve"> года показатель численности населения снизился </w:t>
      </w:r>
      <w:r w:rsidRPr="000F3018">
        <w:rPr>
          <w:sz w:val="28"/>
          <w:szCs w:val="28"/>
        </w:rPr>
        <w:lastRenderedPageBreak/>
        <w:t xml:space="preserve">на </w:t>
      </w:r>
      <w:r>
        <w:rPr>
          <w:sz w:val="28"/>
          <w:szCs w:val="28"/>
        </w:rPr>
        <w:t>205 человек или на 4,2</w:t>
      </w:r>
      <w:r w:rsidRPr="000F3018">
        <w:rPr>
          <w:sz w:val="28"/>
          <w:szCs w:val="28"/>
        </w:rPr>
        <w:t xml:space="preserve">%, в том числе: численность городского населения снизилась на </w:t>
      </w:r>
      <w:r>
        <w:rPr>
          <w:sz w:val="28"/>
          <w:szCs w:val="28"/>
        </w:rPr>
        <w:t xml:space="preserve">194 человека (4,2%), численность сельского </w:t>
      </w:r>
      <w:r w:rsidRPr="000F3018">
        <w:rPr>
          <w:sz w:val="28"/>
          <w:szCs w:val="28"/>
        </w:rPr>
        <w:t xml:space="preserve">– </w:t>
      </w:r>
      <w:r>
        <w:rPr>
          <w:sz w:val="28"/>
          <w:szCs w:val="28"/>
        </w:rPr>
        <w:t>уменьши</w:t>
      </w:r>
      <w:r w:rsidRPr="000F3018">
        <w:rPr>
          <w:sz w:val="28"/>
          <w:szCs w:val="28"/>
        </w:rPr>
        <w:t xml:space="preserve">лась на </w:t>
      </w:r>
      <w:r>
        <w:rPr>
          <w:sz w:val="28"/>
          <w:szCs w:val="28"/>
        </w:rPr>
        <w:t>11</w:t>
      </w:r>
      <w:r w:rsidRPr="000F3018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3,8</w:t>
      </w:r>
      <w:r w:rsidRPr="000F3018">
        <w:rPr>
          <w:sz w:val="28"/>
          <w:szCs w:val="28"/>
        </w:rPr>
        <w:t xml:space="preserve">%). </w:t>
      </w:r>
    </w:p>
    <w:p w:rsidR="00B965BA" w:rsidRDefault="003D7C1C" w:rsidP="00B965BA">
      <w:pPr>
        <w:ind w:firstLine="6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Средний возраст населения поселка – 48-50 лет. Численность женщин значительно превышает численность мужчин. Пенсионеры составляют почти третью часть всего населения муниципального образования.</w:t>
      </w:r>
    </w:p>
    <w:p w:rsidR="00B965BA" w:rsidRDefault="003D7C1C" w:rsidP="00B965BA">
      <w:pPr>
        <w:ind w:firstLine="600"/>
        <w:contextualSpacing/>
        <w:jc w:val="both"/>
        <w:rPr>
          <w:color w:val="000000"/>
          <w:sz w:val="28"/>
          <w:szCs w:val="28"/>
        </w:rPr>
      </w:pPr>
      <w:r w:rsidRPr="000F3018">
        <w:rPr>
          <w:color w:val="000000"/>
          <w:sz w:val="28"/>
          <w:szCs w:val="28"/>
        </w:rPr>
        <w:t>Основные </w:t>
      </w:r>
      <w:r w:rsidRPr="000F3018">
        <w:rPr>
          <w:bCs/>
          <w:color w:val="000000"/>
          <w:sz w:val="28"/>
          <w:szCs w:val="28"/>
        </w:rPr>
        <w:t>причины сокращения численности населения в муниципальном образовании</w:t>
      </w:r>
      <w:r w:rsidRPr="000F3018">
        <w:rPr>
          <w:color w:val="000000"/>
          <w:sz w:val="28"/>
          <w:szCs w:val="28"/>
        </w:rPr>
        <w:t>:</w:t>
      </w:r>
    </w:p>
    <w:p w:rsidR="00B965BA" w:rsidRDefault="00C3427D" w:rsidP="00B965BA">
      <w:pPr>
        <w:ind w:firstLine="6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D7C1C" w:rsidRPr="000F3018">
        <w:rPr>
          <w:color w:val="000000"/>
          <w:sz w:val="28"/>
          <w:szCs w:val="28"/>
        </w:rPr>
        <w:t>изменившееся соотношение миграционных потоков, прибывающих в городское поселение и выбывающих из него;</w:t>
      </w:r>
    </w:p>
    <w:p w:rsidR="003D7C1C" w:rsidRPr="00B965BA" w:rsidRDefault="00C3427D" w:rsidP="00B965BA">
      <w:pPr>
        <w:ind w:firstLine="60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D7C1C" w:rsidRPr="000F3018">
        <w:rPr>
          <w:color w:val="000000"/>
          <w:sz w:val="28"/>
          <w:szCs w:val="28"/>
        </w:rPr>
        <w:t>естественн</w:t>
      </w:r>
      <w:r w:rsidR="003D7C1C">
        <w:rPr>
          <w:color w:val="000000"/>
          <w:sz w:val="28"/>
          <w:szCs w:val="28"/>
        </w:rPr>
        <w:t>ая</w:t>
      </w:r>
      <w:r w:rsidR="003D7C1C" w:rsidRPr="000F3018">
        <w:rPr>
          <w:color w:val="000000"/>
          <w:sz w:val="28"/>
          <w:szCs w:val="28"/>
        </w:rPr>
        <w:t xml:space="preserve"> </w:t>
      </w:r>
      <w:r w:rsidR="003D7C1C">
        <w:rPr>
          <w:color w:val="000000"/>
          <w:sz w:val="28"/>
          <w:szCs w:val="28"/>
        </w:rPr>
        <w:t>убыль</w:t>
      </w:r>
      <w:r w:rsidR="003D7C1C" w:rsidRPr="000F3018">
        <w:rPr>
          <w:color w:val="000000"/>
          <w:sz w:val="28"/>
          <w:szCs w:val="28"/>
        </w:rPr>
        <w:t xml:space="preserve"> населения</w:t>
      </w:r>
      <w:r w:rsidR="003D7C1C" w:rsidRPr="000F3018">
        <w:rPr>
          <w:color w:val="333333"/>
          <w:sz w:val="28"/>
          <w:szCs w:val="28"/>
          <w:shd w:val="clear" w:color="auto" w:fill="FFFFFF"/>
        </w:rPr>
        <w:t>.</w:t>
      </w:r>
    </w:p>
    <w:p w:rsidR="003D7C1C" w:rsidRDefault="003D7C1C" w:rsidP="00C3427D">
      <w:pPr>
        <w:ind w:firstLine="600"/>
        <w:contextualSpacing/>
        <w:jc w:val="both"/>
        <w:rPr>
          <w:sz w:val="28"/>
          <w:szCs w:val="28"/>
        </w:rPr>
      </w:pPr>
      <w:r w:rsidRPr="00AA2327">
        <w:rPr>
          <w:sz w:val="28"/>
          <w:szCs w:val="28"/>
        </w:rPr>
        <w:t xml:space="preserve">В поселении наблюдается уменьшение численности населения за счет </w:t>
      </w:r>
      <w:r>
        <w:rPr>
          <w:sz w:val="28"/>
          <w:szCs w:val="28"/>
        </w:rPr>
        <w:t>превышения числа умерших над родившимися</w:t>
      </w:r>
      <w:r w:rsidRPr="00AA2327">
        <w:rPr>
          <w:sz w:val="28"/>
          <w:szCs w:val="28"/>
        </w:rPr>
        <w:t xml:space="preserve">. </w:t>
      </w:r>
      <w:r w:rsidRPr="00440C29">
        <w:rPr>
          <w:sz w:val="28"/>
          <w:szCs w:val="28"/>
        </w:rPr>
        <w:t>Смертность в 202</w:t>
      </w:r>
      <w:r>
        <w:rPr>
          <w:sz w:val="28"/>
          <w:szCs w:val="28"/>
        </w:rPr>
        <w:t>1</w:t>
      </w:r>
      <w:r w:rsidRPr="00440C29">
        <w:rPr>
          <w:sz w:val="28"/>
          <w:szCs w:val="28"/>
        </w:rPr>
        <w:t xml:space="preserve"> году в МО Назиевское городское поселение превысила рождаемость в </w:t>
      </w:r>
      <w:r>
        <w:rPr>
          <w:sz w:val="28"/>
          <w:szCs w:val="28"/>
        </w:rPr>
        <w:t>4,9</w:t>
      </w:r>
      <w:r w:rsidRPr="00440C29">
        <w:rPr>
          <w:sz w:val="28"/>
          <w:szCs w:val="28"/>
        </w:rPr>
        <w:t>5 раза. Показатель по смертности в поселении в 202</w:t>
      </w:r>
      <w:r>
        <w:rPr>
          <w:sz w:val="28"/>
          <w:szCs w:val="28"/>
        </w:rPr>
        <w:t>1</w:t>
      </w:r>
      <w:r w:rsidRPr="00440C29">
        <w:rPr>
          <w:sz w:val="28"/>
          <w:szCs w:val="28"/>
        </w:rPr>
        <w:t xml:space="preserve"> году составил - </w:t>
      </w:r>
      <w:r>
        <w:rPr>
          <w:sz w:val="28"/>
          <w:szCs w:val="28"/>
        </w:rPr>
        <w:t>12</w:t>
      </w:r>
      <w:r w:rsidRPr="00440C29">
        <w:rPr>
          <w:sz w:val="28"/>
          <w:szCs w:val="28"/>
        </w:rPr>
        <w:t>3 человека, число</w:t>
      </w:r>
      <w:r>
        <w:rPr>
          <w:sz w:val="28"/>
          <w:szCs w:val="28"/>
        </w:rPr>
        <w:t xml:space="preserve"> родившихся детей составило 25</w:t>
      </w:r>
      <w:r w:rsidRPr="00AA2327">
        <w:rPr>
          <w:sz w:val="28"/>
          <w:szCs w:val="28"/>
        </w:rPr>
        <w:t>.</w:t>
      </w:r>
      <w:r w:rsidRPr="00FE1C65">
        <w:rPr>
          <w:sz w:val="26"/>
          <w:szCs w:val="26"/>
        </w:rPr>
        <w:t xml:space="preserve"> </w:t>
      </w:r>
      <w:r w:rsidRPr="00AA2E8D">
        <w:rPr>
          <w:sz w:val="28"/>
          <w:szCs w:val="28"/>
        </w:rPr>
        <w:t>Среди умерших превалирует пожилой возраст</w:t>
      </w:r>
      <w:r w:rsidRPr="00636514">
        <w:rPr>
          <w:sz w:val="28"/>
          <w:szCs w:val="28"/>
        </w:rPr>
        <w:t xml:space="preserve">.  Естественная убыль населения (превышение смертности над рождаемостью) не компенсируется миграционным притоком, из-за чего общая численность населения городского сокращается. </w:t>
      </w:r>
    </w:p>
    <w:p w:rsidR="003D7C1C" w:rsidRPr="00AA2327" w:rsidRDefault="003D7C1C" w:rsidP="003D7C1C">
      <w:pPr>
        <w:ind w:firstLine="600"/>
        <w:contextualSpacing/>
        <w:jc w:val="both"/>
        <w:rPr>
          <w:sz w:val="28"/>
          <w:szCs w:val="28"/>
        </w:rPr>
      </w:pPr>
      <w:r w:rsidRPr="00C2396A">
        <w:rPr>
          <w:sz w:val="28"/>
          <w:szCs w:val="28"/>
        </w:rPr>
        <w:t>На период 202</w:t>
      </w:r>
      <w:r>
        <w:rPr>
          <w:sz w:val="28"/>
          <w:szCs w:val="28"/>
        </w:rPr>
        <w:t>3</w:t>
      </w:r>
      <w:r w:rsidRPr="00C2396A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C2396A">
        <w:rPr>
          <w:sz w:val="28"/>
          <w:szCs w:val="28"/>
        </w:rPr>
        <w:t xml:space="preserve"> годов прогноз численности населения</w:t>
      </w:r>
      <w:r>
        <w:rPr>
          <w:sz w:val="28"/>
          <w:szCs w:val="28"/>
        </w:rPr>
        <w:t xml:space="preserve"> сформирован с учетом уже установившейся </w:t>
      </w:r>
      <w:r w:rsidRPr="00FE1C65">
        <w:rPr>
          <w:sz w:val="28"/>
          <w:szCs w:val="28"/>
        </w:rPr>
        <w:t>тенденци</w:t>
      </w:r>
      <w:r>
        <w:rPr>
          <w:sz w:val="28"/>
          <w:szCs w:val="28"/>
        </w:rPr>
        <w:t>и</w:t>
      </w:r>
      <w:r w:rsidRPr="00FE1C65">
        <w:rPr>
          <w:sz w:val="28"/>
          <w:szCs w:val="28"/>
        </w:rPr>
        <w:t xml:space="preserve"> снижения численности насел</w:t>
      </w:r>
      <w:r>
        <w:rPr>
          <w:sz w:val="28"/>
          <w:szCs w:val="28"/>
        </w:rPr>
        <w:t>ения муниципального образования в связи с естественной убылью и интенсивности миграционного потока.</w:t>
      </w:r>
    </w:p>
    <w:p w:rsidR="003D7C1C" w:rsidRPr="00AA2327" w:rsidRDefault="003D7C1C" w:rsidP="003D7C1C">
      <w:pPr>
        <w:pStyle w:val="Default"/>
        <w:ind w:firstLine="600"/>
        <w:jc w:val="both"/>
        <w:rPr>
          <w:sz w:val="28"/>
          <w:szCs w:val="28"/>
        </w:rPr>
      </w:pPr>
      <w:r w:rsidRPr="00AA2327">
        <w:rPr>
          <w:sz w:val="28"/>
          <w:szCs w:val="28"/>
        </w:rPr>
        <w:t>Для исключения негативной миграционной динамики в прогнозируемом периоде основной задачей демографической политики должны стать: заинтересованность молодого трудоспособного населения в том, чтобы оставаться жить и работать в родном поселке, а не выезжать за его пределы в поисках материального благополучия, сохранение и укрепление здоровья населения и института семьи.</w:t>
      </w:r>
    </w:p>
    <w:p w:rsidR="003D7C1C" w:rsidRPr="00AA2327" w:rsidRDefault="003D7C1C" w:rsidP="003D7C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</w:t>
      </w:r>
      <w:r w:rsidRPr="00AA2327">
        <w:rPr>
          <w:sz w:val="28"/>
          <w:szCs w:val="28"/>
        </w:rPr>
        <w:t>году численность экономически активного населения составила 1</w:t>
      </w:r>
      <w:r>
        <w:rPr>
          <w:sz w:val="28"/>
          <w:szCs w:val="28"/>
        </w:rPr>
        <w:t>800</w:t>
      </w:r>
      <w:r w:rsidRPr="00AA2327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</w:t>
      </w:r>
      <w:r w:rsidRPr="00004698">
        <w:rPr>
          <w:sz w:val="28"/>
          <w:szCs w:val="28"/>
        </w:rPr>
        <w:t>. Численность безработных, состоящих на учете в центре занятости населения за 12 месяцев 20</w:t>
      </w:r>
      <w:r>
        <w:rPr>
          <w:sz w:val="28"/>
          <w:szCs w:val="28"/>
        </w:rPr>
        <w:t>21</w:t>
      </w:r>
      <w:r w:rsidRPr="00004698">
        <w:rPr>
          <w:sz w:val="28"/>
          <w:szCs w:val="28"/>
        </w:rPr>
        <w:t xml:space="preserve"> года, состав</w:t>
      </w:r>
      <w:r>
        <w:rPr>
          <w:sz w:val="28"/>
          <w:szCs w:val="28"/>
        </w:rPr>
        <w:t>ил</w:t>
      </w:r>
      <w:r w:rsidRPr="00004698">
        <w:rPr>
          <w:sz w:val="28"/>
          <w:szCs w:val="28"/>
        </w:rPr>
        <w:t xml:space="preserve">а </w:t>
      </w:r>
      <w:r>
        <w:rPr>
          <w:sz w:val="28"/>
          <w:szCs w:val="28"/>
        </w:rPr>
        <w:t>10</w:t>
      </w:r>
      <w:r w:rsidRPr="0000469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, </w:t>
      </w:r>
      <w:r w:rsidRPr="00AF784B">
        <w:rPr>
          <w:sz w:val="28"/>
          <w:szCs w:val="28"/>
        </w:rPr>
        <w:t>количество свободных мест (вакансий), заявленных работодателями в службу занятости – 90</w:t>
      </w:r>
      <w:r>
        <w:rPr>
          <w:sz w:val="28"/>
          <w:szCs w:val="28"/>
        </w:rPr>
        <w:t>.</w:t>
      </w:r>
    </w:p>
    <w:p w:rsidR="003D7C1C" w:rsidRPr="00C3427D" w:rsidRDefault="003D7C1C" w:rsidP="003D7C1C">
      <w:pPr>
        <w:ind w:firstLine="600"/>
        <w:jc w:val="both"/>
        <w:rPr>
          <w:sz w:val="28"/>
          <w:szCs w:val="28"/>
        </w:rPr>
      </w:pPr>
      <w:r w:rsidRPr="00C3427D">
        <w:rPr>
          <w:sz w:val="28"/>
          <w:szCs w:val="28"/>
        </w:rPr>
        <w:t>По итогам 2021 года в бюджет МО Назиевское городское поселение поступили доходы в сумме 70 417,5 тыс. руб., в т.ч. налоговые доходы в сумме 17 553,4 тыс.руб., неналоговые доходы в сумме 11 393,9 тыс.руб., безвозмездные поступления в сумме 41 470,2 тыс.руб.</w:t>
      </w:r>
    </w:p>
    <w:p w:rsidR="003D7C1C" w:rsidRPr="00C3427D" w:rsidRDefault="003D7C1C" w:rsidP="003D7C1C">
      <w:pPr>
        <w:ind w:firstLine="540"/>
        <w:jc w:val="both"/>
        <w:rPr>
          <w:sz w:val="28"/>
          <w:szCs w:val="28"/>
        </w:rPr>
      </w:pPr>
      <w:r w:rsidRPr="00C3427D">
        <w:rPr>
          <w:sz w:val="28"/>
          <w:szCs w:val="28"/>
        </w:rPr>
        <w:t>Расходная часть бюджета муниципального образования Назиевское городское поселение 2021 год исполнена в сумме 71 334,9 тыс. руб. , в том числе  расходы на реализацию мероприятий муниципальных программ составили 35 861,1 тыс.руб.</w:t>
      </w:r>
    </w:p>
    <w:p w:rsidR="003D7C1C" w:rsidRDefault="003D7C1C" w:rsidP="003D7C1C">
      <w:pPr>
        <w:ind w:firstLine="600"/>
        <w:jc w:val="center"/>
        <w:rPr>
          <w:b/>
          <w:sz w:val="28"/>
          <w:szCs w:val="28"/>
        </w:rPr>
      </w:pPr>
      <w:r w:rsidRPr="00AA2327">
        <w:rPr>
          <w:b/>
          <w:sz w:val="28"/>
          <w:szCs w:val="28"/>
        </w:rPr>
        <w:t>2. Промышленное производство</w:t>
      </w:r>
    </w:p>
    <w:p w:rsidR="003D7C1C" w:rsidRPr="00AF784B" w:rsidRDefault="003D7C1C" w:rsidP="003D7C1C">
      <w:pPr>
        <w:ind w:firstLine="600"/>
        <w:contextualSpacing/>
        <w:jc w:val="both"/>
        <w:rPr>
          <w:sz w:val="28"/>
          <w:szCs w:val="28"/>
        </w:rPr>
      </w:pPr>
      <w:r w:rsidRPr="00AF784B">
        <w:rPr>
          <w:sz w:val="28"/>
          <w:szCs w:val="28"/>
        </w:rPr>
        <w:t>Крупных предприятий, расположенных на территории МО Назиевское городское поселение не имеется.</w:t>
      </w:r>
    </w:p>
    <w:p w:rsidR="003D7C1C" w:rsidRPr="00AF784B" w:rsidRDefault="003D7C1C" w:rsidP="003D7C1C">
      <w:pPr>
        <w:ind w:firstLine="600"/>
        <w:contextualSpacing/>
        <w:jc w:val="both"/>
        <w:rPr>
          <w:sz w:val="28"/>
          <w:szCs w:val="28"/>
        </w:rPr>
      </w:pPr>
      <w:r w:rsidRPr="00AF784B">
        <w:rPr>
          <w:sz w:val="28"/>
          <w:szCs w:val="28"/>
        </w:rPr>
        <w:t xml:space="preserve">К средним предприятиям, расположенным на территории поселения, относятся: </w:t>
      </w:r>
    </w:p>
    <w:p w:rsidR="003D7C1C" w:rsidRDefault="003D7C1C" w:rsidP="003D7C1C">
      <w:pPr>
        <w:ind w:firstLine="357"/>
        <w:contextualSpacing/>
        <w:jc w:val="both"/>
        <w:rPr>
          <w:sz w:val="28"/>
          <w:szCs w:val="28"/>
        </w:rPr>
      </w:pPr>
      <w:r w:rsidRPr="00293606">
        <w:rPr>
          <w:sz w:val="28"/>
          <w:szCs w:val="28"/>
        </w:rPr>
        <w:lastRenderedPageBreak/>
        <w:t>-  ООО «НазияКомСервис Кировского муниципального района Ленинградской области» - управляющая компания, осуществляющая деятельность на территории МО Назиевское городское поселение, основным видом деятельности является управление эксплуатацией жилого фонда за вознаграждение или на договорной основе;</w:t>
      </w:r>
    </w:p>
    <w:p w:rsidR="003D7C1C" w:rsidRDefault="003D7C1C" w:rsidP="003D7C1C">
      <w:pPr>
        <w:ind w:firstLine="357"/>
        <w:contextualSpacing/>
        <w:jc w:val="both"/>
        <w:rPr>
          <w:sz w:val="28"/>
          <w:szCs w:val="28"/>
        </w:rPr>
      </w:pPr>
      <w:r w:rsidRPr="00293606">
        <w:rPr>
          <w:sz w:val="28"/>
          <w:szCs w:val="28"/>
        </w:rPr>
        <w:t>- ООО «Кингисеппский машиностроительный завод» – отечественный завод-изготовитель дизельного, теплообменного и палубного оборудования, компрессоров высокого давления, осуществляющий все виды ремонта и обслуживания дизельных и газотурбинных двигателей, генераторов и редукторов.</w:t>
      </w:r>
    </w:p>
    <w:p w:rsidR="003D7C1C" w:rsidRDefault="003D7C1C" w:rsidP="003D7C1C">
      <w:pPr>
        <w:ind w:firstLine="357"/>
        <w:contextualSpacing/>
        <w:jc w:val="both"/>
        <w:rPr>
          <w:sz w:val="28"/>
          <w:szCs w:val="28"/>
        </w:rPr>
      </w:pPr>
      <w:r w:rsidRPr="00AF784B">
        <w:rPr>
          <w:sz w:val="28"/>
          <w:szCs w:val="28"/>
        </w:rPr>
        <w:t>В Назиевском городском поселении преобладают предприятия, относящиеся к субъектам малого и среднего предпринимательства, осуществляющие розничную торговлю и предоставление услуг социально-бытовой направленности для населения, в т.ч. по видам деятельности:</w:t>
      </w:r>
      <w:r w:rsidRPr="00AF784B">
        <w:rPr>
          <w:sz w:val="28"/>
          <w:szCs w:val="28"/>
        </w:rPr>
        <w:cr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7854"/>
        <w:gridCol w:w="1617"/>
      </w:tblGrid>
      <w:tr w:rsidR="003D7C1C" w:rsidRPr="00C71421" w:rsidTr="00E00441">
        <w:trPr>
          <w:trHeight w:val="252"/>
        </w:trPr>
        <w:tc>
          <w:tcPr>
            <w:tcW w:w="594" w:type="dxa"/>
            <w:vAlign w:val="center"/>
          </w:tcPr>
          <w:p w:rsidR="003D7C1C" w:rsidRPr="00C71421" w:rsidRDefault="003D7C1C" w:rsidP="00E0044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7854" w:type="dxa"/>
            <w:vAlign w:val="center"/>
          </w:tcPr>
          <w:p w:rsidR="003D7C1C" w:rsidRPr="00C71421" w:rsidRDefault="003D7C1C" w:rsidP="00E0044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ОКВЭД</w:t>
            </w:r>
          </w:p>
        </w:tc>
        <w:tc>
          <w:tcPr>
            <w:tcW w:w="1617" w:type="dxa"/>
            <w:vAlign w:val="center"/>
          </w:tcPr>
          <w:p w:rsidR="003D7C1C" w:rsidRPr="00C71421" w:rsidRDefault="003D7C1C" w:rsidP="00E0044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Количество субъектов МСП</w:t>
            </w:r>
          </w:p>
        </w:tc>
      </w:tr>
      <w:tr w:rsidR="003D7C1C" w:rsidRPr="00C71421" w:rsidTr="00E00441">
        <w:trPr>
          <w:trHeight w:val="330"/>
        </w:trPr>
        <w:tc>
          <w:tcPr>
            <w:tcW w:w="594" w:type="dxa"/>
            <w:vAlign w:val="center"/>
          </w:tcPr>
          <w:p w:rsidR="003D7C1C" w:rsidRPr="00C71421" w:rsidRDefault="003D7C1C" w:rsidP="00E00441">
            <w:pPr>
              <w:spacing w:line="276" w:lineRule="auto"/>
              <w:ind w:left="1" w:hanging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854" w:type="dxa"/>
            <w:vAlign w:val="center"/>
          </w:tcPr>
          <w:p w:rsidR="003D7C1C" w:rsidRPr="00C71421" w:rsidRDefault="003D7C1C" w:rsidP="00E00441">
            <w:pPr>
              <w:spacing w:line="276" w:lineRule="auto"/>
              <w:ind w:firstLine="1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Сельское, лесное хозяйство, охота, рыболовство и рыбоводство</w:t>
            </w:r>
          </w:p>
        </w:tc>
        <w:tc>
          <w:tcPr>
            <w:tcW w:w="1617" w:type="dxa"/>
            <w:vAlign w:val="center"/>
          </w:tcPr>
          <w:p w:rsidR="003D7C1C" w:rsidRPr="00C71421" w:rsidRDefault="003D7C1C" w:rsidP="00E00441">
            <w:pPr>
              <w:spacing w:line="276" w:lineRule="auto"/>
              <w:ind w:firstLine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3D7C1C" w:rsidRPr="00C71421" w:rsidTr="00E00441">
        <w:trPr>
          <w:trHeight w:val="330"/>
        </w:trPr>
        <w:tc>
          <w:tcPr>
            <w:tcW w:w="594" w:type="dxa"/>
            <w:vAlign w:val="center"/>
          </w:tcPr>
          <w:p w:rsidR="003D7C1C" w:rsidRPr="00C71421" w:rsidRDefault="003D7C1C" w:rsidP="00E00441">
            <w:pPr>
              <w:spacing w:line="276" w:lineRule="auto"/>
              <w:ind w:left="1" w:hanging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854" w:type="dxa"/>
            <w:vAlign w:val="center"/>
          </w:tcPr>
          <w:p w:rsidR="003D7C1C" w:rsidRPr="00C71421" w:rsidRDefault="003D7C1C" w:rsidP="00E00441">
            <w:pPr>
              <w:spacing w:line="276" w:lineRule="auto"/>
              <w:ind w:firstLine="1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617" w:type="dxa"/>
            <w:vAlign w:val="center"/>
          </w:tcPr>
          <w:p w:rsidR="003D7C1C" w:rsidRPr="00C71421" w:rsidRDefault="003D7C1C" w:rsidP="00E00441">
            <w:pPr>
              <w:spacing w:line="276" w:lineRule="auto"/>
              <w:ind w:firstLine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3D7C1C" w:rsidRPr="00C71421" w:rsidTr="00E00441">
        <w:trPr>
          <w:trHeight w:val="330"/>
        </w:trPr>
        <w:tc>
          <w:tcPr>
            <w:tcW w:w="594" w:type="dxa"/>
            <w:vAlign w:val="center"/>
          </w:tcPr>
          <w:p w:rsidR="003D7C1C" w:rsidRPr="00C71421" w:rsidRDefault="003D7C1C" w:rsidP="00E00441">
            <w:pPr>
              <w:spacing w:line="276" w:lineRule="auto"/>
              <w:ind w:left="1" w:hanging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854" w:type="dxa"/>
            <w:vAlign w:val="center"/>
          </w:tcPr>
          <w:p w:rsidR="003D7C1C" w:rsidRPr="00C71421" w:rsidRDefault="003D7C1C" w:rsidP="00E00441">
            <w:pPr>
              <w:spacing w:line="276" w:lineRule="auto"/>
              <w:ind w:firstLine="1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17" w:type="dxa"/>
            <w:vAlign w:val="center"/>
          </w:tcPr>
          <w:p w:rsidR="003D7C1C" w:rsidRPr="00C71421" w:rsidRDefault="003D7C1C" w:rsidP="00E00441">
            <w:pPr>
              <w:spacing w:line="276" w:lineRule="auto"/>
              <w:ind w:firstLine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D7C1C" w:rsidRPr="00C71421" w:rsidTr="00E00441">
        <w:trPr>
          <w:trHeight w:val="330"/>
        </w:trPr>
        <w:tc>
          <w:tcPr>
            <w:tcW w:w="594" w:type="dxa"/>
            <w:vAlign w:val="center"/>
          </w:tcPr>
          <w:p w:rsidR="003D7C1C" w:rsidRPr="00C71421" w:rsidRDefault="003D7C1C" w:rsidP="00E00441">
            <w:pPr>
              <w:spacing w:line="276" w:lineRule="auto"/>
              <w:ind w:left="1" w:hanging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854" w:type="dxa"/>
            <w:vAlign w:val="center"/>
          </w:tcPr>
          <w:p w:rsidR="003D7C1C" w:rsidRPr="00C71421" w:rsidRDefault="003D7C1C" w:rsidP="00E00441">
            <w:pPr>
              <w:spacing w:line="276" w:lineRule="auto"/>
              <w:ind w:firstLine="1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617" w:type="dxa"/>
            <w:vAlign w:val="center"/>
          </w:tcPr>
          <w:p w:rsidR="003D7C1C" w:rsidRPr="00C71421" w:rsidRDefault="003D7C1C" w:rsidP="00E00441">
            <w:pPr>
              <w:spacing w:line="276" w:lineRule="auto"/>
              <w:ind w:firstLine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3D7C1C" w:rsidRPr="00C71421" w:rsidTr="00E00441">
        <w:trPr>
          <w:trHeight w:val="330"/>
        </w:trPr>
        <w:tc>
          <w:tcPr>
            <w:tcW w:w="594" w:type="dxa"/>
            <w:vAlign w:val="center"/>
          </w:tcPr>
          <w:p w:rsidR="003D7C1C" w:rsidRPr="00C71421" w:rsidRDefault="003D7C1C" w:rsidP="00E00441">
            <w:pPr>
              <w:spacing w:line="276" w:lineRule="auto"/>
              <w:ind w:left="1" w:hanging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854" w:type="dxa"/>
            <w:vAlign w:val="center"/>
          </w:tcPr>
          <w:p w:rsidR="003D7C1C" w:rsidRPr="00C71421" w:rsidRDefault="003D7C1C" w:rsidP="00E00441">
            <w:pPr>
              <w:spacing w:line="276" w:lineRule="auto"/>
              <w:ind w:firstLine="1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Строительство</w:t>
            </w:r>
          </w:p>
        </w:tc>
        <w:tc>
          <w:tcPr>
            <w:tcW w:w="1617" w:type="dxa"/>
            <w:vAlign w:val="center"/>
          </w:tcPr>
          <w:p w:rsidR="003D7C1C" w:rsidRPr="00C71421" w:rsidRDefault="003D7C1C" w:rsidP="00E00441">
            <w:pPr>
              <w:spacing w:line="276" w:lineRule="auto"/>
              <w:ind w:firstLine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3D7C1C" w:rsidRPr="00C71421" w:rsidTr="00E00441">
        <w:trPr>
          <w:trHeight w:val="330"/>
        </w:trPr>
        <w:tc>
          <w:tcPr>
            <w:tcW w:w="594" w:type="dxa"/>
            <w:vAlign w:val="center"/>
          </w:tcPr>
          <w:p w:rsidR="003D7C1C" w:rsidRPr="00C71421" w:rsidRDefault="003D7C1C" w:rsidP="00E00441">
            <w:pPr>
              <w:spacing w:line="276" w:lineRule="auto"/>
              <w:ind w:left="1" w:hanging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854" w:type="dxa"/>
            <w:vAlign w:val="center"/>
          </w:tcPr>
          <w:p w:rsidR="003D7C1C" w:rsidRPr="00C71421" w:rsidRDefault="003D7C1C" w:rsidP="00E00441">
            <w:pPr>
              <w:spacing w:line="276" w:lineRule="auto"/>
              <w:ind w:firstLine="1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617" w:type="dxa"/>
            <w:vAlign w:val="center"/>
          </w:tcPr>
          <w:p w:rsidR="003D7C1C" w:rsidRPr="00C71421" w:rsidRDefault="003D7C1C" w:rsidP="00E00441">
            <w:pPr>
              <w:spacing w:line="276" w:lineRule="auto"/>
              <w:ind w:firstLine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50</w:t>
            </w:r>
          </w:p>
        </w:tc>
      </w:tr>
      <w:tr w:rsidR="003D7C1C" w:rsidRPr="00C71421" w:rsidTr="00E00441">
        <w:trPr>
          <w:trHeight w:val="330"/>
        </w:trPr>
        <w:tc>
          <w:tcPr>
            <w:tcW w:w="594" w:type="dxa"/>
            <w:vAlign w:val="center"/>
          </w:tcPr>
          <w:p w:rsidR="003D7C1C" w:rsidRPr="00C71421" w:rsidRDefault="003D7C1C" w:rsidP="00E00441">
            <w:pPr>
              <w:spacing w:line="276" w:lineRule="auto"/>
              <w:ind w:left="1" w:hanging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854" w:type="dxa"/>
            <w:vAlign w:val="center"/>
          </w:tcPr>
          <w:p w:rsidR="003D7C1C" w:rsidRPr="00C71421" w:rsidRDefault="003D7C1C" w:rsidP="00E00441">
            <w:pPr>
              <w:spacing w:line="276" w:lineRule="auto"/>
              <w:ind w:firstLine="1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1617" w:type="dxa"/>
            <w:vAlign w:val="center"/>
          </w:tcPr>
          <w:p w:rsidR="003D7C1C" w:rsidRPr="00C71421" w:rsidRDefault="003D7C1C" w:rsidP="00E00441">
            <w:pPr>
              <w:spacing w:line="276" w:lineRule="auto"/>
              <w:ind w:firstLine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23</w:t>
            </w:r>
          </w:p>
        </w:tc>
      </w:tr>
      <w:tr w:rsidR="003D7C1C" w:rsidRPr="00C71421" w:rsidTr="00E00441">
        <w:trPr>
          <w:trHeight w:val="330"/>
        </w:trPr>
        <w:tc>
          <w:tcPr>
            <w:tcW w:w="594" w:type="dxa"/>
            <w:vAlign w:val="center"/>
          </w:tcPr>
          <w:p w:rsidR="003D7C1C" w:rsidRPr="00C71421" w:rsidRDefault="003D7C1C" w:rsidP="00E00441">
            <w:pPr>
              <w:spacing w:line="276" w:lineRule="auto"/>
              <w:ind w:left="1" w:hanging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854" w:type="dxa"/>
            <w:vAlign w:val="center"/>
          </w:tcPr>
          <w:p w:rsidR="003D7C1C" w:rsidRPr="00C71421" w:rsidRDefault="003D7C1C" w:rsidP="00E00441">
            <w:pPr>
              <w:spacing w:line="276" w:lineRule="auto"/>
              <w:ind w:firstLine="1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1617" w:type="dxa"/>
            <w:vAlign w:val="center"/>
          </w:tcPr>
          <w:p w:rsidR="003D7C1C" w:rsidRPr="00C71421" w:rsidRDefault="003D7C1C" w:rsidP="00E00441">
            <w:pPr>
              <w:spacing w:line="276" w:lineRule="auto"/>
              <w:ind w:firstLine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3D7C1C" w:rsidRPr="00C71421" w:rsidTr="00E00441">
        <w:trPr>
          <w:trHeight w:val="330"/>
        </w:trPr>
        <w:tc>
          <w:tcPr>
            <w:tcW w:w="594" w:type="dxa"/>
            <w:vAlign w:val="center"/>
          </w:tcPr>
          <w:p w:rsidR="003D7C1C" w:rsidRPr="00C71421" w:rsidRDefault="003D7C1C" w:rsidP="00E00441">
            <w:pPr>
              <w:spacing w:line="276" w:lineRule="auto"/>
              <w:ind w:left="1" w:hanging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854" w:type="dxa"/>
            <w:vAlign w:val="center"/>
          </w:tcPr>
          <w:p w:rsidR="003D7C1C" w:rsidRPr="00C71421" w:rsidRDefault="003D7C1C" w:rsidP="00E00441">
            <w:pPr>
              <w:spacing w:line="276" w:lineRule="auto"/>
              <w:ind w:firstLine="1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1617" w:type="dxa"/>
            <w:vAlign w:val="center"/>
          </w:tcPr>
          <w:p w:rsidR="003D7C1C" w:rsidRPr="00C71421" w:rsidRDefault="003D7C1C" w:rsidP="00E00441">
            <w:pPr>
              <w:spacing w:line="276" w:lineRule="auto"/>
              <w:ind w:firstLine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3D7C1C" w:rsidRPr="00C71421" w:rsidTr="00E00441">
        <w:trPr>
          <w:trHeight w:val="330"/>
        </w:trPr>
        <w:tc>
          <w:tcPr>
            <w:tcW w:w="594" w:type="dxa"/>
            <w:vAlign w:val="center"/>
          </w:tcPr>
          <w:p w:rsidR="003D7C1C" w:rsidRPr="00C71421" w:rsidRDefault="003D7C1C" w:rsidP="00E00441">
            <w:pPr>
              <w:spacing w:line="276" w:lineRule="auto"/>
              <w:ind w:left="1" w:hanging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854" w:type="dxa"/>
            <w:vAlign w:val="center"/>
          </w:tcPr>
          <w:p w:rsidR="003D7C1C" w:rsidRPr="00C71421" w:rsidRDefault="003D7C1C" w:rsidP="00E00441">
            <w:pPr>
              <w:spacing w:line="276" w:lineRule="auto"/>
              <w:ind w:firstLine="1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1617" w:type="dxa"/>
            <w:vAlign w:val="center"/>
          </w:tcPr>
          <w:p w:rsidR="003D7C1C" w:rsidRPr="00C71421" w:rsidRDefault="003D7C1C" w:rsidP="00E00441">
            <w:pPr>
              <w:spacing w:line="276" w:lineRule="auto"/>
              <w:ind w:firstLine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3D7C1C" w:rsidRPr="00C71421" w:rsidTr="00E00441">
        <w:trPr>
          <w:trHeight w:val="330"/>
        </w:trPr>
        <w:tc>
          <w:tcPr>
            <w:tcW w:w="594" w:type="dxa"/>
            <w:vAlign w:val="center"/>
          </w:tcPr>
          <w:p w:rsidR="003D7C1C" w:rsidRPr="00C71421" w:rsidRDefault="003D7C1C" w:rsidP="00E00441">
            <w:pPr>
              <w:spacing w:line="276" w:lineRule="auto"/>
              <w:ind w:left="1" w:hanging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854" w:type="dxa"/>
            <w:vAlign w:val="center"/>
          </w:tcPr>
          <w:p w:rsidR="003D7C1C" w:rsidRPr="00C71421" w:rsidRDefault="003D7C1C" w:rsidP="00E00441">
            <w:pPr>
              <w:spacing w:line="276" w:lineRule="auto"/>
              <w:ind w:firstLine="1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Деятельность профессиональная, научная и техническая</w:t>
            </w:r>
          </w:p>
        </w:tc>
        <w:tc>
          <w:tcPr>
            <w:tcW w:w="1617" w:type="dxa"/>
            <w:vAlign w:val="center"/>
          </w:tcPr>
          <w:p w:rsidR="003D7C1C" w:rsidRPr="00C71421" w:rsidRDefault="003D7C1C" w:rsidP="00E00441">
            <w:pPr>
              <w:spacing w:line="276" w:lineRule="auto"/>
              <w:ind w:firstLine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3D7C1C" w:rsidRPr="00C71421" w:rsidTr="00E00441">
        <w:trPr>
          <w:trHeight w:val="330"/>
        </w:trPr>
        <w:tc>
          <w:tcPr>
            <w:tcW w:w="594" w:type="dxa"/>
            <w:vAlign w:val="center"/>
          </w:tcPr>
          <w:p w:rsidR="003D7C1C" w:rsidRPr="00C71421" w:rsidRDefault="003D7C1C" w:rsidP="00E00441">
            <w:pPr>
              <w:spacing w:line="276" w:lineRule="auto"/>
              <w:ind w:left="1" w:hanging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854" w:type="dxa"/>
            <w:vAlign w:val="center"/>
          </w:tcPr>
          <w:p w:rsidR="003D7C1C" w:rsidRPr="00C71421" w:rsidRDefault="003D7C1C" w:rsidP="00E00441">
            <w:pPr>
              <w:spacing w:line="276" w:lineRule="auto"/>
              <w:ind w:firstLine="1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617" w:type="dxa"/>
            <w:vAlign w:val="center"/>
          </w:tcPr>
          <w:p w:rsidR="003D7C1C" w:rsidRPr="00C71421" w:rsidRDefault="003D7C1C" w:rsidP="00E00441">
            <w:pPr>
              <w:spacing w:line="276" w:lineRule="auto"/>
              <w:ind w:firstLine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3D7C1C" w:rsidRPr="00C71421" w:rsidTr="00E00441">
        <w:trPr>
          <w:trHeight w:val="330"/>
        </w:trPr>
        <w:tc>
          <w:tcPr>
            <w:tcW w:w="594" w:type="dxa"/>
            <w:vAlign w:val="center"/>
          </w:tcPr>
          <w:p w:rsidR="003D7C1C" w:rsidRPr="00C71421" w:rsidRDefault="003D7C1C" w:rsidP="00E00441">
            <w:pPr>
              <w:spacing w:line="276" w:lineRule="auto"/>
              <w:ind w:left="1" w:hanging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854" w:type="dxa"/>
            <w:vAlign w:val="center"/>
          </w:tcPr>
          <w:p w:rsidR="003D7C1C" w:rsidRPr="00C71421" w:rsidRDefault="003D7C1C" w:rsidP="00E00441">
            <w:pPr>
              <w:spacing w:line="276" w:lineRule="auto"/>
              <w:ind w:firstLine="1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617" w:type="dxa"/>
            <w:vAlign w:val="center"/>
          </w:tcPr>
          <w:p w:rsidR="003D7C1C" w:rsidRPr="00C71421" w:rsidRDefault="003D7C1C" w:rsidP="00E00441">
            <w:pPr>
              <w:spacing w:line="276" w:lineRule="auto"/>
              <w:ind w:firstLine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3D7C1C" w:rsidRPr="00C71421" w:rsidTr="00E00441">
        <w:trPr>
          <w:trHeight w:val="330"/>
        </w:trPr>
        <w:tc>
          <w:tcPr>
            <w:tcW w:w="594" w:type="dxa"/>
            <w:vAlign w:val="center"/>
          </w:tcPr>
          <w:p w:rsidR="003D7C1C" w:rsidRPr="00C71421" w:rsidRDefault="003D7C1C" w:rsidP="00E00441">
            <w:pPr>
              <w:spacing w:line="276" w:lineRule="auto"/>
              <w:ind w:left="1" w:hanging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854" w:type="dxa"/>
            <w:vAlign w:val="center"/>
          </w:tcPr>
          <w:p w:rsidR="003D7C1C" w:rsidRPr="00C71421" w:rsidRDefault="003D7C1C" w:rsidP="00E00441">
            <w:pPr>
              <w:spacing w:line="276" w:lineRule="auto"/>
              <w:ind w:firstLine="1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Предоставление прочих видов услуг</w:t>
            </w:r>
          </w:p>
        </w:tc>
        <w:tc>
          <w:tcPr>
            <w:tcW w:w="1617" w:type="dxa"/>
            <w:vAlign w:val="center"/>
          </w:tcPr>
          <w:p w:rsidR="003D7C1C" w:rsidRPr="00C71421" w:rsidRDefault="003D7C1C" w:rsidP="00E00441">
            <w:pPr>
              <w:spacing w:line="276" w:lineRule="auto"/>
              <w:ind w:firstLine="1"/>
              <w:jc w:val="center"/>
              <w:rPr>
                <w:color w:val="000000" w:themeColor="text1"/>
                <w:sz w:val="28"/>
                <w:szCs w:val="28"/>
              </w:rPr>
            </w:pPr>
            <w:r w:rsidRPr="00C71421">
              <w:rPr>
                <w:color w:val="000000" w:themeColor="text1"/>
                <w:sz w:val="28"/>
                <w:szCs w:val="28"/>
              </w:rPr>
              <w:t>7</w:t>
            </w:r>
          </w:p>
        </w:tc>
      </w:tr>
    </w:tbl>
    <w:p w:rsidR="003D7C1C" w:rsidRPr="00C71421" w:rsidRDefault="003D7C1C" w:rsidP="005042AE">
      <w:pPr>
        <w:ind w:firstLine="357"/>
        <w:jc w:val="both"/>
        <w:rPr>
          <w:color w:val="000000" w:themeColor="text1"/>
          <w:sz w:val="28"/>
          <w:szCs w:val="28"/>
        </w:rPr>
      </w:pPr>
      <w:r w:rsidRPr="00C71421">
        <w:rPr>
          <w:color w:val="000000" w:themeColor="text1"/>
          <w:sz w:val="28"/>
          <w:szCs w:val="28"/>
        </w:rPr>
        <w:t xml:space="preserve">Транспортных предприятий, осуществляющих перевозки, на территории поселения нет. </w:t>
      </w:r>
    </w:p>
    <w:p w:rsidR="003D7C1C" w:rsidRDefault="003D7C1C" w:rsidP="003D7C1C">
      <w:pPr>
        <w:ind w:firstLine="600"/>
        <w:jc w:val="center"/>
        <w:rPr>
          <w:b/>
          <w:sz w:val="28"/>
          <w:szCs w:val="28"/>
        </w:rPr>
      </w:pPr>
      <w:r w:rsidRPr="00AA2327">
        <w:rPr>
          <w:b/>
          <w:sz w:val="28"/>
          <w:szCs w:val="28"/>
        </w:rPr>
        <w:t>3. Инвестиции</w:t>
      </w:r>
    </w:p>
    <w:p w:rsidR="003D7C1C" w:rsidRDefault="003D7C1C" w:rsidP="003D7C1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инвестиций в основной капитал в 2021 году составил 9 564,4тыс. руб., в том числе источником финансирования инвестиций в основной капитал организаций являлись средства Областного бюджета Ленинградской области в </w:t>
      </w:r>
      <w:r>
        <w:rPr>
          <w:sz w:val="28"/>
          <w:szCs w:val="28"/>
        </w:rPr>
        <w:lastRenderedPageBreak/>
        <w:t xml:space="preserve">сумме 2 699,0 тыс.руб. Согласно прогнозу на 2022 год объем инвестиций в основной капитал в МО Назиевское городское поселение составит </w:t>
      </w:r>
      <w:r w:rsidR="009151CC">
        <w:rPr>
          <w:sz w:val="28"/>
          <w:szCs w:val="28"/>
        </w:rPr>
        <w:t>19 720,0</w:t>
      </w:r>
      <w:r w:rsidRPr="00E66A3B">
        <w:rPr>
          <w:sz w:val="28"/>
          <w:szCs w:val="28"/>
        </w:rPr>
        <w:t xml:space="preserve"> тыс. руб.</w:t>
      </w:r>
    </w:p>
    <w:p w:rsidR="003D7C1C" w:rsidRPr="00AA2327" w:rsidRDefault="003D7C1C" w:rsidP="003D7C1C">
      <w:pPr>
        <w:ind w:firstLine="600"/>
        <w:jc w:val="center"/>
        <w:rPr>
          <w:sz w:val="28"/>
          <w:szCs w:val="28"/>
        </w:rPr>
      </w:pPr>
      <w:r w:rsidRPr="00AA2327">
        <w:rPr>
          <w:b/>
          <w:sz w:val="28"/>
          <w:szCs w:val="28"/>
        </w:rPr>
        <w:t>4. Строительство</w:t>
      </w:r>
    </w:p>
    <w:p w:rsidR="003D7C1C" w:rsidRDefault="003D7C1C" w:rsidP="003D7C1C">
      <w:pPr>
        <w:ind w:firstLine="357"/>
        <w:jc w:val="both"/>
        <w:rPr>
          <w:sz w:val="28"/>
          <w:szCs w:val="28"/>
        </w:rPr>
      </w:pPr>
      <w:r w:rsidRPr="00CA2D40">
        <w:rPr>
          <w:sz w:val="28"/>
          <w:szCs w:val="28"/>
        </w:rPr>
        <w:t>В 20</w:t>
      </w:r>
      <w:r>
        <w:rPr>
          <w:sz w:val="28"/>
          <w:szCs w:val="28"/>
        </w:rPr>
        <w:t xml:space="preserve">20 </w:t>
      </w:r>
      <w:r w:rsidRPr="00CA2D40">
        <w:rPr>
          <w:sz w:val="28"/>
          <w:szCs w:val="28"/>
        </w:rPr>
        <w:t xml:space="preserve">году в муниципальном образовании введено в действие </w:t>
      </w:r>
      <w:r>
        <w:rPr>
          <w:sz w:val="28"/>
          <w:szCs w:val="28"/>
        </w:rPr>
        <w:t xml:space="preserve">15 </w:t>
      </w:r>
      <w:r w:rsidRPr="00CA2D40">
        <w:rPr>
          <w:sz w:val="28"/>
          <w:szCs w:val="28"/>
        </w:rPr>
        <w:t>индивидуальных жилых домов</w:t>
      </w:r>
      <w:r>
        <w:rPr>
          <w:sz w:val="28"/>
          <w:szCs w:val="28"/>
        </w:rPr>
        <w:t xml:space="preserve"> </w:t>
      </w:r>
      <w:r w:rsidRPr="00D50812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1600</w:t>
      </w:r>
      <w:r w:rsidRPr="00D50812">
        <w:rPr>
          <w:sz w:val="28"/>
          <w:szCs w:val="28"/>
        </w:rPr>
        <w:t xml:space="preserve"> кв.м</w:t>
      </w:r>
      <w:r w:rsidRPr="006744A4">
        <w:rPr>
          <w:sz w:val="28"/>
          <w:szCs w:val="28"/>
        </w:rPr>
        <w:t>., в 2021 году –  3 дома, общей площадью 325 кв.м.</w:t>
      </w:r>
    </w:p>
    <w:p w:rsidR="003D7C1C" w:rsidRDefault="003D7C1C" w:rsidP="003D7C1C">
      <w:pPr>
        <w:ind w:firstLine="357"/>
        <w:jc w:val="both"/>
        <w:rPr>
          <w:iCs/>
          <w:sz w:val="26"/>
          <w:szCs w:val="26"/>
        </w:rPr>
      </w:pPr>
      <w:r w:rsidRPr="002A5281">
        <w:rPr>
          <w:sz w:val="28"/>
          <w:szCs w:val="28"/>
        </w:rPr>
        <w:t xml:space="preserve">В ближайшей перспективе предполагается сохранение наметившейся тенденции. </w:t>
      </w:r>
      <w:r w:rsidRPr="002A5281">
        <w:rPr>
          <w:iCs/>
          <w:sz w:val="28"/>
          <w:szCs w:val="28"/>
        </w:rPr>
        <w:t xml:space="preserve">На территории муниципального образования сформированы земельные участки для бесплатного предоставления в собственность гражданам, имеющих трёх и более детей и земельные участки для бесплатного предоставления гражданам в рамках </w:t>
      </w:r>
      <w:r>
        <w:rPr>
          <w:iCs/>
          <w:sz w:val="28"/>
          <w:szCs w:val="28"/>
        </w:rPr>
        <w:t xml:space="preserve">действующего </w:t>
      </w:r>
      <w:r w:rsidRPr="002A5281">
        <w:rPr>
          <w:iCs/>
          <w:sz w:val="28"/>
          <w:szCs w:val="28"/>
        </w:rPr>
        <w:t>законодательства.</w:t>
      </w:r>
      <w:r>
        <w:rPr>
          <w:iCs/>
          <w:sz w:val="26"/>
          <w:szCs w:val="26"/>
        </w:rPr>
        <w:t xml:space="preserve"> </w:t>
      </w:r>
    </w:p>
    <w:p w:rsidR="003D7C1C" w:rsidRDefault="003D7C1C" w:rsidP="003D7C1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 </w:t>
      </w:r>
      <w:r w:rsidRPr="00AA2327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AA2327">
        <w:rPr>
          <w:sz w:val="28"/>
          <w:szCs w:val="28"/>
        </w:rPr>
        <w:t xml:space="preserve"> на территории поселения в рамках муниципальной программы «Совершенствование и развитие автомобильных дорог в муниципальном образовании Назиевское городское поселение Кировского муниципального района Ленинградской области» произведен ремонт дорог</w:t>
      </w:r>
      <w:r>
        <w:rPr>
          <w:sz w:val="28"/>
          <w:szCs w:val="28"/>
        </w:rPr>
        <w:t xml:space="preserve"> и тротуаров на следующих участках:</w:t>
      </w:r>
    </w:p>
    <w:p w:rsidR="003D7C1C" w:rsidRPr="00A222BC" w:rsidRDefault="003D7C1C" w:rsidP="003D7C1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2D40">
        <w:rPr>
          <w:sz w:val="28"/>
          <w:szCs w:val="28"/>
        </w:rPr>
        <w:t xml:space="preserve"> </w:t>
      </w:r>
      <w:r w:rsidRPr="008A57BC">
        <w:rPr>
          <w:sz w:val="28"/>
          <w:szCs w:val="28"/>
        </w:rPr>
        <w:t>дорог</w:t>
      </w:r>
      <w:r>
        <w:rPr>
          <w:sz w:val="28"/>
          <w:szCs w:val="28"/>
        </w:rPr>
        <w:t>а</w:t>
      </w:r>
      <w:r w:rsidRPr="008A57BC">
        <w:rPr>
          <w:sz w:val="28"/>
          <w:szCs w:val="28"/>
        </w:rPr>
        <w:t xml:space="preserve"> в деревне Карловка ул. Летняя, ул. Малиновая с выходом на ул. Ленинградская</w:t>
      </w:r>
      <w:r w:rsidRPr="00A222BC">
        <w:rPr>
          <w:sz w:val="28"/>
          <w:szCs w:val="28"/>
        </w:rPr>
        <w:t>;</w:t>
      </w:r>
    </w:p>
    <w:p w:rsidR="003D7C1C" w:rsidRDefault="003D7C1C" w:rsidP="003D7C1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22BC">
        <w:rPr>
          <w:sz w:val="28"/>
          <w:szCs w:val="28"/>
        </w:rPr>
        <w:t xml:space="preserve">  </w:t>
      </w:r>
      <w:r w:rsidRPr="00504403">
        <w:rPr>
          <w:sz w:val="28"/>
          <w:szCs w:val="28"/>
        </w:rPr>
        <w:t>пешеходн</w:t>
      </w:r>
      <w:r>
        <w:rPr>
          <w:sz w:val="28"/>
          <w:szCs w:val="28"/>
        </w:rPr>
        <w:t>ая</w:t>
      </w:r>
      <w:r w:rsidRPr="00504403">
        <w:rPr>
          <w:sz w:val="28"/>
          <w:szCs w:val="28"/>
        </w:rPr>
        <w:t xml:space="preserve"> дорожк</w:t>
      </w:r>
      <w:r>
        <w:rPr>
          <w:sz w:val="28"/>
          <w:szCs w:val="28"/>
        </w:rPr>
        <w:t>а</w:t>
      </w:r>
      <w:r w:rsidRPr="00504403">
        <w:rPr>
          <w:sz w:val="28"/>
          <w:szCs w:val="28"/>
        </w:rPr>
        <w:t xml:space="preserve"> (тротуар) в гп. Назия по Школьному пр. от ул. Артеменко до ул. Строителей</w:t>
      </w:r>
      <w:r w:rsidRPr="00A222BC">
        <w:rPr>
          <w:sz w:val="28"/>
          <w:szCs w:val="28"/>
        </w:rPr>
        <w:t>;</w:t>
      </w:r>
    </w:p>
    <w:p w:rsidR="003D7C1C" w:rsidRDefault="003D7C1C" w:rsidP="003D7C1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4403">
        <w:rPr>
          <w:sz w:val="28"/>
          <w:szCs w:val="28"/>
        </w:rPr>
        <w:t>тротуар в гп. Назия  по ул. Артёменко от ул. Октябрьская до ул. Есенина</w:t>
      </w:r>
      <w:r>
        <w:rPr>
          <w:sz w:val="28"/>
          <w:szCs w:val="28"/>
        </w:rPr>
        <w:t>;</w:t>
      </w:r>
    </w:p>
    <w:p w:rsidR="003D7C1C" w:rsidRDefault="003D7C1C" w:rsidP="003D7C1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4403">
        <w:rPr>
          <w:sz w:val="28"/>
          <w:szCs w:val="28"/>
        </w:rPr>
        <w:t>дорог</w:t>
      </w:r>
      <w:r>
        <w:rPr>
          <w:sz w:val="28"/>
          <w:szCs w:val="28"/>
        </w:rPr>
        <w:t>а</w:t>
      </w:r>
      <w:r w:rsidRPr="00504403">
        <w:rPr>
          <w:sz w:val="28"/>
          <w:szCs w:val="28"/>
        </w:rPr>
        <w:t xml:space="preserve"> в п. Назия по ул. Заречье, </w:t>
      </w:r>
    </w:p>
    <w:p w:rsidR="003D7C1C" w:rsidRDefault="003D7C1C" w:rsidP="003D7C1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4403">
        <w:rPr>
          <w:sz w:val="28"/>
          <w:szCs w:val="28"/>
        </w:rPr>
        <w:t>дорог</w:t>
      </w:r>
      <w:r>
        <w:rPr>
          <w:sz w:val="28"/>
          <w:szCs w:val="28"/>
        </w:rPr>
        <w:t>а</w:t>
      </w:r>
      <w:r w:rsidRPr="00504403">
        <w:rPr>
          <w:sz w:val="28"/>
          <w:szCs w:val="28"/>
        </w:rPr>
        <w:t xml:space="preserve"> в п. Назия по ул. Торфяников от Комсо</w:t>
      </w:r>
      <w:r>
        <w:rPr>
          <w:sz w:val="28"/>
          <w:szCs w:val="28"/>
        </w:rPr>
        <w:t>мольского пр. до ул. Матросова.</w:t>
      </w:r>
    </w:p>
    <w:p w:rsidR="003D7C1C" w:rsidRDefault="003D7C1C" w:rsidP="003D7C1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2021 год на </w:t>
      </w:r>
      <w:r w:rsidRPr="00D50812">
        <w:rPr>
          <w:sz w:val="28"/>
          <w:szCs w:val="28"/>
        </w:rPr>
        <w:t xml:space="preserve">реализацию данных мероприятий в бюджете поселения </w:t>
      </w:r>
      <w:r>
        <w:rPr>
          <w:sz w:val="28"/>
          <w:szCs w:val="28"/>
        </w:rPr>
        <w:t>затрачено</w:t>
      </w:r>
      <w:r w:rsidRPr="00D50812">
        <w:rPr>
          <w:sz w:val="28"/>
          <w:szCs w:val="28"/>
        </w:rPr>
        <w:t xml:space="preserve"> </w:t>
      </w:r>
      <w:r>
        <w:rPr>
          <w:sz w:val="28"/>
          <w:szCs w:val="28"/>
        </w:rPr>
        <w:t>8 331,1</w:t>
      </w:r>
      <w:r w:rsidRPr="00D50812">
        <w:rPr>
          <w:sz w:val="28"/>
          <w:szCs w:val="28"/>
        </w:rPr>
        <w:t xml:space="preserve"> тыс. руб., из них: </w:t>
      </w:r>
      <w:r>
        <w:rPr>
          <w:sz w:val="28"/>
          <w:szCs w:val="28"/>
        </w:rPr>
        <w:t>6 344,5</w:t>
      </w:r>
      <w:r w:rsidRPr="00D50812">
        <w:rPr>
          <w:sz w:val="28"/>
          <w:szCs w:val="28"/>
        </w:rPr>
        <w:t xml:space="preserve"> тыс.руб. – за счет средств областного бюджета, </w:t>
      </w:r>
      <w:r>
        <w:rPr>
          <w:sz w:val="28"/>
          <w:szCs w:val="28"/>
        </w:rPr>
        <w:t>1 986,6</w:t>
      </w:r>
      <w:r w:rsidRPr="00D50812">
        <w:rPr>
          <w:sz w:val="28"/>
          <w:szCs w:val="28"/>
        </w:rPr>
        <w:t xml:space="preserve"> тыс.руб. – за счет местного бюджета</w:t>
      </w:r>
      <w:r>
        <w:rPr>
          <w:sz w:val="28"/>
          <w:szCs w:val="28"/>
        </w:rPr>
        <w:t>.</w:t>
      </w:r>
    </w:p>
    <w:p w:rsidR="003D7C1C" w:rsidRPr="00AA2327" w:rsidRDefault="003D7C1C" w:rsidP="003D7C1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</w:t>
      </w:r>
      <w:r w:rsidRPr="00AA2327">
        <w:rPr>
          <w:sz w:val="28"/>
          <w:szCs w:val="28"/>
        </w:rPr>
        <w:t>реализация мероприятий муниципальной программы «</w:t>
      </w:r>
      <w:r w:rsidRPr="0007674A">
        <w:rPr>
          <w:sz w:val="28"/>
          <w:szCs w:val="28"/>
        </w:rPr>
        <w:t>Совершенствование и развитие улично-дорожной сети в муниципальном образовании Назиевское городское поселение Кировского муниципального района Ленинградской области</w:t>
      </w:r>
      <w:r w:rsidRPr="00AA2327">
        <w:rPr>
          <w:sz w:val="28"/>
          <w:szCs w:val="28"/>
        </w:rPr>
        <w:t>»</w:t>
      </w:r>
      <w:r>
        <w:rPr>
          <w:sz w:val="28"/>
          <w:szCs w:val="28"/>
        </w:rPr>
        <w:t xml:space="preserve"> продолжается, будет осуществлено</w:t>
      </w:r>
      <w:r w:rsidRPr="00AA2327">
        <w:rPr>
          <w:sz w:val="28"/>
          <w:szCs w:val="28"/>
        </w:rPr>
        <w:t>:</w:t>
      </w:r>
    </w:p>
    <w:p w:rsidR="003D7C1C" w:rsidRPr="00AE6AED" w:rsidRDefault="003D7C1C" w:rsidP="003D7C1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6AE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07674A">
        <w:rPr>
          <w:sz w:val="28"/>
          <w:szCs w:val="28"/>
        </w:rPr>
        <w:t>апитальный ремонт автомобильной дороги  по Комсомольскому пр. (участок от ул. Торфяников к водозаборной скважине)</w:t>
      </w:r>
      <w:r w:rsidRPr="00AE6AED">
        <w:rPr>
          <w:sz w:val="28"/>
          <w:szCs w:val="28"/>
        </w:rPr>
        <w:t>;</w:t>
      </w:r>
    </w:p>
    <w:p w:rsidR="003D7C1C" w:rsidRDefault="003D7C1C" w:rsidP="003D7C1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</w:t>
      </w:r>
      <w:r w:rsidRPr="0007674A">
        <w:rPr>
          <w:sz w:val="28"/>
          <w:szCs w:val="28"/>
        </w:rPr>
        <w:t>дороги д. Старая Мельница от региональной дороги до ул. 1 я Набережная дом № 1б и от дома № 11а по ул. 2 я Набережная до дома № 18,</w:t>
      </w:r>
    </w:p>
    <w:p w:rsidR="003D7C1C" w:rsidRDefault="003D7C1C" w:rsidP="003D7C1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7674A">
        <w:rPr>
          <w:sz w:val="28"/>
          <w:szCs w:val="28"/>
        </w:rPr>
        <w:t xml:space="preserve"> ремонт участка автомобильной дороги по Школьному пр. от ул. 1 Мая до ул. 12 Декабря,</w:t>
      </w:r>
    </w:p>
    <w:p w:rsidR="003D7C1C" w:rsidRDefault="003D7C1C" w:rsidP="003D7C1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7674A">
        <w:rPr>
          <w:sz w:val="28"/>
          <w:szCs w:val="28"/>
        </w:rPr>
        <w:t xml:space="preserve"> ремонт проезда к дворовой территории дома 4а по ул. Артёменко в п. Назия</w:t>
      </w:r>
      <w:r>
        <w:rPr>
          <w:sz w:val="28"/>
          <w:szCs w:val="28"/>
        </w:rPr>
        <w:t xml:space="preserve">. </w:t>
      </w:r>
    </w:p>
    <w:p w:rsidR="003D7C1C" w:rsidRDefault="003D7C1C" w:rsidP="003D7C1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данных мероприятий в бюджете поселения предусмотрено   17 963,0</w:t>
      </w:r>
      <w:r w:rsidRPr="00EE59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</w:t>
      </w:r>
      <w:r w:rsidRPr="00EE59B4">
        <w:rPr>
          <w:sz w:val="28"/>
          <w:szCs w:val="28"/>
        </w:rPr>
        <w:t xml:space="preserve">из них: </w:t>
      </w:r>
      <w:r>
        <w:rPr>
          <w:sz w:val="28"/>
          <w:szCs w:val="28"/>
        </w:rPr>
        <w:t xml:space="preserve">15 021,7 </w:t>
      </w:r>
      <w:r w:rsidRPr="00EE59B4">
        <w:rPr>
          <w:sz w:val="28"/>
          <w:szCs w:val="28"/>
        </w:rPr>
        <w:t xml:space="preserve">тыс.руб. – за счет средств областного бюджета, </w:t>
      </w:r>
      <w:r w:rsidRPr="00912942">
        <w:rPr>
          <w:sz w:val="28"/>
        </w:rPr>
        <w:t xml:space="preserve">1 986,6 </w:t>
      </w:r>
      <w:r w:rsidRPr="00EE59B4">
        <w:rPr>
          <w:sz w:val="28"/>
          <w:szCs w:val="28"/>
        </w:rPr>
        <w:t>тыс.руб. – за счет местного бюджета</w:t>
      </w:r>
      <w:r>
        <w:rPr>
          <w:sz w:val="28"/>
          <w:szCs w:val="28"/>
        </w:rPr>
        <w:t>.</w:t>
      </w:r>
    </w:p>
    <w:p w:rsidR="003D7C1C" w:rsidRDefault="003D7C1C" w:rsidP="003D7C1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перспективе на 2023-2025 </w:t>
      </w:r>
      <w:r w:rsidRPr="00AA2327">
        <w:rPr>
          <w:sz w:val="28"/>
          <w:szCs w:val="28"/>
        </w:rPr>
        <w:t>гг</w:t>
      </w:r>
      <w:r>
        <w:rPr>
          <w:sz w:val="28"/>
          <w:szCs w:val="28"/>
        </w:rPr>
        <w:t>.</w:t>
      </w:r>
      <w:r w:rsidRPr="00AA2327">
        <w:rPr>
          <w:sz w:val="28"/>
          <w:szCs w:val="28"/>
        </w:rPr>
        <w:t xml:space="preserve"> планируется про</w:t>
      </w:r>
      <w:r>
        <w:rPr>
          <w:sz w:val="28"/>
          <w:szCs w:val="28"/>
        </w:rPr>
        <w:t>ведение р</w:t>
      </w:r>
      <w:r w:rsidRPr="00CA2D40">
        <w:rPr>
          <w:sz w:val="28"/>
          <w:szCs w:val="28"/>
        </w:rPr>
        <w:t>емонт</w:t>
      </w:r>
      <w:r>
        <w:rPr>
          <w:sz w:val="28"/>
          <w:szCs w:val="28"/>
        </w:rPr>
        <w:t>а</w:t>
      </w:r>
      <w:r w:rsidRPr="00CA2D40">
        <w:rPr>
          <w:sz w:val="28"/>
          <w:szCs w:val="28"/>
        </w:rPr>
        <w:t xml:space="preserve"> дорожного покрытия в </w:t>
      </w:r>
      <w:r>
        <w:rPr>
          <w:sz w:val="28"/>
          <w:szCs w:val="28"/>
        </w:rPr>
        <w:t>г</w:t>
      </w:r>
      <w:r w:rsidRPr="00CA2D40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CA2D40">
        <w:rPr>
          <w:sz w:val="28"/>
          <w:szCs w:val="28"/>
        </w:rPr>
        <w:t>Назия</w:t>
      </w:r>
      <w:r>
        <w:rPr>
          <w:sz w:val="28"/>
          <w:szCs w:val="28"/>
        </w:rPr>
        <w:t xml:space="preserve">, а также </w:t>
      </w:r>
      <w:r w:rsidRPr="00AA2327">
        <w:rPr>
          <w:sz w:val="28"/>
          <w:szCs w:val="28"/>
        </w:rPr>
        <w:t xml:space="preserve">ремонт дворовых территорий </w:t>
      </w:r>
      <w:r>
        <w:rPr>
          <w:sz w:val="28"/>
          <w:szCs w:val="28"/>
        </w:rPr>
        <w:t>в соответствии с планом мероприятий муниципальной программы «</w:t>
      </w:r>
      <w:r w:rsidRPr="00A33285">
        <w:rPr>
          <w:sz w:val="28"/>
          <w:szCs w:val="28"/>
        </w:rPr>
        <w:t xml:space="preserve">Совершенствование и развитие </w:t>
      </w:r>
      <w:r w:rsidRPr="00A33285">
        <w:rPr>
          <w:sz w:val="28"/>
          <w:szCs w:val="28"/>
        </w:rPr>
        <w:lastRenderedPageBreak/>
        <w:t>улично-дорожной сети в муниципальном образовании Назиевское городское поселение Кировского муниципального района Ленинградской области</w:t>
      </w:r>
      <w:r>
        <w:rPr>
          <w:sz w:val="28"/>
          <w:szCs w:val="28"/>
        </w:rPr>
        <w:t>».</w:t>
      </w:r>
    </w:p>
    <w:p w:rsidR="003D7C1C" w:rsidRPr="00AA2327" w:rsidRDefault="003D7C1C" w:rsidP="003D7C1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Ведется подготовка к определению п</w:t>
      </w:r>
      <w:r w:rsidRPr="00AA2327">
        <w:rPr>
          <w:sz w:val="28"/>
          <w:szCs w:val="28"/>
        </w:rPr>
        <w:t>ланируем</w:t>
      </w:r>
      <w:r>
        <w:rPr>
          <w:sz w:val="28"/>
          <w:szCs w:val="28"/>
        </w:rPr>
        <w:t>ого</w:t>
      </w:r>
      <w:r w:rsidRPr="00AA2327">
        <w:rPr>
          <w:sz w:val="28"/>
          <w:szCs w:val="28"/>
        </w:rPr>
        <w:t xml:space="preserve"> к освоению объем</w:t>
      </w:r>
      <w:r>
        <w:rPr>
          <w:sz w:val="28"/>
          <w:szCs w:val="28"/>
        </w:rPr>
        <w:t>а бюджетных средств, с учетом софинансирования из областного бюджетов и  возможности местного бюджета на период 2023-2025гг.</w:t>
      </w:r>
      <w:r w:rsidRPr="00AA2327">
        <w:rPr>
          <w:sz w:val="28"/>
          <w:szCs w:val="28"/>
        </w:rPr>
        <w:t xml:space="preserve"> </w:t>
      </w:r>
    </w:p>
    <w:p w:rsidR="003D7C1C" w:rsidRDefault="003D7C1C" w:rsidP="003D7C1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планах на перспективу 2023-2025 гг. участие в реализации приоритетного проекта </w:t>
      </w:r>
      <w:r w:rsidRPr="00AD0EF3">
        <w:rPr>
          <w:color w:val="000000"/>
          <w:sz w:val="28"/>
          <w:szCs w:val="28"/>
        </w:rPr>
        <w:t>«Формирование комфортной городской среды»</w:t>
      </w:r>
      <w:r>
        <w:rPr>
          <w:color w:val="000000"/>
          <w:sz w:val="28"/>
          <w:szCs w:val="28"/>
        </w:rPr>
        <w:t xml:space="preserve"> в рамках мероприятий муниципальной программы </w:t>
      </w:r>
      <w:r w:rsidRPr="00A73180">
        <w:rPr>
          <w:sz w:val="28"/>
          <w:szCs w:val="28"/>
        </w:rPr>
        <w:t xml:space="preserve"> 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области»</w:t>
      </w:r>
      <w:r>
        <w:rPr>
          <w:sz w:val="28"/>
          <w:szCs w:val="28"/>
        </w:rPr>
        <w:t xml:space="preserve"> с целью п</w:t>
      </w:r>
      <w:r w:rsidRPr="00347B89">
        <w:rPr>
          <w:sz w:val="28"/>
          <w:szCs w:val="28"/>
        </w:rPr>
        <w:t xml:space="preserve">овышение уровня благоустройства территорий </w:t>
      </w:r>
      <w:r>
        <w:rPr>
          <w:sz w:val="28"/>
          <w:szCs w:val="28"/>
        </w:rPr>
        <w:t>МО Назиевское городское поселение. Основными задачами проекта является п</w:t>
      </w:r>
      <w:r w:rsidRPr="00A73180">
        <w:rPr>
          <w:sz w:val="28"/>
          <w:szCs w:val="28"/>
        </w:rPr>
        <w:t>овышение уровня благоустройства общественных территорий в п. Назия МО Назиевское городское поселение.</w:t>
      </w:r>
    </w:p>
    <w:p w:rsidR="003D7C1C" w:rsidRPr="00AA2327" w:rsidRDefault="003D7C1C" w:rsidP="003D7C1C">
      <w:pPr>
        <w:ind w:firstLine="540"/>
        <w:jc w:val="both"/>
        <w:rPr>
          <w:sz w:val="28"/>
          <w:szCs w:val="28"/>
        </w:rPr>
      </w:pPr>
      <w:r w:rsidRPr="00AA2327">
        <w:rPr>
          <w:sz w:val="28"/>
          <w:szCs w:val="28"/>
        </w:rPr>
        <w:t xml:space="preserve"> </w:t>
      </w:r>
    </w:p>
    <w:p w:rsidR="003D7C1C" w:rsidRPr="00AA2327" w:rsidRDefault="003D7C1C" w:rsidP="003D7C1C">
      <w:pPr>
        <w:ind w:firstLine="600"/>
        <w:jc w:val="center"/>
        <w:rPr>
          <w:sz w:val="28"/>
          <w:szCs w:val="28"/>
        </w:rPr>
      </w:pPr>
      <w:r w:rsidRPr="00AA2327">
        <w:rPr>
          <w:b/>
          <w:sz w:val="28"/>
          <w:szCs w:val="28"/>
        </w:rPr>
        <w:t>5. Потребительский рынок</w:t>
      </w:r>
    </w:p>
    <w:p w:rsidR="003D7C1C" w:rsidRPr="00AA2327" w:rsidRDefault="003D7C1C" w:rsidP="003D7C1C">
      <w:pPr>
        <w:pStyle w:val="Default"/>
        <w:ind w:firstLine="600"/>
        <w:jc w:val="both"/>
        <w:rPr>
          <w:sz w:val="28"/>
          <w:szCs w:val="28"/>
        </w:rPr>
      </w:pPr>
      <w:r w:rsidRPr="00AA2327">
        <w:rPr>
          <w:sz w:val="28"/>
          <w:szCs w:val="28"/>
        </w:rPr>
        <w:t xml:space="preserve">Основная часть общеэкономического оборота принадлежит потребительскому рынку как составной части экономики поселения, отражающей динамику товарно-денежных отношений населения на рынке товаров и услуг, социально - экономическое состояние общества муниципального образования и региона в целом. </w:t>
      </w:r>
    </w:p>
    <w:p w:rsidR="003D7C1C" w:rsidRPr="00AA2327" w:rsidRDefault="003D7C1C" w:rsidP="003D7C1C">
      <w:pPr>
        <w:ind w:firstLine="709"/>
        <w:jc w:val="both"/>
        <w:rPr>
          <w:sz w:val="28"/>
          <w:szCs w:val="28"/>
        </w:rPr>
      </w:pPr>
      <w:r w:rsidRPr="00AA2327">
        <w:rPr>
          <w:sz w:val="28"/>
          <w:szCs w:val="28"/>
        </w:rPr>
        <w:t>Весомая доля товарооборота муниципального образования формируется мелкими предприятиями. Хозяйственная деятельность данных предприятий обеспечивает существенное решение проблемы занятости населения, насыщает потребительский рынок товарами и услугами, так как непроизводственная сфера деятельности, прежде всего оптовая и розничная торговля и оказание платных услуг населению, остается наиболее привлекательной для предприятий малого бизнеса.</w:t>
      </w:r>
    </w:p>
    <w:p w:rsidR="003D7C1C" w:rsidRPr="00AA2327" w:rsidRDefault="003D7C1C" w:rsidP="003D7C1C">
      <w:pPr>
        <w:ind w:firstLine="600"/>
        <w:jc w:val="center"/>
        <w:rPr>
          <w:sz w:val="28"/>
          <w:szCs w:val="28"/>
        </w:rPr>
      </w:pPr>
      <w:r w:rsidRPr="00AA2327">
        <w:rPr>
          <w:b/>
          <w:sz w:val="28"/>
          <w:szCs w:val="28"/>
        </w:rPr>
        <w:t>6. Уровень жизни населения</w:t>
      </w:r>
    </w:p>
    <w:p w:rsidR="003D7C1C" w:rsidRDefault="003D7C1C" w:rsidP="003D7C1C">
      <w:pPr>
        <w:pStyle w:val="141"/>
        <w:tabs>
          <w:tab w:val="left" w:pos="993"/>
        </w:tabs>
        <w:ind w:firstLine="600"/>
        <w:rPr>
          <w:iCs/>
          <w:szCs w:val="28"/>
        </w:rPr>
      </w:pPr>
      <w:r>
        <w:rPr>
          <w:iCs/>
          <w:szCs w:val="28"/>
        </w:rPr>
        <w:t xml:space="preserve">В 2021 </w:t>
      </w:r>
      <w:r w:rsidRPr="00AA2327">
        <w:rPr>
          <w:iCs/>
          <w:szCs w:val="28"/>
        </w:rPr>
        <w:t xml:space="preserve">году, в связи среднемесячная номинальная начисленная заработная плата в расчете на 1 работника составила </w:t>
      </w:r>
      <w:r>
        <w:rPr>
          <w:iCs/>
          <w:szCs w:val="28"/>
        </w:rPr>
        <w:t xml:space="preserve">42 035,4 руб.  </w:t>
      </w:r>
    </w:p>
    <w:p w:rsidR="003D7C1C" w:rsidRDefault="003D7C1C" w:rsidP="003D7C1C">
      <w:pPr>
        <w:pStyle w:val="141"/>
        <w:tabs>
          <w:tab w:val="left" w:pos="993"/>
        </w:tabs>
        <w:ind w:firstLine="600"/>
      </w:pPr>
      <w:r w:rsidRPr="00AA2327">
        <w:t>Оценивая текущий</w:t>
      </w:r>
      <w:r>
        <w:t xml:space="preserve"> 2022 </w:t>
      </w:r>
      <w:r w:rsidRPr="00AA2327">
        <w:t xml:space="preserve">год - темп роста среднемесячной номинальной начисленной заработной платы работников вырастет незначительно - на </w:t>
      </w:r>
      <w:r>
        <w:t>4,0</w:t>
      </w:r>
      <w:r w:rsidRPr="00AA2327">
        <w:t xml:space="preserve">% и составит </w:t>
      </w:r>
      <w:r>
        <w:t>в 2021 году – 43 716,7</w:t>
      </w:r>
      <w:r w:rsidRPr="00AA2327">
        <w:t xml:space="preserve"> руб. </w:t>
      </w:r>
    </w:p>
    <w:p w:rsidR="003D7C1C" w:rsidRPr="003A2C24" w:rsidRDefault="003D7C1C" w:rsidP="003D7C1C">
      <w:pPr>
        <w:ind w:firstLine="540"/>
        <w:jc w:val="both"/>
        <w:rPr>
          <w:sz w:val="28"/>
        </w:rPr>
      </w:pPr>
      <w:r w:rsidRPr="003A2C24">
        <w:rPr>
          <w:sz w:val="28"/>
        </w:rPr>
        <w:t>Стабильный рост заработной платы планируется обеспечить за счет:</w:t>
      </w:r>
    </w:p>
    <w:p w:rsidR="003D7C1C" w:rsidRPr="003A2C24" w:rsidRDefault="003D7C1C" w:rsidP="003D7C1C">
      <w:pPr>
        <w:ind w:firstLine="540"/>
        <w:jc w:val="both"/>
        <w:rPr>
          <w:sz w:val="28"/>
        </w:rPr>
      </w:pPr>
      <w:r w:rsidRPr="003A2C24">
        <w:rPr>
          <w:sz w:val="28"/>
        </w:rPr>
        <w:t xml:space="preserve">- осуществления мер по обеспечению минимальных государственных гарантий по оплате труда: </w:t>
      </w:r>
      <w:r>
        <w:rPr>
          <w:sz w:val="28"/>
        </w:rPr>
        <w:t>28</w:t>
      </w:r>
      <w:r w:rsidRPr="00B941A9">
        <w:rPr>
          <w:sz w:val="28"/>
        </w:rPr>
        <w:t xml:space="preserve"> </w:t>
      </w:r>
      <w:r>
        <w:rPr>
          <w:sz w:val="28"/>
        </w:rPr>
        <w:t>янва</w:t>
      </w:r>
      <w:r w:rsidRPr="00B941A9">
        <w:rPr>
          <w:sz w:val="28"/>
        </w:rPr>
        <w:t>ря 20</w:t>
      </w:r>
      <w:r>
        <w:rPr>
          <w:sz w:val="28"/>
        </w:rPr>
        <w:t>22</w:t>
      </w:r>
      <w:r w:rsidRPr="00B941A9">
        <w:rPr>
          <w:sz w:val="28"/>
        </w:rPr>
        <w:t xml:space="preserve"> года подписано Региональное соглашение о минимальной заработной плате в Ленинградской области на 202</w:t>
      </w:r>
      <w:r>
        <w:rPr>
          <w:sz w:val="28"/>
        </w:rPr>
        <w:t>2</w:t>
      </w:r>
      <w:r w:rsidRPr="00B941A9">
        <w:rPr>
          <w:sz w:val="28"/>
        </w:rPr>
        <w:t xml:space="preserve"> год, устанавливающее </w:t>
      </w:r>
      <w:r w:rsidRPr="00C776EA">
        <w:rPr>
          <w:sz w:val="28"/>
        </w:rPr>
        <w:t>с 1 января 202</w:t>
      </w:r>
      <w:r>
        <w:rPr>
          <w:sz w:val="28"/>
        </w:rPr>
        <w:t>2</w:t>
      </w:r>
      <w:r w:rsidRPr="00C776EA">
        <w:rPr>
          <w:sz w:val="28"/>
        </w:rPr>
        <w:t xml:space="preserve"> года в сумме </w:t>
      </w:r>
      <w:r>
        <w:rPr>
          <w:sz w:val="28"/>
        </w:rPr>
        <w:t>14 250</w:t>
      </w:r>
      <w:r w:rsidRPr="00C776EA">
        <w:rPr>
          <w:sz w:val="28"/>
        </w:rPr>
        <w:t xml:space="preserve"> рублей, с 1 апреля 202</w:t>
      </w:r>
      <w:r>
        <w:rPr>
          <w:sz w:val="28"/>
        </w:rPr>
        <w:t>2</w:t>
      </w:r>
      <w:r w:rsidRPr="00C776EA">
        <w:rPr>
          <w:sz w:val="28"/>
        </w:rPr>
        <w:t xml:space="preserve"> года в сумме </w:t>
      </w:r>
      <w:r>
        <w:rPr>
          <w:sz w:val="28"/>
        </w:rPr>
        <w:t>1450</w:t>
      </w:r>
      <w:r w:rsidRPr="00C776EA">
        <w:rPr>
          <w:sz w:val="28"/>
        </w:rPr>
        <w:t>0 рублей, с 1 декабря</w:t>
      </w:r>
      <w:r>
        <w:rPr>
          <w:sz w:val="28"/>
        </w:rPr>
        <w:t xml:space="preserve"> 2022 года в сумме 14 710 рублей</w:t>
      </w:r>
      <w:r w:rsidRPr="00C776EA">
        <w:rPr>
          <w:sz w:val="28"/>
        </w:rPr>
        <w:t>;</w:t>
      </w:r>
    </w:p>
    <w:p w:rsidR="003D7C1C" w:rsidRDefault="003D7C1C" w:rsidP="003D7C1C">
      <w:pPr>
        <w:ind w:firstLine="540"/>
        <w:jc w:val="both"/>
        <w:rPr>
          <w:sz w:val="28"/>
        </w:rPr>
      </w:pPr>
      <w:r w:rsidRPr="003A2C24">
        <w:rPr>
          <w:sz w:val="28"/>
        </w:rPr>
        <w:t xml:space="preserve">- планомерного повышения заработной платы отдельных категорий работников бюджетной сферы и сохранение достигнутых целевых показателей в соответствии с указом Президента Российской Федерации от 7 мая 2012 года № 597 «О мероприятиях по реализации государственной социальной политики». </w:t>
      </w:r>
    </w:p>
    <w:p w:rsidR="003D7C1C" w:rsidRPr="00AA2327" w:rsidRDefault="003D7C1C" w:rsidP="003D7C1C">
      <w:pPr>
        <w:ind w:firstLine="540"/>
        <w:jc w:val="both"/>
        <w:rPr>
          <w:sz w:val="28"/>
          <w:szCs w:val="28"/>
        </w:rPr>
      </w:pPr>
      <w:r w:rsidRPr="00AA2327">
        <w:rPr>
          <w:sz w:val="28"/>
          <w:szCs w:val="28"/>
        </w:rPr>
        <w:t xml:space="preserve">Восстановление спроса и потребительского кредитования станут стимулом для роста заработной платы в сфере торговли и оказания платных услуг. </w:t>
      </w:r>
    </w:p>
    <w:p w:rsidR="003D7C1C" w:rsidRPr="00AA2327" w:rsidRDefault="003D7C1C" w:rsidP="003D7C1C">
      <w:pPr>
        <w:ind w:firstLine="540"/>
        <w:jc w:val="both"/>
        <w:rPr>
          <w:sz w:val="28"/>
          <w:szCs w:val="28"/>
        </w:rPr>
      </w:pPr>
    </w:p>
    <w:p w:rsidR="003D7C1C" w:rsidRPr="00AA2327" w:rsidRDefault="003D7C1C" w:rsidP="003D7C1C">
      <w:pPr>
        <w:ind w:firstLine="600"/>
        <w:jc w:val="center"/>
        <w:rPr>
          <w:sz w:val="28"/>
          <w:szCs w:val="28"/>
        </w:rPr>
      </w:pPr>
      <w:r w:rsidRPr="00AA2327">
        <w:rPr>
          <w:b/>
          <w:sz w:val="28"/>
          <w:szCs w:val="28"/>
        </w:rPr>
        <w:lastRenderedPageBreak/>
        <w:t>7. Труд и занятость</w:t>
      </w:r>
    </w:p>
    <w:p w:rsidR="003D7C1C" w:rsidRDefault="003D7C1C" w:rsidP="003D7C1C">
      <w:pPr>
        <w:ind w:firstLine="540"/>
        <w:jc w:val="both"/>
        <w:rPr>
          <w:sz w:val="28"/>
          <w:szCs w:val="28"/>
        </w:rPr>
      </w:pPr>
      <w:r w:rsidRPr="008D34BC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8D34BC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8D34BC">
        <w:rPr>
          <w:sz w:val="28"/>
          <w:szCs w:val="28"/>
        </w:rPr>
        <w:t xml:space="preserve">, в результате негативных последствий распространения коронавирусной инфекции (COVID-19), на рынке труда </w:t>
      </w:r>
      <w:r>
        <w:rPr>
          <w:sz w:val="28"/>
          <w:szCs w:val="28"/>
        </w:rPr>
        <w:t xml:space="preserve">Кировского муниципального района </w:t>
      </w:r>
      <w:r w:rsidRPr="008D34BC"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>продолжается</w:t>
      </w:r>
      <w:r w:rsidRPr="008D34BC">
        <w:rPr>
          <w:sz w:val="28"/>
          <w:szCs w:val="28"/>
        </w:rPr>
        <w:t xml:space="preserve"> рост численности обратившихся в целях поиска подходящей работы граждан, безработных граждан и уровня регистрируемой безработицы.</w:t>
      </w:r>
      <w:r>
        <w:rPr>
          <w:sz w:val="28"/>
          <w:szCs w:val="28"/>
        </w:rPr>
        <w:t xml:space="preserve"> На конец 2021</w:t>
      </w:r>
      <w:r w:rsidRPr="00AA2327">
        <w:rPr>
          <w:sz w:val="28"/>
          <w:szCs w:val="28"/>
        </w:rPr>
        <w:t xml:space="preserve"> года уровень зарегистрированной безработицы от экономически ак</w:t>
      </w:r>
      <w:r>
        <w:rPr>
          <w:sz w:val="28"/>
          <w:szCs w:val="28"/>
        </w:rPr>
        <w:t>тивного населения составлял 0,53</w:t>
      </w:r>
      <w:r w:rsidRPr="00040A89">
        <w:rPr>
          <w:sz w:val="28"/>
          <w:szCs w:val="28"/>
        </w:rPr>
        <w:t xml:space="preserve">%. </w:t>
      </w:r>
      <w:r w:rsidRPr="00040A89">
        <w:rPr>
          <w:color w:val="000000"/>
          <w:sz w:val="28"/>
          <w:szCs w:val="28"/>
        </w:rPr>
        <w:t xml:space="preserve">Численность официально зарегистрированных безработных </w:t>
      </w:r>
      <w:r>
        <w:rPr>
          <w:sz w:val="28"/>
          <w:szCs w:val="28"/>
        </w:rPr>
        <w:t>10</w:t>
      </w:r>
      <w:r w:rsidRPr="00040A89">
        <w:rPr>
          <w:sz w:val="28"/>
          <w:szCs w:val="28"/>
        </w:rPr>
        <w:t>человек.</w:t>
      </w:r>
      <w:r w:rsidRPr="004A27C3">
        <w:rPr>
          <w:sz w:val="28"/>
          <w:szCs w:val="28"/>
        </w:rPr>
        <w:t xml:space="preserve"> </w:t>
      </w:r>
    </w:p>
    <w:p w:rsidR="003D7C1C" w:rsidRDefault="003D7C1C" w:rsidP="003D7C1C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уровень зарегистрированной безработицы на конец 2022 г  - 1,0%.</w:t>
      </w:r>
      <w:r w:rsidRPr="008D34BC">
        <w:rPr>
          <w:sz w:val="28"/>
          <w:szCs w:val="28"/>
        </w:rPr>
        <w:t xml:space="preserve"> </w:t>
      </w:r>
    </w:p>
    <w:p w:rsidR="003D7C1C" w:rsidRPr="00A90BBE" w:rsidRDefault="003D7C1C" w:rsidP="003D7C1C">
      <w:pPr>
        <w:shd w:val="clear" w:color="auto" w:fill="FFFFFF"/>
        <w:ind w:firstLine="709"/>
        <w:jc w:val="both"/>
        <w:rPr>
          <w:sz w:val="28"/>
          <w:szCs w:val="28"/>
        </w:rPr>
      </w:pPr>
      <w:r w:rsidRPr="00A90BBE">
        <w:rPr>
          <w:sz w:val="28"/>
          <w:szCs w:val="28"/>
        </w:rPr>
        <w:t>В 2019 году ООО «Кингисеппский машиностроительный завод» приобрёл производственную площадку площадью 25 000 м2 в г.п. Назия. На площадке уже построено 10 цехов различного назначения, включая литейный цех, введено порядка 200 новых рабочих мест на открывшемся предприятии ООО «Кингисеппский машиностроительный завод». Практически во всех цехах работа идёт в круглосуточном режиме. В настоящее время идёт интеграция цехов в одну производственную цепочку и налаживается логистика. Основные направления деятельности предприятия это:</w:t>
      </w:r>
    </w:p>
    <w:p w:rsidR="003D7C1C" w:rsidRPr="00A90BBE" w:rsidRDefault="003D7C1C" w:rsidP="003D7C1C">
      <w:pPr>
        <w:shd w:val="clear" w:color="auto" w:fill="FFFFFF"/>
        <w:ind w:firstLine="709"/>
        <w:jc w:val="both"/>
        <w:rPr>
          <w:sz w:val="28"/>
          <w:szCs w:val="28"/>
        </w:rPr>
      </w:pPr>
      <w:r w:rsidRPr="00A90BBE">
        <w:rPr>
          <w:sz w:val="28"/>
          <w:szCs w:val="28"/>
        </w:rPr>
        <w:t>1) производство запчастей для двигателей различного назначения;</w:t>
      </w:r>
    </w:p>
    <w:p w:rsidR="003D7C1C" w:rsidRPr="00A90BBE" w:rsidRDefault="003D7C1C" w:rsidP="003D7C1C">
      <w:pPr>
        <w:shd w:val="clear" w:color="auto" w:fill="FFFFFF"/>
        <w:ind w:firstLine="709"/>
        <w:jc w:val="both"/>
        <w:rPr>
          <w:sz w:val="28"/>
          <w:szCs w:val="28"/>
        </w:rPr>
      </w:pPr>
      <w:r w:rsidRPr="00A90BBE">
        <w:rPr>
          <w:sz w:val="28"/>
          <w:szCs w:val="28"/>
        </w:rPr>
        <w:t>2) производство двигателей различного назначения;</w:t>
      </w:r>
    </w:p>
    <w:p w:rsidR="003D7C1C" w:rsidRPr="00A90BBE" w:rsidRDefault="003D7C1C" w:rsidP="003D7C1C">
      <w:pPr>
        <w:shd w:val="clear" w:color="auto" w:fill="FFFFFF"/>
        <w:ind w:firstLine="709"/>
        <w:jc w:val="both"/>
        <w:rPr>
          <w:sz w:val="28"/>
          <w:szCs w:val="28"/>
        </w:rPr>
      </w:pPr>
      <w:r w:rsidRPr="00A90BBE">
        <w:rPr>
          <w:sz w:val="28"/>
          <w:szCs w:val="28"/>
        </w:rPr>
        <w:t>3) производство дизель-генераторных установок;</w:t>
      </w:r>
    </w:p>
    <w:p w:rsidR="003D7C1C" w:rsidRPr="00A90BBE" w:rsidRDefault="003D7C1C" w:rsidP="003D7C1C">
      <w:pPr>
        <w:shd w:val="clear" w:color="auto" w:fill="FFFFFF"/>
        <w:ind w:firstLine="709"/>
        <w:jc w:val="both"/>
        <w:rPr>
          <w:sz w:val="28"/>
          <w:szCs w:val="28"/>
        </w:rPr>
      </w:pPr>
      <w:r w:rsidRPr="00A90BBE">
        <w:rPr>
          <w:sz w:val="28"/>
          <w:szCs w:val="28"/>
        </w:rPr>
        <w:t>4) производство маломерных судов.</w:t>
      </w:r>
    </w:p>
    <w:p w:rsidR="003D7C1C" w:rsidRPr="00AA2327" w:rsidRDefault="003D7C1C" w:rsidP="003D7C1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90BBE">
        <w:rPr>
          <w:sz w:val="28"/>
          <w:szCs w:val="28"/>
        </w:rPr>
        <w:t>Спектр производимых работ будет с каждым годом только увеличиваться.</w:t>
      </w:r>
      <w:r>
        <w:rPr>
          <w:sz w:val="28"/>
          <w:szCs w:val="28"/>
        </w:rPr>
        <w:t xml:space="preserve"> </w:t>
      </w:r>
      <w:r w:rsidRPr="00AA2327">
        <w:rPr>
          <w:sz w:val="28"/>
          <w:szCs w:val="28"/>
        </w:rPr>
        <w:t>В прогнозируемом периоде</w:t>
      </w:r>
      <w:r>
        <w:rPr>
          <w:sz w:val="28"/>
          <w:szCs w:val="28"/>
        </w:rPr>
        <w:t xml:space="preserve"> 2023-20</w:t>
      </w:r>
      <w:r w:rsidRPr="00C03EB9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AA2327">
        <w:rPr>
          <w:sz w:val="28"/>
          <w:szCs w:val="28"/>
        </w:rPr>
        <w:t>гг</w:t>
      </w:r>
      <w:r>
        <w:rPr>
          <w:sz w:val="28"/>
          <w:szCs w:val="28"/>
        </w:rPr>
        <w:t xml:space="preserve">. </w:t>
      </w:r>
      <w:r w:rsidRPr="00AA2327">
        <w:rPr>
          <w:sz w:val="28"/>
          <w:szCs w:val="28"/>
        </w:rPr>
        <w:t>ожидается расширения действующих производств и ввода в эксплуатацию</w:t>
      </w:r>
      <w:r w:rsidRPr="00AA2327">
        <w:rPr>
          <w:rFonts w:ascii="Arial" w:hAnsi="Arial" w:cs="Arial"/>
        </w:rPr>
        <w:t xml:space="preserve"> </w:t>
      </w:r>
      <w:r w:rsidRPr="00AA2327">
        <w:rPr>
          <w:sz w:val="28"/>
          <w:szCs w:val="28"/>
        </w:rPr>
        <w:t>новых</w:t>
      </w:r>
      <w:r>
        <w:rPr>
          <w:sz w:val="28"/>
          <w:szCs w:val="28"/>
        </w:rPr>
        <w:t xml:space="preserve"> промышленных объектов, что должно поспособствовать снижению </w:t>
      </w:r>
      <w:r w:rsidRPr="00AA2327">
        <w:rPr>
          <w:sz w:val="28"/>
          <w:szCs w:val="28"/>
        </w:rPr>
        <w:t>уровн</w:t>
      </w:r>
      <w:r>
        <w:rPr>
          <w:sz w:val="28"/>
          <w:szCs w:val="28"/>
        </w:rPr>
        <w:t>я</w:t>
      </w:r>
      <w:r w:rsidRPr="00AA2327">
        <w:rPr>
          <w:sz w:val="28"/>
          <w:szCs w:val="28"/>
        </w:rPr>
        <w:t xml:space="preserve"> безработицы в муниципальном образовании.  </w:t>
      </w:r>
    </w:p>
    <w:p w:rsidR="003D7C1C" w:rsidRDefault="003D7C1C" w:rsidP="003D7C1C">
      <w:pPr>
        <w:ind w:firstLine="600"/>
        <w:jc w:val="center"/>
        <w:rPr>
          <w:b/>
          <w:sz w:val="28"/>
          <w:szCs w:val="28"/>
        </w:rPr>
      </w:pPr>
    </w:p>
    <w:p w:rsidR="003D7C1C" w:rsidRPr="00AA2327" w:rsidRDefault="003D7C1C" w:rsidP="003D7C1C">
      <w:pPr>
        <w:ind w:firstLine="600"/>
        <w:jc w:val="center"/>
        <w:rPr>
          <w:sz w:val="28"/>
          <w:szCs w:val="28"/>
        </w:rPr>
      </w:pPr>
      <w:r w:rsidRPr="00AA2327">
        <w:rPr>
          <w:b/>
          <w:sz w:val="28"/>
          <w:szCs w:val="28"/>
        </w:rPr>
        <w:t>8. Демография</w:t>
      </w:r>
    </w:p>
    <w:p w:rsidR="003D7C1C" w:rsidRPr="00AA2327" w:rsidRDefault="003D7C1C" w:rsidP="003D7C1C">
      <w:pPr>
        <w:ind w:firstLine="600"/>
        <w:jc w:val="both"/>
        <w:rPr>
          <w:sz w:val="28"/>
          <w:szCs w:val="28"/>
        </w:rPr>
      </w:pPr>
      <w:r w:rsidRPr="00AA2327">
        <w:rPr>
          <w:sz w:val="28"/>
          <w:szCs w:val="28"/>
        </w:rPr>
        <w:t xml:space="preserve">Наряду с естественным движением населения, миграция является одним из основных факторов, оказывающих влияние на формирование численности и состава жителей муниципального образования. </w:t>
      </w:r>
      <w:r>
        <w:rPr>
          <w:sz w:val="28"/>
          <w:szCs w:val="28"/>
        </w:rPr>
        <w:t>В</w:t>
      </w:r>
      <w:r w:rsidRPr="00AA2327">
        <w:rPr>
          <w:sz w:val="28"/>
          <w:szCs w:val="28"/>
        </w:rPr>
        <w:t xml:space="preserve"> поселении наблюдается уменьшение численности населения за </w:t>
      </w:r>
      <w:r>
        <w:rPr>
          <w:sz w:val="28"/>
          <w:szCs w:val="28"/>
        </w:rPr>
        <w:t>естественной убыли</w:t>
      </w:r>
      <w:r w:rsidRPr="00AA2327">
        <w:rPr>
          <w:sz w:val="28"/>
          <w:szCs w:val="28"/>
        </w:rPr>
        <w:t xml:space="preserve">. </w:t>
      </w:r>
    </w:p>
    <w:p w:rsidR="003D7C1C" w:rsidRPr="00AA2327" w:rsidRDefault="003D7C1C" w:rsidP="003D7C1C">
      <w:pPr>
        <w:ind w:firstLine="600"/>
        <w:jc w:val="both"/>
        <w:rPr>
          <w:sz w:val="28"/>
          <w:szCs w:val="28"/>
        </w:rPr>
      </w:pPr>
      <w:r w:rsidRPr="00AA2327">
        <w:rPr>
          <w:sz w:val="28"/>
          <w:szCs w:val="28"/>
        </w:rPr>
        <w:t>Не первый год в поселении наблюдается тенденция к снижению численности населения, о чем свидетельствуют данные, приведенные в таблице ниже: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2412"/>
        <w:gridCol w:w="2124"/>
        <w:gridCol w:w="2268"/>
      </w:tblGrid>
      <w:tr w:rsidR="003D7C1C" w:rsidRPr="00AA2327" w:rsidTr="00E00441">
        <w:trPr>
          <w:trHeight w:hRule="exact" w:val="565"/>
        </w:trPr>
        <w:tc>
          <w:tcPr>
            <w:tcW w:w="2268" w:type="dxa"/>
            <w:tcBorders>
              <w:bottom w:val="double" w:sz="4" w:space="0" w:color="auto"/>
              <w:tl2br w:val="single" w:sz="4" w:space="0" w:color="auto"/>
              <w:tr2bl w:val="nil"/>
            </w:tcBorders>
            <w:shd w:val="clear" w:color="auto" w:fill="FFFF99"/>
          </w:tcPr>
          <w:p w:rsidR="003D7C1C" w:rsidRPr="00AA2327" w:rsidRDefault="003D7C1C" w:rsidP="00E00441">
            <w:pPr>
              <w:jc w:val="center"/>
              <w:rPr>
                <w:b/>
              </w:rPr>
            </w:pPr>
            <w:r w:rsidRPr="00AA2327">
              <w:rPr>
                <w:b/>
              </w:rPr>
              <w:t xml:space="preserve">                     Год</w:t>
            </w:r>
          </w:p>
          <w:p w:rsidR="003D7C1C" w:rsidRPr="00AA2327" w:rsidRDefault="003D7C1C" w:rsidP="00E00441">
            <w:pPr>
              <w:jc w:val="both"/>
              <w:rPr>
                <w:b/>
              </w:rPr>
            </w:pPr>
            <w:r w:rsidRPr="00AA2327">
              <w:rPr>
                <w:b/>
              </w:rPr>
              <w:t>Показатель</w:t>
            </w:r>
          </w:p>
          <w:p w:rsidR="003D7C1C" w:rsidRPr="00AA2327" w:rsidRDefault="003D7C1C" w:rsidP="00E00441">
            <w:pPr>
              <w:ind w:firstLine="60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2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3D7C1C" w:rsidRPr="00AA2327" w:rsidRDefault="003D7C1C" w:rsidP="00E0044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AA2327">
              <w:rPr>
                <w:b/>
              </w:rPr>
              <w:t xml:space="preserve"> г</w:t>
            </w:r>
          </w:p>
        </w:tc>
        <w:tc>
          <w:tcPr>
            <w:tcW w:w="2124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3D7C1C" w:rsidRPr="00AA2327" w:rsidRDefault="003D7C1C" w:rsidP="00E0044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AA2327">
              <w:rPr>
                <w:b/>
              </w:rPr>
              <w:t xml:space="preserve"> г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3D7C1C" w:rsidRPr="00AA2327" w:rsidRDefault="003D7C1C" w:rsidP="00E00441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AA2327">
              <w:rPr>
                <w:b/>
              </w:rPr>
              <w:t xml:space="preserve"> г</w:t>
            </w:r>
          </w:p>
        </w:tc>
      </w:tr>
      <w:tr w:rsidR="003D7C1C" w:rsidRPr="00AA2327" w:rsidTr="00E00441">
        <w:trPr>
          <w:trHeight w:hRule="exact" w:val="551"/>
        </w:trPr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3D7C1C" w:rsidRPr="00AA2327" w:rsidRDefault="003D7C1C" w:rsidP="00E00441">
            <w:pPr>
              <w:jc w:val="center"/>
              <w:rPr>
                <w:b/>
              </w:rPr>
            </w:pPr>
            <w:r w:rsidRPr="00AA2327">
              <w:rPr>
                <w:b/>
              </w:rPr>
              <w:t>Население всего, чел.:</w:t>
            </w:r>
          </w:p>
        </w:tc>
        <w:tc>
          <w:tcPr>
            <w:tcW w:w="2412" w:type="dxa"/>
            <w:tcBorders>
              <w:top w:val="double" w:sz="4" w:space="0" w:color="auto"/>
            </w:tcBorders>
            <w:vAlign w:val="center"/>
          </w:tcPr>
          <w:p w:rsidR="003D7C1C" w:rsidRPr="00AA2327" w:rsidRDefault="003D7C1C" w:rsidP="00E00441">
            <w:pPr>
              <w:jc w:val="center"/>
              <w:rPr>
                <w:b/>
              </w:rPr>
            </w:pPr>
            <w:r>
              <w:rPr>
                <w:b/>
              </w:rPr>
              <w:t>4 952</w:t>
            </w:r>
          </w:p>
        </w:tc>
        <w:tc>
          <w:tcPr>
            <w:tcW w:w="2124" w:type="dxa"/>
            <w:tcBorders>
              <w:top w:val="double" w:sz="4" w:space="0" w:color="auto"/>
            </w:tcBorders>
            <w:vAlign w:val="center"/>
          </w:tcPr>
          <w:p w:rsidR="003D7C1C" w:rsidRPr="00AA2327" w:rsidRDefault="003D7C1C" w:rsidP="00E00441">
            <w:pPr>
              <w:jc w:val="center"/>
              <w:rPr>
                <w:b/>
              </w:rPr>
            </w:pPr>
            <w:r>
              <w:rPr>
                <w:b/>
              </w:rPr>
              <w:t>4 874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3D7C1C" w:rsidRPr="00AA2327" w:rsidRDefault="003D7C1C" w:rsidP="00E00441">
            <w:pPr>
              <w:jc w:val="center"/>
              <w:rPr>
                <w:b/>
              </w:rPr>
            </w:pPr>
            <w:r>
              <w:rPr>
                <w:b/>
              </w:rPr>
              <w:t>4 669</w:t>
            </w:r>
          </w:p>
        </w:tc>
      </w:tr>
      <w:tr w:rsidR="003D7C1C" w:rsidRPr="00AA2327" w:rsidTr="00E00441">
        <w:trPr>
          <w:trHeight w:val="315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D7C1C" w:rsidRPr="00AA2327" w:rsidRDefault="003D7C1C" w:rsidP="00E00441">
            <w:pPr>
              <w:ind w:firstLine="600"/>
              <w:jc w:val="right"/>
              <w:rPr>
                <w:i/>
              </w:rPr>
            </w:pPr>
            <w:r w:rsidRPr="00AA2327">
              <w:rPr>
                <w:i/>
              </w:rPr>
              <w:t>в т.ч. :</w:t>
            </w:r>
          </w:p>
        </w:tc>
        <w:tc>
          <w:tcPr>
            <w:tcW w:w="2412" w:type="dxa"/>
            <w:tcBorders>
              <w:bottom w:val="dotted" w:sz="4" w:space="0" w:color="auto"/>
            </w:tcBorders>
            <w:vAlign w:val="center"/>
          </w:tcPr>
          <w:p w:rsidR="003D7C1C" w:rsidRPr="00AA2327" w:rsidRDefault="003D7C1C" w:rsidP="00E00441">
            <w:pPr>
              <w:jc w:val="center"/>
            </w:pP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3D7C1C" w:rsidRPr="00AA2327" w:rsidRDefault="003D7C1C" w:rsidP="00E00441">
            <w:pPr>
              <w:jc w:val="center"/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D7C1C" w:rsidRPr="00AA2327" w:rsidRDefault="003D7C1C" w:rsidP="00E00441">
            <w:pPr>
              <w:jc w:val="center"/>
            </w:pPr>
          </w:p>
        </w:tc>
      </w:tr>
      <w:tr w:rsidR="003D7C1C" w:rsidRPr="00AA2327" w:rsidTr="00E00441">
        <w:trPr>
          <w:trHeight w:val="375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7C1C" w:rsidRPr="00AA2327" w:rsidRDefault="003D7C1C" w:rsidP="00E00441">
            <w:pPr>
              <w:ind w:firstLine="600"/>
              <w:jc w:val="center"/>
              <w:rPr>
                <w:i/>
              </w:rPr>
            </w:pPr>
            <w:r w:rsidRPr="00AA2327">
              <w:t>- Городское</w:t>
            </w:r>
          </w:p>
        </w:tc>
        <w:tc>
          <w:tcPr>
            <w:tcW w:w="24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7C1C" w:rsidRPr="00472475" w:rsidRDefault="003D7C1C" w:rsidP="00E00441">
            <w:pPr>
              <w:jc w:val="center"/>
            </w:pPr>
            <w:r w:rsidRPr="00472475">
              <w:t>4 </w:t>
            </w:r>
            <w:r>
              <w:t>672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7C1C" w:rsidRPr="00472475" w:rsidRDefault="003D7C1C" w:rsidP="00E00441">
            <w:pPr>
              <w:jc w:val="center"/>
            </w:pPr>
            <w:r w:rsidRPr="00472475">
              <w:t>4 </w:t>
            </w:r>
            <w:r>
              <w:t>589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7C1C" w:rsidRPr="00472475" w:rsidRDefault="003D7C1C" w:rsidP="00E00441">
            <w:pPr>
              <w:jc w:val="center"/>
            </w:pPr>
            <w:r w:rsidRPr="00472475">
              <w:t>4 </w:t>
            </w:r>
            <w:r>
              <w:t>395</w:t>
            </w:r>
          </w:p>
        </w:tc>
      </w:tr>
      <w:tr w:rsidR="003D7C1C" w:rsidRPr="00AA2327" w:rsidTr="00E00441">
        <w:trPr>
          <w:trHeight w:hRule="exact" w:val="453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3D7C1C" w:rsidRPr="00AA2327" w:rsidRDefault="003D7C1C" w:rsidP="00E00441">
            <w:pPr>
              <w:ind w:firstLine="600"/>
              <w:jc w:val="center"/>
            </w:pPr>
            <w:r w:rsidRPr="00AA2327">
              <w:t>- Сельское</w:t>
            </w:r>
          </w:p>
        </w:tc>
        <w:tc>
          <w:tcPr>
            <w:tcW w:w="2412" w:type="dxa"/>
            <w:tcBorders>
              <w:top w:val="dotted" w:sz="4" w:space="0" w:color="auto"/>
            </w:tcBorders>
            <w:vAlign w:val="center"/>
          </w:tcPr>
          <w:p w:rsidR="003D7C1C" w:rsidRPr="00AA2327" w:rsidRDefault="003D7C1C" w:rsidP="00E00441">
            <w:pPr>
              <w:jc w:val="center"/>
            </w:pPr>
            <w:r w:rsidRPr="00AA2327">
              <w:t>2</w:t>
            </w:r>
            <w:r>
              <w:t>80</w:t>
            </w:r>
          </w:p>
        </w:tc>
        <w:tc>
          <w:tcPr>
            <w:tcW w:w="2124" w:type="dxa"/>
            <w:tcBorders>
              <w:top w:val="dotted" w:sz="4" w:space="0" w:color="auto"/>
            </w:tcBorders>
            <w:vAlign w:val="center"/>
          </w:tcPr>
          <w:p w:rsidR="003D7C1C" w:rsidRPr="00AA2327" w:rsidRDefault="003D7C1C" w:rsidP="00E00441">
            <w:pPr>
              <w:jc w:val="center"/>
            </w:pPr>
            <w:r w:rsidRPr="00AA2327">
              <w:t>2</w:t>
            </w:r>
            <w:r>
              <w:t>85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3D7C1C" w:rsidRPr="00AA2327" w:rsidRDefault="003D7C1C" w:rsidP="00E00441">
            <w:pPr>
              <w:jc w:val="center"/>
            </w:pPr>
            <w:r w:rsidRPr="00AA2327">
              <w:t>2</w:t>
            </w:r>
            <w:r>
              <w:t>74</w:t>
            </w:r>
          </w:p>
        </w:tc>
      </w:tr>
    </w:tbl>
    <w:p w:rsidR="003D7C1C" w:rsidRPr="00AA2327" w:rsidRDefault="003D7C1C" w:rsidP="003D7C1C">
      <w:pPr>
        <w:ind w:firstLine="600"/>
        <w:jc w:val="both"/>
        <w:rPr>
          <w:sz w:val="28"/>
          <w:szCs w:val="28"/>
        </w:rPr>
      </w:pPr>
    </w:p>
    <w:p w:rsidR="003D7C1C" w:rsidRPr="00AA2327" w:rsidRDefault="003D7C1C" w:rsidP="003D7C1C">
      <w:pPr>
        <w:ind w:firstLine="600"/>
        <w:jc w:val="both"/>
        <w:rPr>
          <w:sz w:val="28"/>
          <w:szCs w:val="28"/>
        </w:rPr>
      </w:pPr>
      <w:r w:rsidRPr="00AA2327">
        <w:rPr>
          <w:sz w:val="28"/>
          <w:szCs w:val="28"/>
        </w:rPr>
        <w:t>Из представленных данных видно, что показат</w:t>
      </w:r>
      <w:r>
        <w:rPr>
          <w:sz w:val="28"/>
          <w:szCs w:val="28"/>
        </w:rPr>
        <w:t xml:space="preserve">ель численности населения в 2022 </w:t>
      </w:r>
      <w:r w:rsidRPr="00AA2327">
        <w:rPr>
          <w:sz w:val="28"/>
          <w:szCs w:val="28"/>
        </w:rPr>
        <w:t>году снизился</w:t>
      </w:r>
      <w:r>
        <w:rPr>
          <w:sz w:val="28"/>
          <w:szCs w:val="28"/>
        </w:rPr>
        <w:t xml:space="preserve"> относительно показателя за 2021 год на 1,6 % или на 78 </w:t>
      </w:r>
      <w:r>
        <w:rPr>
          <w:sz w:val="28"/>
          <w:szCs w:val="28"/>
        </w:rPr>
        <w:lastRenderedPageBreak/>
        <w:t xml:space="preserve">человек. В 2020 </w:t>
      </w:r>
      <w:r w:rsidRPr="00AA2327">
        <w:rPr>
          <w:sz w:val="28"/>
          <w:szCs w:val="28"/>
        </w:rPr>
        <w:t>году численность умен</w:t>
      </w:r>
      <w:r>
        <w:rPr>
          <w:sz w:val="28"/>
          <w:szCs w:val="28"/>
        </w:rPr>
        <w:t>ьшилась на 205 чел. или на 4,2</w:t>
      </w:r>
      <w:r w:rsidRPr="00AA2327">
        <w:rPr>
          <w:sz w:val="28"/>
          <w:szCs w:val="28"/>
        </w:rPr>
        <w:t>%</w:t>
      </w:r>
      <w:r>
        <w:rPr>
          <w:sz w:val="28"/>
          <w:szCs w:val="28"/>
        </w:rPr>
        <w:t xml:space="preserve"> относительно показателя за 2019</w:t>
      </w:r>
      <w:r w:rsidRPr="00AA2327">
        <w:rPr>
          <w:sz w:val="28"/>
          <w:szCs w:val="28"/>
        </w:rPr>
        <w:t xml:space="preserve"> год.</w:t>
      </w:r>
    </w:p>
    <w:p w:rsidR="003D7C1C" w:rsidRDefault="003D7C1C" w:rsidP="003D7C1C">
      <w:pPr>
        <w:pStyle w:val="24"/>
        <w:shd w:val="clear" w:color="auto" w:fill="FFFFFF"/>
        <w:spacing w:after="0"/>
        <w:ind w:firstLine="709"/>
      </w:pPr>
      <w:r>
        <w:rPr>
          <w:bCs/>
          <w:iCs/>
        </w:rPr>
        <w:t>В 2022 году у</w:t>
      </w:r>
      <w:r w:rsidRPr="00E84B00">
        <w:rPr>
          <w:bCs/>
          <w:iCs/>
        </w:rPr>
        <w:t>ровень естественной убыли</w:t>
      </w:r>
      <w:r w:rsidRPr="00E84B00">
        <w:t xml:space="preserve"> незначительно </w:t>
      </w:r>
      <w:r>
        <w:t>снизится</w:t>
      </w:r>
      <w:r w:rsidRPr="00E84B00">
        <w:t xml:space="preserve"> до </w:t>
      </w:r>
      <w:r>
        <w:t>-13,4</w:t>
      </w:r>
      <w:r w:rsidRPr="00E84B00">
        <w:t xml:space="preserve"> чел. на 1000 населения (20</w:t>
      </w:r>
      <w:r>
        <w:t>21</w:t>
      </w:r>
      <w:r w:rsidRPr="00E84B00">
        <w:t xml:space="preserve"> год – </w:t>
      </w:r>
      <w:r>
        <w:t>-20,1</w:t>
      </w:r>
      <w:r w:rsidRPr="00E84B00">
        <w:t xml:space="preserve"> чел.), что обусловлено </w:t>
      </w:r>
      <w:r>
        <w:t xml:space="preserve">увеличением </w:t>
      </w:r>
      <w:r w:rsidRPr="00E84B00">
        <w:t xml:space="preserve"> уровня рождаемости </w:t>
      </w:r>
      <w:r>
        <w:t>7,3</w:t>
      </w:r>
      <w:r w:rsidRPr="00E84B00">
        <w:t xml:space="preserve"> чел. на 1000 населения и смертности на уровне </w:t>
      </w:r>
      <w:r>
        <w:t>20,7</w:t>
      </w:r>
      <w:r w:rsidRPr="00E84B00">
        <w:t xml:space="preserve"> чел. на 1000 населения.</w:t>
      </w:r>
    </w:p>
    <w:p w:rsidR="003D7C1C" w:rsidRPr="00AA2327" w:rsidRDefault="003D7C1C" w:rsidP="003D7C1C">
      <w:pPr>
        <w:pStyle w:val="Default"/>
        <w:ind w:firstLine="600"/>
        <w:jc w:val="both"/>
        <w:rPr>
          <w:sz w:val="28"/>
          <w:szCs w:val="28"/>
        </w:rPr>
      </w:pPr>
      <w:r w:rsidRPr="00AA2327">
        <w:rPr>
          <w:sz w:val="28"/>
          <w:szCs w:val="28"/>
        </w:rPr>
        <w:t>В целях сокращения миграционного оттока населения основной упор по стабилизации миграционных процессов необходимо сделать на повышение уровня социально-экономического развития муниципального образования. В связи с этим, следует увеличить долю участия муниципального образования в федеральных и областных программах, по мере возможности приобретать или строить жилые помещения для молодых специалистов в сфере образования, здравоохранения, культуры, способствовать созданию инвестиционно</w:t>
      </w:r>
      <w:r>
        <w:rPr>
          <w:sz w:val="28"/>
          <w:szCs w:val="28"/>
        </w:rPr>
        <w:t>й</w:t>
      </w:r>
      <w:r w:rsidRPr="00AA2327">
        <w:rPr>
          <w:sz w:val="28"/>
          <w:szCs w:val="28"/>
        </w:rPr>
        <w:t xml:space="preserve"> привлекательной среды для размещения на территории </w:t>
      </w:r>
      <w:r>
        <w:rPr>
          <w:sz w:val="28"/>
          <w:szCs w:val="28"/>
        </w:rPr>
        <w:t xml:space="preserve">МО </w:t>
      </w:r>
      <w:r w:rsidRPr="00AA2327">
        <w:rPr>
          <w:sz w:val="28"/>
          <w:szCs w:val="28"/>
        </w:rPr>
        <w:t>Назиевско</w:t>
      </w:r>
      <w:r>
        <w:rPr>
          <w:sz w:val="28"/>
          <w:szCs w:val="28"/>
        </w:rPr>
        <w:t>е</w:t>
      </w:r>
      <w:r w:rsidRPr="00AA2327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AA232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AA2327">
        <w:rPr>
          <w:sz w:val="28"/>
          <w:szCs w:val="28"/>
        </w:rPr>
        <w:t xml:space="preserve"> новых предприятий, что, в последствии, повлечет организацию рабочих мест для коренной массы жителей, которая вынуждена выезжать за пределы родного поселка в поисках материального благополучия.</w:t>
      </w:r>
    </w:p>
    <w:p w:rsidR="003D7C1C" w:rsidRPr="00AA2327" w:rsidRDefault="003D7C1C" w:rsidP="003D7C1C">
      <w:pPr>
        <w:pStyle w:val="Default"/>
        <w:ind w:firstLine="600"/>
        <w:jc w:val="both"/>
      </w:pPr>
    </w:p>
    <w:p w:rsidR="003D7C1C" w:rsidRPr="00AA2327" w:rsidRDefault="003D7C1C" w:rsidP="003D7C1C">
      <w:pPr>
        <w:ind w:firstLine="600"/>
        <w:jc w:val="center"/>
        <w:rPr>
          <w:sz w:val="28"/>
          <w:szCs w:val="28"/>
        </w:rPr>
      </w:pPr>
      <w:r w:rsidRPr="00AA2327">
        <w:rPr>
          <w:b/>
          <w:sz w:val="28"/>
          <w:szCs w:val="28"/>
        </w:rPr>
        <w:t>9. Бюджет муниципального образования</w:t>
      </w:r>
    </w:p>
    <w:p w:rsidR="003D7C1C" w:rsidRPr="00AA2327" w:rsidRDefault="003D7C1C" w:rsidP="003D7C1C">
      <w:pPr>
        <w:pStyle w:val="Default"/>
        <w:ind w:firstLine="600"/>
        <w:jc w:val="both"/>
        <w:rPr>
          <w:sz w:val="28"/>
          <w:szCs w:val="28"/>
        </w:rPr>
      </w:pPr>
      <w:r w:rsidRPr="00AA2327">
        <w:rPr>
          <w:sz w:val="28"/>
          <w:szCs w:val="28"/>
        </w:rPr>
        <w:t xml:space="preserve">Основным инструментом и одновременно индикатором социально – экономического развития территории является бюджет муниципального образования. От качества местного бюджета, заложенных в него параметров, зависят и социальный уровень жизни граждан муниципального образования, и инвестиционные возможности поселения. </w:t>
      </w:r>
    </w:p>
    <w:p w:rsidR="003D7C1C" w:rsidRDefault="003D7C1C" w:rsidP="003D7C1C">
      <w:pPr>
        <w:pStyle w:val="Default"/>
        <w:ind w:firstLine="600"/>
        <w:jc w:val="both"/>
        <w:rPr>
          <w:sz w:val="28"/>
          <w:szCs w:val="28"/>
        </w:rPr>
      </w:pPr>
      <w:r w:rsidRPr="00AA2327">
        <w:rPr>
          <w:sz w:val="28"/>
          <w:szCs w:val="28"/>
        </w:rPr>
        <w:t>Основные параметры б</w:t>
      </w:r>
      <w:r>
        <w:rPr>
          <w:sz w:val="28"/>
          <w:szCs w:val="28"/>
        </w:rPr>
        <w:t>юджета на прогнозный период 2023-2025</w:t>
      </w:r>
      <w:r w:rsidRPr="00AA2327">
        <w:rPr>
          <w:sz w:val="28"/>
          <w:szCs w:val="28"/>
        </w:rPr>
        <w:t>гг характеризуются в нижеприведенной таблице.</w:t>
      </w:r>
    </w:p>
    <w:p w:rsidR="003D7C1C" w:rsidRPr="00AA2327" w:rsidRDefault="003D7C1C" w:rsidP="003D7C1C">
      <w:pPr>
        <w:pStyle w:val="Default"/>
        <w:ind w:firstLine="600"/>
        <w:jc w:val="both"/>
        <w:rPr>
          <w:sz w:val="28"/>
          <w:szCs w:val="28"/>
        </w:rPr>
      </w:pPr>
    </w:p>
    <w:tbl>
      <w:tblPr>
        <w:tblW w:w="10220" w:type="dxa"/>
        <w:tblLook w:val="0000"/>
      </w:tblPr>
      <w:tblGrid>
        <w:gridCol w:w="10220"/>
      </w:tblGrid>
      <w:tr w:rsidR="003D7C1C" w:rsidRPr="00AA2327" w:rsidTr="00E00441">
        <w:trPr>
          <w:trHeight w:val="906"/>
        </w:trPr>
        <w:tc>
          <w:tcPr>
            <w:tcW w:w="10220" w:type="dxa"/>
            <w:shd w:val="clear" w:color="auto" w:fill="auto"/>
            <w:vAlign w:val="bottom"/>
          </w:tcPr>
          <w:p w:rsidR="003D7C1C" w:rsidRDefault="003D7C1C" w:rsidP="00E00441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2B750F">
              <w:rPr>
                <w:b/>
                <w:bCs/>
                <w:color w:val="000000"/>
                <w:sz w:val="24"/>
              </w:rPr>
              <w:t>«Основные показатели прогноза социально-экономического развития муниципального обра</w:t>
            </w:r>
            <w:r w:rsidR="004909BA">
              <w:rPr>
                <w:b/>
                <w:bCs/>
                <w:color w:val="000000"/>
                <w:sz w:val="24"/>
              </w:rPr>
              <w:t>зования на</w:t>
            </w:r>
            <w:r w:rsidRPr="002B750F">
              <w:rPr>
                <w:b/>
                <w:bCs/>
                <w:color w:val="000000"/>
                <w:sz w:val="24"/>
              </w:rPr>
              <w:t xml:space="preserve"> 2022 год (очередной финансовый год) и плановый период 2023-2025 годов (на среднесрочный период)» </w:t>
            </w:r>
            <w:r w:rsidR="002B750F">
              <w:rPr>
                <w:b/>
                <w:bCs/>
                <w:color w:val="000000"/>
                <w:sz w:val="24"/>
              </w:rPr>
              <w:t xml:space="preserve">МО Назиевское городское поселение </w:t>
            </w:r>
          </w:p>
          <w:p w:rsidR="00C3427D" w:rsidRDefault="00C3427D" w:rsidP="00E00441">
            <w:pPr>
              <w:jc w:val="center"/>
              <w:rPr>
                <w:b/>
                <w:bCs/>
                <w:color w:val="000000"/>
              </w:rPr>
            </w:pPr>
          </w:p>
          <w:tbl>
            <w:tblPr>
              <w:tblW w:w="5000" w:type="pct"/>
              <w:tblLook w:val="04A0"/>
            </w:tblPr>
            <w:tblGrid>
              <w:gridCol w:w="983"/>
              <w:gridCol w:w="3877"/>
              <w:gridCol w:w="1040"/>
              <w:gridCol w:w="1028"/>
              <w:gridCol w:w="1078"/>
              <w:gridCol w:w="1024"/>
              <w:gridCol w:w="954"/>
            </w:tblGrid>
            <w:tr w:rsidR="003D7C1C" w:rsidRPr="004407EC" w:rsidTr="00340F7C">
              <w:trPr>
                <w:trHeight w:val="301"/>
              </w:trPr>
              <w:tc>
                <w:tcPr>
                  <w:tcW w:w="492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D7C1C" w:rsidRDefault="003D7C1C" w:rsidP="00E004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407EC">
                    <w:rPr>
                      <w:b/>
                      <w:bCs/>
                      <w:color w:val="000000"/>
                    </w:rPr>
                    <w:t>№</w:t>
                  </w:r>
                </w:p>
                <w:p w:rsidR="003D7C1C" w:rsidRPr="004407EC" w:rsidRDefault="003D7C1C" w:rsidP="00E004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407EC">
                    <w:rPr>
                      <w:b/>
                      <w:bCs/>
                      <w:color w:val="000000"/>
                    </w:rPr>
                    <w:t> п/п</w:t>
                  </w:r>
                </w:p>
              </w:tc>
              <w:tc>
                <w:tcPr>
                  <w:tcW w:w="1941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D7C1C" w:rsidRPr="004407EC" w:rsidRDefault="003D7C1C" w:rsidP="00E004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407EC">
                    <w:rPr>
                      <w:b/>
                      <w:bCs/>
                      <w:color w:val="000000"/>
                    </w:rPr>
                    <w:t>Наименование, раздела, показателя</w:t>
                  </w:r>
                </w:p>
              </w:tc>
              <w:tc>
                <w:tcPr>
                  <w:tcW w:w="52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D7C1C" w:rsidRPr="00010E3C" w:rsidRDefault="003D7C1C" w:rsidP="00E00441">
                  <w:pPr>
                    <w:jc w:val="center"/>
                    <w:rPr>
                      <w:bCs/>
                      <w:color w:val="000000"/>
                    </w:rPr>
                  </w:pPr>
                  <w:r w:rsidRPr="00010E3C">
                    <w:rPr>
                      <w:bCs/>
                      <w:color w:val="000000"/>
                    </w:rPr>
                    <w:t>Отчет 202</w:t>
                  </w:r>
                  <w:r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515" w:type="pct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D7C1C" w:rsidRPr="00010E3C" w:rsidRDefault="003D7C1C" w:rsidP="00E00441">
                  <w:pPr>
                    <w:jc w:val="center"/>
                    <w:rPr>
                      <w:bCs/>
                      <w:color w:val="000000"/>
                    </w:rPr>
                  </w:pPr>
                  <w:r w:rsidRPr="00010E3C">
                    <w:rPr>
                      <w:bCs/>
                      <w:color w:val="000000"/>
                    </w:rPr>
                    <w:t xml:space="preserve">Оценка </w:t>
                  </w:r>
                  <w:r w:rsidRPr="00010E3C">
                    <w:rPr>
                      <w:color w:val="000000"/>
                    </w:rPr>
                    <w:t>202</w:t>
                  </w:r>
                  <w:r>
                    <w:rPr>
                      <w:color w:val="000000"/>
                    </w:rPr>
                    <w:t>2</w:t>
                  </w:r>
                  <w:r w:rsidRPr="00010E3C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531" w:type="pct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D7C1C" w:rsidRPr="00010E3C" w:rsidRDefault="003D7C1C" w:rsidP="00E00441">
                  <w:pPr>
                    <w:jc w:val="center"/>
                    <w:rPr>
                      <w:bCs/>
                      <w:color w:val="000000"/>
                    </w:rPr>
                  </w:pPr>
                  <w:r w:rsidRPr="00010E3C">
                    <w:rPr>
                      <w:bCs/>
                      <w:color w:val="000000"/>
                    </w:rPr>
                    <w:t>Прогноз</w:t>
                  </w:r>
                </w:p>
              </w:tc>
            </w:tr>
            <w:tr w:rsidR="003D7C1C" w:rsidRPr="004407EC" w:rsidTr="00340F7C">
              <w:trPr>
                <w:trHeight w:val="300"/>
              </w:trPr>
              <w:tc>
                <w:tcPr>
                  <w:tcW w:w="492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D7C1C" w:rsidRPr="004407EC" w:rsidRDefault="003D7C1C" w:rsidP="00E00441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41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D7C1C" w:rsidRPr="004407EC" w:rsidRDefault="003D7C1C" w:rsidP="00E00441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2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C1C" w:rsidRPr="00010E3C" w:rsidRDefault="003D7C1C" w:rsidP="00E0044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15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D7C1C" w:rsidRPr="00010E3C" w:rsidRDefault="003D7C1C" w:rsidP="00E00441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D7C1C" w:rsidRPr="00010E3C" w:rsidRDefault="003D7C1C" w:rsidP="00E00441">
                  <w:pPr>
                    <w:jc w:val="center"/>
                    <w:rPr>
                      <w:color w:val="000000"/>
                    </w:rPr>
                  </w:pPr>
                  <w:r w:rsidRPr="00010E3C">
                    <w:rPr>
                      <w:color w:val="000000"/>
                    </w:rPr>
                    <w:t>202</w:t>
                  </w: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1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D7C1C" w:rsidRPr="00010E3C" w:rsidRDefault="003D7C1C" w:rsidP="00E00441">
                  <w:pPr>
                    <w:jc w:val="center"/>
                    <w:rPr>
                      <w:color w:val="000000"/>
                    </w:rPr>
                  </w:pPr>
                  <w:r w:rsidRPr="00010E3C">
                    <w:rPr>
                      <w:color w:val="000000"/>
                    </w:rPr>
                    <w:t>202</w:t>
                  </w: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4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D7C1C" w:rsidRPr="00010E3C" w:rsidRDefault="003D7C1C" w:rsidP="00E00441">
                  <w:pPr>
                    <w:jc w:val="center"/>
                    <w:rPr>
                      <w:color w:val="000000"/>
                    </w:rPr>
                  </w:pPr>
                  <w:r w:rsidRPr="00010E3C">
                    <w:rPr>
                      <w:color w:val="000000"/>
                    </w:rPr>
                    <w:t>202</w:t>
                  </w:r>
                  <w:r>
                    <w:rPr>
                      <w:color w:val="000000"/>
                    </w:rPr>
                    <w:t>5</w:t>
                  </w:r>
                </w:p>
              </w:tc>
            </w:tr>
            <w:tr w:rsidR="003D7C1C" w:rsidRPr="004407EC" w:rsidTr="00E00441">
              <w:trPr>
                <w:gridAfter w:val="6"/>
                <w:wAfter w:w="4508" w:type="pct"/>
                <w:trHeight w:val="315"/>
              </w:trPr>
              <w:tc>
                <w:tcPr>
                  <w:tcW w:w="492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D7C1C" w:rsidRPr="004407EC" w:rsidRDefault="003D7C1C" w:rsidP="00E00441">
                  <w:pPr>
                    <w:jc w:val="both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D7C1C" w:rsidRPr="004407EC" w:rsidTr="00340F7C">
              <w:trPr>
                <w:trHeight w:val="510"/>
              </w:trPr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7C1C" w:rsidRPr="004407EC" w:rsidRDefault="003D7C1C" w:rsidP="00E0044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4407EC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9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7C1C" w:rsidRPr="004407EC" w:rsidRDefault="003D7C1C" w:rsidP="00E0044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4407EC">
                    <w:rPr>
                      <w:b/>
                      <w:bCs/>
                      <w:color w:val="000000"/>
                    </w:rPr>
                    <w:t>Доходы бюджета муниципального образования, всего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D7C1C" w:rsidRPr="004407EC" w:rsidRDefault="003D7C1C" w:rsidP="00E004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70 417,5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4407EC" w:rsidRDefault="00373B0F" w:rsidP="00ED310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  <w:r w:rsidR="00ED3107">
                    <w:rPr>
                      <w:b/>
                      <w:bCs/>
                      <w:color w:val="000000"/>
                    </w:rPr>
                    <w:t>12</w:t>
                  </w:r>
                  <w:r>
                    <w:rPr>
                      <w:b/>
                      <w:bCs/>
                      <w:color w:val="000000"/>
                    </w:rPr>
                    <w:t> 834,0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92C7C" w:rsidRPr="004407EC" w:rsidRDefault="00392C7C" w:rsidP="005A696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83 378,8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4407EC" w:rsidRDefault="00392C7C" w:rsidP="005A696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73 858,7</w:t>
                  </w:r>
                </w:p>
              </w:tc>
              <w:tc>
                <w:tcPr>
                  <w:tcW w:w="47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4407EC" w:rsidRDefault="00392C7C" w:rsidP="005A696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57 937,1</w:t>
                  </w:r>
                </w:p>
              </w:tc>
            </w:tr>
            <w:tr w:rsidR="003D7C1C" w:rsidRPr="004407EC" w:rsidTr="00340F7C">
              <w:trPr>
                <w:trHeight w:val="315"/>
              </w:trPr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7C1C" w:rsidRPr="004407EC" w:rsidRDefault="003D7C1C" w:rsidP="00E0044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4407EC">
                    <w:rPr>
                      <w:b/>
                      <w:bCs/>
                      <w:color w:val="000000"/>
                    </w:rPr>
                    <w:t>1.1</w:t>
                  </w:r>
                </w:p>
              </w:tc>
              <w:tc>
                <w:tcPr>
                  <w:tcW w:w="19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7C1C" w:rsidRPr="004407EC" w:rsidRDefault="003D7C1C" w:rsidP="00E00441">
                  <w:pPr>
                    <w:rPr>
                      <w:b/>
                      <w:bCs/>
                      <w:color w:val="000000"/>
                    </w:rPr>
                  </w:pPr>
                  <w:r w:rsidRPr="004407EC">
                    <w:rPr>
                      <w:b/>
                      <w:bCs/>
                      <w:color w:val="000000"/>
                    </w:rPr>
                    <w:t>Собственные (налоговые и неналоговые)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D7C1C" w:rsidRPr="004407EC" w:rsidRDefault="003D7C1C" w:rsidP="00E004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28 947,3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26211E" w:rsidRDefault="00F03210" w:rsidP="00E0044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43 462,6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26211E" w:rsidRDefault="00CF2942" w:rsidP="005A696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45 506,6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26211E" w:rsidRDefault="00CF2942" w:rsidP="005A696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41 431,0</w:t>
                  </w:r>
                </w:p>
              </w:tc>
              <w:tc>
                <w:tcPr>
                  <w:tcW w:w="47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4407EC" w:rsidRDefault="00CF2942" w:rsidP="005A696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41 731,0</w:t>
                  </w:r>
                </w:p>
              </w:tc>
            </w:tr>
            <w:tr w:rsidR="003D7C1C" w:rsidRPr="004407EC" w:rsidTr="00340F7C">
              <w:trPr>
                <w:trHeight w:val="300"/>
              </w:trPr>
              <w:tc>
                <w:tcPr>
                  <w:tcW w:w="4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7C1C" w:rsidRPr="004407EC" w:rsidRDefault="003D7C1C" w:rsidP="00E00441">
                  <w:pPr>
                    <w:jc w:val="both"/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1.1.2</w:t>
                  </w:r>
                </w:p>
              </w:tc>
              <w:tc>
                <w:tcPr>
                  <w:tcW w:w="19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7C1C" w:rsidRPr="004407EC" w:rsidRDefault="003D7C1C" w:rsidP="00E00441">
                  <w:pPr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D7C1C" w:rsidRPr="00971CC8" w:rsidRDefault="003D7C1C" w:rsidP="00E00441">
                  <w:pPr>
                    <w:jc w:val="center"/>
                    <w:rPr>
                      <w:b/>
                      <w:color w:val="000000"/>
                    </w:rPr>
                  </w:pPr>
                  <w:r w:rsidRPr="00971CC8">
                    <w:rPr>
                      <w:b/>
                      <w:color w:val="000000"/>
                    </w:rPr>
                    <w:t>7 192,3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971CC8" w:rsidRDefault="00373B0F" w:rsidP="00F03210">
                  <w:pPr>
                    <w:jc w:val="center"/>
                    <w:rPr>
                      <w:b/>
                      <w:color w:val="000000"/>
                    </w:rPr>
                  </w:pPr>
                  <w:r w:rsidRPr="00971CC8">
                    <w:rPr>
                      <w:b/>
                      <w:color w:val="000000"/>
                    </w:rPr>
                    <w:t>7 000,0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971CC8" w:rsidRDefault="00392C7C" w:rsidP="005A6961">
                  <w:pPr>
                    <w:jc w:val="center"/>
                    <w:rPr>
                      <w:b/>
                      <w:color w:val="000000"/>
                    </w:rPr>
                  </w:pPr>
                  <w:r w:rsidRPr="00971CC8">
                    <w:rPr>
                      <w:b/>
                      <w:color w:val="000000"/>
                    </w:rPr>
                    <w:t>7 764,0</w:t>
                  </w:r>
                </w:p>
              </w:tc>
              <w:tc>
                <w:tcPr>
                  <w:tcW w:w="5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971CC8" w:rsidRDefault="00392C7C" w:rsidP="005A6961">
                  <w:pPr>
                    <w:jc w:val="center"/>
                    <w:rPr>
                      <w:b/>
                      <w:color w:val="000000"/>
                    </w:rPr>
                  </w:pPr>
                  <w:r w:rsidRPr="00971CC8">
                    <w:rPr>
                      <w:b/>
                      <w:color w:val="000000"/>
                    </w:rPr>
                    <w:t>8 064,0</w:t>
                  </w:r>
                </w:p>
              </w:tc>
              <w:tc>
                <w:tcPr>
                  <w:tcW w:w="4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971CC8" w:rsidRDefault="00392C7C" w:rsidP="005A6961">
                  <w:pPr>
                    <w:jc w:val="center"/>
                    <w:rPr>
                      <w:b/>
                      <w:color w:val="000000"/>
                    </w:rPr>
                  </w:pPr>
                  <w:r w:rsidRPr="00971CC8">
                    <w:rPr>
                      <w:b/>
                      <w:color w:val="000000"/>
                    </w:rPr>
                    <w:t>8 364,0</w:t>
                  </w:r>
                </w:p>
              </w:tc>
            </w:tr>
            <w:tr w:rsidR="003D7C1C" w:rsidRPr="004407EC" w:rsidTr="00340F7C">
              <w:trPr>
                <w:trHeight w:val="300"/>
              </w:trPr>
              <w:tc>
                <w:tcPr>
                  <w:tcW w:w="4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4407EC" w:rsidRDefault="003D7C1C" w:rsidP="001B034B">
                  <w:pPr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1.1.3</w:t>
                  </w:r>
                </w:p>
              </w:tc>
              <w:tc>
                <w:tcPr>
                  <w:tcW w:w="19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4407EC" w:rsidRDefault="003D7C1C" w:rsidP="001B034B">
                  <w:pPr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Акцизы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D7C1C" w:rsidRPr="004407EC" w:rsidRDefault="003D7C1C" w:rsidP="00E004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4 623,1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26211E" w:rsidRDefault="00F03210" w:rsidP="00E0044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5 458,5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26211E" w:rsidRDefault="00392C7C" w:rsidP="005A696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4 636,5</w:t>
                  </w:r>
                </w:p>
              </w:tc>
              <w:tc>
                <w:tcPr>
                  <w:tcW w:w="5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26211E" w:rsidRDefault="00392C7C" w:rsidP="005A696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4 822,0</w:t>
                  </w:r>
                </w:p>
              </w:tc>
              <w:tc>
                <w:tcPr>
                  <w:tcW w:w="4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4407EC" w:rsidRDefault="00392C7C" w:rsidP="005A696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4 822,0</w:t>
                  </w:r>
                </w:p>
              </w:tc>
            </w:tr>
            <w:tr w:rsidR="00CF2942" w:rsidRPr="004407EC" w:rsidTr="00340F7C">
              <w:trPr>
                <w:trHeight w:val="233"/>
              </w:trPr>
              <w:tc>
                <w:tcPr>
                  <w:tcW w:w="4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942" w:rsidRPr="004407EC" w:rsidRDefault="00CF2942" w:rsidP="00CF2942">
                  <w:pPr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1.1.</w:t>
                  </w: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9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942" w:rsidRPr="004407EC" w:rsidRDefault="00CF2942" w:rsidP="00CF2942">
                  <w:pPr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Налоги на имущество, в том числе: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F2942" w:rsidRPr="00971CC8" w:rsidRDefault="00CF2942" w:rsidP="00E00441">
                  <w:pPr>
                    <w:jc w:val="center"/>
                    <w:rPr>
                      <w:b/>
                      <w:color w:val="000000"/>
                    </w:rPr>
                  </w:pPr>
                  <w:r w:rsidRPr="00971CC8">
                    <w:rPr>
                      <w:b/>
                      <w:color w:val="000000"/>
                    </w:rPr>
                    <w:t>6 827,6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942" w:rsidRPr="00971CC8" w:rsidRDefault="00971CC8" w:rsidP="00E00441">
                  <w:pPr>
                    <w:jc w:val="center"/>
                    <w:rPr>
                      <w:b/>
                      <w:bCs/>
                    </w:rPr>
                  </w:pPr>
                  <w:r w:rsidRPr="00971CC8">
                    <w:rPr>
                      <w:b/>
                      <w:bCs/>
                    </w:rPr>
                    <w:t>7 980,5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942" w:rsidRPr="00971CC8" w:rsidRDefault="00CF2942" w:rsidP="005A6961">
                  <w:pPr>
                    <w:jc w:val="center"/>
                    <w:rPr>
                      <w:b/>
                      <w:bCs/>
                    </w:rPr>
                  </w:pPr>
                  <w:r w:rsidRPr="00971CC8">
                    <w:rPr>
                      <w:b/>
                      <w:bCs/>
                    </w:rPr>
                    <w:t>9 394,0</w:t>
                  </w:r>
                </w:p>
              </w:tc>
              <w:tc>
                <w:tcPr>
                  <w:tcW w:w="5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942" w:rsidRPr="00971CC8" w:rsidRDefault="00CF2942" w:rsidP="00CF2942">
                  <w:pPr>
                    <w:jc w:val="center"/>
                    <w:rPr>
                      <w:b/>
                    </w:rPr>
                  </w:pPr>
                  <w:r w:rsidRPr="00971CC8">
                    <w:rPr>
                      <w:b/>
                      <w:bCs/>
                    </w:rPr>
                    <w:t>9 394,0</w:t>
                  </w:r>
                </w:p>
              </w:tc>
              <w:tc>
                <w:tcPr>
                  <w:tcW w:w="4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F2942" w:rsidRPr="00971CC8" w:rsidRDefault="00CF2942" w:rsidP="00CF2942">
                  <w:pPr>
                    <w:jc w:val="center"/>
                    <w:rPr>
                      <w:b/>
                    </w:rPr>
                  </w:pPr>
                  <w:r w:rsidRPr="00971CC8">
                    <w:rPr>
                      <w:b/>
                      <w:bCs/>
                    </w:rPr>
                    <w:t>9 394,0</w:t>
                  </w:r>
                </w:p>
              </w:tc>
            </w:tr>
            <w:tr w:rsidR="00392C7C" w:rsidRPr="004407EC" w:rsidTr="00340F7C">
              <w:trPr>
                <w:trHeight w:val="300"/>
              </w:trPr>
              <w:tc>
                <w:tcPr>
                  <w:tcW w:w="4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92C7C" w:rsidRPr="004407EC" w:rsidRDefault="00392C7C" w:rsidP="00E00441">
                  <w:pPr>
                    <w:jc w:val="both"/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1.1.</w:t>
                  </w:r>
                  <w:r>
                    <w:rPr>
                      <w:color w:val="000000"/>
                    </w:rPr>
                    <w:t>4</w:t>
                  </w:r>
                  <w:r w:rsidRPr="004407EC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9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92C7C" w:rsidRPr="0049440C" w:rsidRDefault="00392C7C" w:rsidP="00E00441">
                  <w:pPr>
                    <w:rPr>
                      <w:iCs/>
                      <w:color w:val="000000"/>
                    </w:rPr>
                  </w:pPr>
                  <w:r w:rsidRPr="0049440C">
                    <w:rPr>
                      <w:iCs/>
                      <w:color w:val="000000"/>
                    </w:rPr>
                    <w:t>налоги на имущество физ.лиц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92C7C" w:rsidRPr="004407EC" w:rsidRDefault="00392C7C" w:rsidP="00E004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1 278,7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92C7C" w:rsidRPr="0026211E" w:rsidRDefault="00971CC8" w:rsidP="00373B0F">
                  <w:pPr>
                    <w:jc w:val="center"/>
                  </w:pPr>
                  <w:r>
                    <w:t>1 298,0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92C7C" w:rsidRPr="0026211E" w:rsidRDefault="00392C7C" w:rsidP="005A6961">
                  <w:pPr>
                    <w:jc w:val="center"/>
                  </w:pPr>
                  <w:r>
                    <w:t>1 394,0</w:t>
                  </w:r>
                </w:p>
              </w:tc>
              <w:tc>
                <w:tcPr>
                  <w:tcW w:w="5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92C7C" w:rsidRDefault="00392C7C" w:rsidP="00392C7C">
                  <w:pPr>
                    <w:jc w:val="center"/>
                  </w:pPr>
                  <w:r w:rsidRPr="00774A0A">
                    <w:t>1 394,0</w:t>
                  </w:r>
                </w:p>
              </w:tc>
              <w:tc>
                <w:tcPr>
                  <w:tcW w:w="4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92C7C" w:rsidRDefault="00392C7C" w:rsidP="00392C7C">
                  <w:pPr>
                    <w:jc w:val="center"/>
                  </w:pPr>
                  <w:r w:rsidRPr="00774A0A">
                    <w:t>1 394,0</w:t>
                  </w:r>
                </w:p>
              </w:tc>
            </w:tr>
            <w:tr w:rsidR="00392C7C" w:rsidRPr="004407EC" w:rsidTr="00340F7C">
              <w:trPr>
                <w:trHeight w:val="315"/>
              </w:trPr>
              <w:tc>
                <w:tcPr>
                  <w:tcW w:w="4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92C7C" w:rsidRPr="004407EC" w:rsidRDefault="00392C7C" w:rsidP="00E00441">
                  <w:pPr>
                    <w:jc w:val="both"/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1.1.</w:t>
                  </w:r>
                  <w:r>
                    <w:rPr>
                      <w:color w:val="000000"/>
                    </w:rPr>
                    <w:t>4</w:t>
                  </w:r>
                  <w:r w:rsidRPr="004407EC">
                    <w:rPr>
                      <w:color w:val="000000"/>
                    </w:rPr>
                    <w:t>.2</w:t>
                  </w:r>
                </w:p>
              </w:tc>
              <w:tc>
                <w:tcPr>
                  <w:tcW w:w="19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92C7C" w:rsidRPr="0049440C" w:rsidRDefault="00392C7C" w:rsidP="00E00441">
                  <w:pPr>
                    <w:rPr>
                      <w:iCs/>
                      <w:color w:val="000000"/>
                    </w:rPr>
                  </w:pPr>
                  <w:r w:rsidRPr="0049440C">
                    <w:rPr>
                      <w:iCs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92C7C" w:rsidRPr="004407EC" w:rsidRDefault="00392C7C" w:rsidP="00E004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4445,8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92C7C" w:rsidRPr="0026211E" w:rsidRDefault="00971CC8" w:rsidP="00373B0F">
                  <w:pPr>
                    <w:jc w:val="center"/>
                  </w:pPr>
                  <w:r>
                    <w:t>6 682,5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92C7C" w:rsidRPr="0026211E" w:rsidRDefault="00392C7C" w:rsidP="005A6961">
                  <w:pPr>
                    <w:jc w:val="center"/>
                  </w:pPr>
                  <w:r>
                    <w:t>8 200,0</w:t>
                  </w:r>
                </w:p>
              </w:tc>
              <w:tc>
                <w:tcPr>
                  <w:tcW w:w="5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92C7C" w:rsidRDefault="00392C7C" w:rsidP="00392C7C">
                  <w:pPr>
                    <w:jc w:val="center"/>
                  </w:pPr>
                  <w:r w:rsidRPr="00CB4144">
                    <w:t>8 200,0</w:t>
                  </w:r>
                </w:p>
              </w:tc>
              <w:tc>
                <w:tcPr>
                  <w:tcW w:w="4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92C7C" w:rsidRDefault="00392C7C" w:rsidP="00392C7C">
                  <w:pPr>
                    <w:jc w:val="center"/>
                  </w:pPr>
                  <w:r w:rsidRPr="00CB4144">
                    <w:t>8 200,0</w:t>
                  </w:r>
                </w:p>
              </w:tc>
            </w:tr>
            <w:tr w:rsidR="003D7C1C" w:rsidRPr="004407EC" w:rsidTr="00340F7C">
              <w:trPr>
                <w:trHeight w:val="315"/>
              </w:trPr>
              <w:tc>
                <w:tcPr>
                  <w:tcW w:w="4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7C1C" w:rsidRPr="004407EC" w:rsidRDefault="003D7C1C" w:rsidP="00E00441">
                  <w:pPr>
                    <w:jc w:val="both"/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1.1.</w:t>
                  </w: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9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7C1C" w:rsidRPr="004407EC" w:rsidRDefault="003D7C1C" w:rsidP="00E00441">
                  <w:pPr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Госпошлина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D7C1C" w:rsidRPr="004407EC" w:rsidRDefault="003D7C1C" w:rsidP="00E004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13,5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26211E" w:rsidRDefault="00971CC8" w:rsidP="00E0044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19</w:t>
                  </w:r>
                  <w:r w:rsidR="003D7C1C" w:rsidRPr="0026211E">
                    <w:rPr>
                      <w:bCs/>
                    </w:rPr>
                    <w:t>,0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26211E" w:rsidRDefault="00392C7C" w:rsidP="005A696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20,0</w:t>
                  </w:r>
                </w:p>
              </w:tc>
              <w:tc>
                <w:tcPr>
                  <w:tcW w:w="5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26211E" w:rsidRDefault="00392C7C" w:rsidP="005A696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20,0</w:t>
                  </w:r>
                </w:p>
              </w:tc>
              <w:tc>
                <w:tcPr>
                  <w:tcW w:w="4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4407EC" w:rsidRDefault="00392C7C" w:rsidP="005A696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</w:tr>
            <w:tr w:rsidR="003D7C1C" w:rsidRPr="004407EC" w:rsidTr="00340F7C">
              <w:trPr>
                <w:trHeight w:val="780"/>
              </w:trPr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7C1C" w:rsidRPr="004407EC" w:rsidRDefault="003D7C1C" w:rsidP="00E00441">
                  <w:pPr>
                    <w:jc w:val="both"/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1.1.</w:t>
                  </w: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9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7C1C" w:rsidRPr="004407EC" w:rsidRDefault="003D7C1C" w:rsidP="00E00441">
                  <w:pPr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Доходы от использования имущества, находящегося в государственной и муниципальной собственности, в т</w:t>
                  </w:r>
                  <w:r>
                    <w:rPr>
                      <w:color w:val="000000"/>
                    </w:rPr>
                    <w:t>.</w:t>
                  </w:r>
                  <w:r w:rsidRPr="004407EC">
                    <w:rPr>
                      <w:color w:val="000000"/>
                    </w:rPr>
                    <w:t>ч</w:t>
                  </w:r>
                  <w:r>
                    <w:rPr>
                      <w:color w:val="000000"/>
                    </w:rPr>
                    <w:t>.</w:t>
                  </w:r>
                  <w:r w:rsidRPr="004407EC">
                    <w:rPr>
                      <w:color w:val="000000"/>
                    </w:rPr>
                    <w:t>: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D7C1C" w:rsidRPr="00971CC8" w:rsidRDefault="003D7C1C" w:rsidP="00E00441">
                  <w:pPr>
                    <w:jc w:val="center"/>
                    <w:rPr>
                      <w:b/>
                      <w:color w:val="000000"/>
                    </w:rPr>
                  </w:pPr>
                  <w:r w:rsidRPr="00971CC8">
                    <w:rPr>
                      <w:b/>
                      <w:color w:val="000000"/>
                    </w:rPr>
                    <w:t>7 866,8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971CC8" w:rsidRDefault="00971CC8" w:rsidP="007D6E10">
                  <w:pPr>
                    <w:jc w:val="center"/>
                    <w:rPr>
                      <w:b/>
                      <w:bCs/>
                    </w:rPr>
                  </w:pPr>
                  <w:r w:rsidRPr="00971CC8">
                    <w:rPr>
                      <w:b/>
                      <w:bCs/>
                    </w:rPr>
                    <w:t>11 408,0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26211E" w:rsidRDefault="007D6E10" w:rsidP="007D6E1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14 992,1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26211E" w:rsidRDefault="007D6E10" w:rsidP="005A696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13 131,0</w:t>
                  </w:r>
                </w:p>
              </w:tc>
              <w:tc>
                <w:tcPr>
                  <w:tcW w:w="47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A031B4" w:rsidRDefault="007D6E10" w:rsidP="005A6961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13 131,0</w:t>
                  </w:r>
                </w:p>
              </w:tc>
            </w:tr>
            <w:tr w:rsidR="003D7C1C" w:rsidRPr="004407EC" w:rsidTr="00340F7C">
              <w:trPr>
                <w:trHeight w:val="300"/>
              </w:trPr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7C1C" w:rsidRPr="004407EC" w:rsidRDefault="003D7C1C" w:rsidP="00E00441">
                  <w:pPr>
                    <w:jc w:val="both"/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1.1.</w:t>
                  </w:r>
                  <w:r>
                    <w:rPr>
                      <w:color w:val="000000"/>
                    </w:rPr>
                    <w:t>6</w:t>
                  </w:r>
                  <w:r w:rsidRPr="004407EC">
                    <w:rPr>
                      <w:color w:val="000000"/>
                    </w:rPr>
                    <w:t>.1</w:t>
                  </w:r>
                </w:p>
              </w:tc>
              <w:tc>
                <w:tcPr>
                  <w:tcW w:w="19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7C1C" w:rsidRPr="0049440C" w:rsidRDefault="003D7C1C" w:rsidP="00E00441">
                  <w:pPr>
                    <w:rPr>
                      <w:iCs/>
                      <w:color w:val="000000"/>
                    </w:rPr>
                  </w:pPr>
                  <w:r w:rsidRPr="0049440C">
                    <w:rPr>
                      <w:iCs/>
                      <w:color w:val="000000"/>
                    </w:rPr>
                    <w:t>аренда земли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D7C1C" w:rsidRPr="004407EC" w:rsidRDefault="003D7C1C" w:rsidP="00E004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2 704,8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26211E" w:rsidRDefault="006A4494" w:rsidP="00E00441">
                  <w:pPr>
                    <w:jc w:val="center"/>
                  </w:pPr>
                  <w:r>
                    <w:t>5 500,0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26211E" w:rsidRDefault="007D6E10" w:rsidP="005A6961">
                  <w:pPr>
                    <w:jc w:val="center"/>
                  </w:pPr>
                  <w:r>
                    <w:t>7 621,2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26211E" w:rsidRDefault="007D6E10" w:rsidP="005A6961">
                  <w:pPr>
                    <w:jc w:val="center"/>
                  </w:pPr>
                  <w:r>
                    <w:t>7 189,2</w:t>
                  </w:r>
                </w:p>
              </w:tc>
              <w:tc>
                <w:tcPr>
                  <w:tcW w:w="47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4407EC" w:rsidRDefault="007D6E10" w:rsidP="005A696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7 189,2</w:t>
                  </w:r>
                </w:p>
              </w:tc>
            </w:tr>
            <w:tr w:rsidR="003D7C1C" w:rsidRPr="004407EC" w:rsidTr="00F03210">
              <w:trPr>
                <w:trHeight w:val="300"/>
              </w:trPr>
              <w:tc>
                <w:tcPr>
                  <w:tcW w:w="4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7C1C" w:rsidRPr="004407EC" w:rsidRDefault="003D7C1C" w:rsidP="00E00441">
                  <w:pPr>
                    <w:jc w:val="both"/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1.1.</w:t>
                  </w:r>
                  <w:r>
                    <w:rPr>
                      <w:color w:val="000000"/>
                    </w:rPr>
                    <w:t>6</w:t>
                  </w:r>
                  <w:r w:rsidRPr="004407EC">
                    <w:rPr>
                      <w:color w:val="000000"/>
                    </w:rPr>
                    <w:t>.2</w:t>
                  </w:r>
                </w:p>
              </w:tc>
              <w:tc>
                <w:tcPr>
                  <w:tcW w:w="19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7C1C" w:rsidRPr="0049440C" w:rsidRDefault="003D7C1C" w:rsidP="00E00441">
                  <w:pPr>
                    <w:rPr>
                      <w:iCs/>
                      <w:color w:val="000000"/>
                    </w:rPr>
                  </w:pPr>
                  <w:r w:rsidRPr="0049440C">
                    <w:rPr>
                      <w:iCs/>
                      <w:color w:val="000000"/>
                    </w:rPr>
                    <w:t>аренда имущества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D7C1C" w:rsidRPr="004407EC" w:rsidRDefault="003D7C1C" w:rsidP="00E004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688,0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A031B4" w:rsidRDefault="007D6E10" w:rsidP="00E00441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1 099,8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A031B4" w:rsidRDefault="007D6E10" w:rsidP="005A6961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1 370,9</w:t>
                  </w:r>
                </w:p>
              </w:tc>
              <w:tc>
                <w:tcPr>
                  <w:tcW w:w="5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A031B4" w:rsidRDefault="007D6E10" w:rsidP="005A6961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941,8</w:t>
                  </w:r>
                </w:p>
              </w:tc>
              <w:tc>
                <w:tcPr>
                  <w:tcW w:w="4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4407EC" w:rsidRDefault="007D6E10" w:rsidP="005A696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941,8</w:t>
                  </w:r>
                </w:p>
              </w:tc>
            </w:tr>
            <w:tr w:rsidR="003D7C1C" w:rsidRPr="004407EC" w:rsidTr="00F03210">
              <w:trPr>
                <w:trHeight w:val="315"/>
              </w:trPr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7C1C" w:rsidRPr="004407EC" w:rsidRDefault="003D7C1C" w:rsidP="00E00441">
                  <w:pPr>
                    <w:jc w:val="both"/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lastRenderedPageBreak/>
                    <w:t>1.1.</w:t>
                  </w:r>
                  <w:r>
                    <w:rPr>
                      <w:color w:val="000000"/>
                    </w:rPr>
                    <w:t>6</w:t>
                  </w:r>
                  <w:r w:rsidRPr="004407EC">
                    <w:rPr>
                      <w:color w:val="000000"/>
                    </w:rPr>
                    <w:t>.3</w:t>
                  </w:r>
                </w:p>
              </w:tc>
              <w:tc>
                <w:tcPr>
                  <w:tcW w:w="19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7C1C" w:rsidRPr="0049440C" w:rsidRDefault="003D7C1C" w:rsidP="00E00441">
                  <w:pPr>
                    <w:rPr>
                      <w:iCs/>
                      <w:color w:val="000000"/>
                    </w:rPr>
                  </w:pPr>
                  <w:r w:rsidRPr="0049440C">
                    <w:rPr>
                      <w:iCs/>
                      <w:color w:val="000000"/>
                    </w:rPr>
                    <w:t>прочие доходы от использования имущества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D7C1C" w:rsidRPr="004407EC" w:rsidRDefault="003D7C1C" w:rsidP="00E004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4474,0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26211E" w:rsidRDefault="00F03210" w:rsidP="00E00441">
                  <w:pPr>
                    <w:jc w:val="center"/>
                  </w:pPr>
                  <w:r>
                    <w:t>4 800,0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26211E" w:rsidRDefault="007D6E10" w:rsidP="005A6961">
                  <w:pPr>
                    <w:jc w:val="center"/>
                  </w:pPr>
                  <w:r>
                    <w:t>6 000,0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26211E" w:rsidRDefault="007D6E10" w:rsidP="005A6961">
                  <w:pPr>
                    <w:jc w:val="center"/>
                  </w:pPr>
                  <w:r>
                    <w:t>5 000,0</w:t>
                  </w:r>
                </w:p>
              </w:tc>
              <w:tc>
                <w:tcPr>
                  <w:tcW w:w="47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4407EC" w:rsidRDefault="007D6E10" w:rsidP="005A696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5 000,0</w:t>
                  </w:r>
                </w:p>
              </w:tc>
            </w:tr>
            <w:tr w:rsidR="003D7C1C" w:rsidRPr="004407EC" w:rsidTr="00340F7C">
              <w:trPr>
                <w:trHeight w:val="510"/>
              </w:trPr>
              <w:tc>
                <w:tcPr>
                  <w:tcW w:w="4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7C1C" w:rsidRPr="004407EC" w:rsidRDefault="003D7C1C" w:rsidP="00E00441">
                  <w:pPr>
                    <w:jc w:val="both"/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1.1.</w:t>
                  </w: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9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7C1C" w:rsidRPr="004407EC" w:rsidRDefault="003D7C1C" w:rsidP="00E00441">
                  <w:pPr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D7C1C" w:rsidRPr="004407EC" w:rsidRDefault="003D7C1C" w:rsidP="00E004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994,3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26211E" w:rsidRDefault="003D7C1C" w:rsidP="00971CC8">
                  <w:pPr>
                    <w:jc w:val="center"/>
                  </w:pPr>
                  <w:r w:rsidRPr="0026211E">
                    <w:t xml:space="preserve">1 </w:t>
                  </w:r>
                  <w:r w:rsidR="00971CC8">
                    <w:t>2</w:t>
                  </w:r>
                  <w:r w:rsidRPr="0026211E">
                    <w:t>00,0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26211E" w:rsidRDefault="00AD230C" w:rsidP="005A6961">
                  <w:pPr>
                    <w:jc w:val="center"/>
                  </w:pPr>
                  <w:r>
                    <w:t>1 300,0</w:t>
                  </w:r>
                </w:p>
              </w:tc>
              <w:tc>
                <w:tcPr>
                  <w:tcW w:w="5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26211E" w:rsidRDefault="00AD230C" w:rsidP="005A6961">
                  <w:pPr>
                    <w:jc w:val="center"/>
                  </w:pPr>
                  <w:r>
                    <w:t>1 350,0</w:t>
                  </w:r>
                </w:p>
              </w:tc>
              <w:tc>
                <w:tcPr>
                  <w:tcW w:w="4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4407EC" w:rsidRDefault="00AD230C" w:rsidP="00AD230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1 350,0</w:t>
                  </w:r>
                </w:p>
              </w:tc>
            </w:tr>
            <w:tr w:rsidR="003D7C1C" w:rsidRPr="004407EC" w:rsidTr="00340F7C">
              <w:trPr>
                <w:trHeight w:val="525"/>
              </w:trPr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7C1C" w:rsidRPr="004407EC" w:rsidRDefault="003D7C1C" w:rsidP="00E00441">
                  <w:pPr>
                    <w:jc w:val="both"/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1.1.</w:t>
                  </w: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9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7C1C" w:rsidRPr="004407EC" w:rsidRDefault="003D7C1C" w:rsidP="00E00441">
                  <w:pPr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Доходы от продажи материальных и нематериальных активов, в том числе: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D7C1C" w:rsidRPr="00971CC8" w:rsidRDefault="003D7C1C" w:rsidP="00E00441">
                  <w:pPr>
                    <w:jc w:val="center"/>
                    <w:rPr>
                      <w:b/>
                      <w:color w:val="000000"/>
                    </w:rPr>
                  </w:pPr>
                  <w:r w:rsidRPr="00971CC8">
                    <w:rPr>
                      <w:b/>
                      <w:color w:val="000000"/>
                    </w:rPr>
                    <w:t>1 866,5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971CC8" w:rsidRDefault="00ED3107" w:rsidP="006A4494">
                  <w:pPr>
                    <w:jc w:val="center"/>
                    <w:rPr>
                      <w:b/>
                      <w:bCs/>
                    </w:rPr>
                  </w:pPr>
                  <w:r w:rsidRPr="00971CC8">
                    <w:rPr>
                      <w:b/>
                      <w:bCs/>
                    </w:rPr>
                    <w:t>10</w:t>
                  </w:r>
                  <w:r w:rsidR="006A4494" w:rsidRPr="00971CC8">
                    <w:rPr>
                      <w:b/>
                      <w:bCs/>
                    </w:rPr>
                    <w:t> 396,6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971CC8" w:rsidRDefault="001B281B" w:rsidP="005A6961">
                  <w:pPr>
                    <w:jc w:val="center"/>
                    <w:rPr>
                      <w:b/>
                      <w:bCs/>
                    </w:rPr>
                  </w:pPr>
                  <w:r w:rsidRPr="00971CC8">
                    <w:rPr>
                      <w:b/>
                      <w:bCs/>
                    </w:rPr>
                    <w:t>7 200,0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971CC8" w:rsidRDefault="001B281B" w:rsidP="005A6961">
                  <w:pPr>
                    <w:jc w:val="center"/>
                    <w:rPr>
                      <w:b/>
                      <w:bCs/>
                    </w:rPr>
                  </w:pPr>
                  <w:r w:rsidRPr="00971CC8">
                    <w:rPr>
                      <w:b/>
                      <w:bCs/>
                    </w:rPr>
                    <w:t>4 450,</w:t>
                  </w:r>
                </w:p>
              </w:tc>
              <w:tc>
                <w:tcPr>
                  <w:tcW w:w="47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971CC8" w:rsidRDefault="001B281B" w:rsidP="005A6961">
                  <w:pPr>
                    <w:jc w:val="center"/>
                    <w:rPr>
                      <w:b/>
                      <w:bCs/>
                    </w:rPr>
                  </w:pPr>
                  <w:r w:rsidRPr="00971CC8">
                    <w:rPr>
                      <w:b/>
                      <w:bCs/>
                    </w:rPr>
                    <w:t>4 450,0</w:t>
                  </w:r>
                </w:p>
              </w:tc>
            </w:tr>
            <w:tr w:rsidR="003D7C1C" w:rsidRPr="004407EC" w:rsidTr="00340F7C">
              <w:trPr>
                <w:trHeight w:val="300"/>
              </w:trPr>
              <w:tc>
                <w:tcPr>
                  <w:tcW w:w="4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7C1C" w:rsidRPr="004407EC" w:rsidRDefault="003D7C1C" w:rsidP="00E00441">
                  <w:pPr>
                    <w:jc w:val="both"/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1.1.</w:t>
                  </w:r>
                  <w:r>
                    <w:rPr>
                      <w:color w:val="000000"/>
                    </w:rPr>
                    <w:t>8</w:t>
                  </w:r>
                  <w:r w:rsidRPr="004407EC">
                    <w:rPr>
                      <w:color w:val="000000"/>
                    </w:rPr>
                    <w:t>.1</w:t>
                  </w:r>
                </w:p>
              </w:tc>
              <w:tc>
                <w:tcPr>
                  <w:tcW w:w="19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7C1C" w:rsidRPr="0049440C" w:rsidRDefault="003D7C1C" w:rsidP="00E00441">
                  <w:pPr>
                    <w:rPr>
                      <w:iCs/>
                      <w:color w:val="000000"/>
                    </w:rPr>
                  </w:pPr>
                  <w:r w:rsidRPr="0049440C">
                    <w:rPr>
                      <w:iCs/>
                      <w:color w:val="000000"/>
                    </w:rPr>
                    <w:t>продажа земли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D7C1C" w:rsidRPr="004407EC" w:rsidRDefault="003D7C1C" w:rsidP="00E004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1 091,6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26211E" w:rsidRDefault="00ED3107" w:rsidP="00E00441">
                  <w:pPr>
                    <w:jc w:val="center"/>
                  </w:pPr>
                  <w:r>
                    <w:t>10</w:t>
                  </w:r>
                  <w:r w:rsidR="006A4494">
                    <w:t xml:space="preserve"> 000</w:t>
                  </w:r>
                  <w:r w:rsidR="003D7C1C" w:rsidRPr="0026211E">
                    <w:t>,0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26211E" w:rsidRDefault="00EA1429" w:rsidP="005A6961">
                  <w:pPr>
                    <w:jc w:val="center"/>
                  </w:pPr>
                  <w:r>
                    <w:t>5 500,0</w:t>
                  </w:r>
                </w:p>
              </w:tc>
              <w:tc>
                <w:tcPr>
                  <w:tcW w:w="5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26211E" w:rsidRDefault="00EA1429" w:rsidP="00EA1429">
                  <w:pPr>
                    <w:jc w:val="center"/>
                  </w:pPr>
                  <w:r>
                    <w:t>3 750,0</w:t>
                  </w:r>
                </w:p>
              </w:tc>
              <w:tc>
                <w:tcPr>
                  <w:tcW w:w="4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26211E" w:rsidRDefault="00EA1429" w:rsidP="005A6961">
                  <w:pPr>
                    <w:jc w:val="center"/>
                  </w:pPr>
                  <w:r>
                    <w:t>3 750,0</w:t>
                  </w:r>
                </w:p>
              </w:tc>
            </w:tr>
            <w:tr w:rsidR="003D7C1C" w:rsidRPr="004407EC" w:rsidTr="00340F7C">
              <w:trPr>
                <w:trHeight w:val="300"/>
              </w:trPr>
              <w:tc>
                <w:tcPr>
                  <w:tcW w:w="4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7C1C" w:rsidRPr="004407EC" w:rsidRDefault="003D7C1C" w:rsidP="00E00441">
                  <w:pPr>
                    <w:jc w:val="both"/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1.1.</w:t>
                  </w:r>
                  <w:r>
                    <w:rPr>
                      <w:color w:val="000000"/>
                    </w:rPr>
                    <w:t>8</w:t>
                  </w:r>
                  <w:r w:rsidRPr="004407EC">
                    <w:rPr>
                      <w:color w:val="000000"/>
                    </w:rPr>
                    <w:t>.2</w:t>
                  </w:r>
                </w:p>
              </w:tc>
              <w:tc>
                <w:tcPr>
                  <w:tcW w:w="19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7C1C" w:rsidRPr="0049440C" w:rsidRDefault="003D7C1C" w:rsidP="00E00441">
                  <w:pPr>
                    <w:rPr>
                      <w:iCs/>
                      <w:color w:val="000000"/>
                    </w:rPr>
                  </w:pPr>
                  <w:r w:rsidRPr="0049440C">
                    <w:rPr>
                      <w:iCs/>
                      <w:color w:val="000000"/>
                    </w:rPr>
                    <w:t>продажа имущества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D7C1C" w:rsidRPr="004407EC" w:rsidRDefault="003D7C1C" w:rsidP="00E004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774,9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26211E" w:rsidRDefault="006A4494" w:rsidP="006A4494">
                  <w:pPr>
                    <w:jc w:val="center"/>
                  </w:pPr>
                  <w:r>
                    <w:t>396,6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7C1C" w:rsidRPr="0026211E" w:rsidRDefault="00EA1429" w:rsidP="005A6961">
                  <w:pPr>
                    <w:jc w:val="center"/>
                  </w:pPr>
                  <w:r>
                    <w:t>1 700,00</w:t>
                  </w:r>
                </w:p>
              </w:tc>
              <w:tc>
                <w:tcPr>
                  <w:tcW w:w="5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7C1C" w:rsidRPr="0026211E" w:rsidRDefault="00EA1429" w:rsidP="005A6961">
                  <w:pPr>
                    <w:jc w:val="center"/>
                  </w:pPr>
                  <w:r>
                    <w:t>700,</w:t>
                  </w:r>
                </w:p>
              </w:tc>
              <w:tc>
                <w:tcPr>
                  <w:tcW w:w="4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7C1C" w:rsidRPr="0026211E" w:rsidRDefault="00EA1429" w:rsidP="005A6961">
                  <w:pPr>
                    <w:jc w:val="center"/>
                  </w:pPr>
                  <w:r>
                    <w:t>700,0</w:t>
                  </w:r>
                </w:p>
              </w:tc>
            </w:tr>
            <w:tr w:rsidR="003D7C1C" w:rsidRPr="004407EC" w:rsidTr="00340F7C">
              <w:trPr>
                <w:trHeight w:val="315"/>
              </w:trPr>
              <w:tc>
                <w:tcPr>
                  <w:tcW w:w="4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7C1C" w:rsidRPr="004407EC" w:rsidRDefault="003D7C1C" w:rsidP="00E00441">
                  <w:pPr>
                    <w:jc w:val="both"/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1.1.</w:t>
                  </w: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19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7C1C" w:rsidRPr="004407EC" w:rsidRDefault="003D7C1C" w:rsidP="00E00441">
                  <w:pPr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Штрафы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D7C1C" w:rsidRPr="004407EC" w:rsidRDefault="003D7C1C" w:rsidP="00E004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666,3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4407EC" w:rsidRDefault="00C463FA" w:rsidP="00C463F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3D7C1C" w:rsidRPr="004407EC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4407EC" w:rsidRDefault="005C7ABB" w:rsidP="005A696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5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4407EC" w:rsidRDefault="005C7ABB" w:rsidP="005A696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4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4407EC" w:rsidRDefault="005C7ABB" w:rsidP="005A696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C3116F" w:rsidRPr="004407EC" w:rsidTr="00340F7C">
              <w:trPr>
                <w:trHeight w:val="300"/>
              </w:trPr>
              <w:tc>
                <w:tcPr>
                  <w:tcW w:w="4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116F" w:rsidRPr="004407EC" w:rsidRDefault="00C3116F" w:rsidP="00E00441">
                  <w:pPr>
                    <w:jc w:val="both"/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1.1.</w:t>
                  </w: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9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3116F" w:rsidRPr="004407EC" w:rsidRDefault="00C3116F" w:rsidP="00E00441">
                  <w:pPr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Прочие неналоговые доходы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3116F" w:rsidRPr="004407EC" w:rsidRDefault="00C3116F" w:rsidP="00C311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Pr="004407EC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3116F" w:rsidRPr="004407EC" w:rsidRDefault="00C3116F" w:rsidP="00185F6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Pr="004407EC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3116F" w:rsidRPr="004407EC" w:rsidRDefault="005C7ABB" w:rsidP="005A696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5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3116F" w:rsidRPr="004407EC" w:rsidRDefault="005C7ABB" w:rsidP="005A696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4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3116F" w:rsidRPr="004407EC" w:rsidRDefault="005C7ABB" w:rsidP="005A696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D7C1C" w:rsidRPr="004407EC" w:rsidTr="00340F7C">
              <w:trPr>
                <w:trHeight w:val="315"/>
              </w:trPr>
              <w:tc>
                <w:tcPr>
                  <w:tcW w:w="4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7C1C" w:rsidRPr="004407EC" w:rsidRDefault="003D7C1C" w:rsidP="00E0044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4407EC">
                    <w:rPr>
                      <w:b/>
                      <w:bCs/>
                      <w:color w:val="000000"/>
                    </w:rPr>
                    <w:t>1.2</w:t>
                  </w:r>
                </w:p>
              </w:tc>
              <w:tc>
                <w:tcPr>
                  <w:tcW w:w="19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4407EC" w:rsidRDefault="003D7C1C" w:rsidP="00E00441">
                  <w:pPr>
                    <w:rPr>
                      <w:b/>
                      <w:bCs/>
                      <w:color w:val="000000"/>
                    </w:rPr>
                  </w:pPr>
                  <w:r w:rsidRPr="004407EC">
                    <w:rPr>
                      <w:b/>
                      <w:bCs/>
                      <w:color w:val="000000"/>
                    </w:rPr>
                    <w:t>Безвозмездные поступления, всего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D7C1C" w:rsidRPr="004407EC" w:rsidRDefault="003D7C1C" w:rsidP="00E004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41 470,2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26211E" w:rsidRDefault="00F03210" w:rsidP="00E0044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69 371,4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26211E" w:rsidRDefault="00E17536" w:rsidP="005A696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37 872,2</w:t>
                  </w:r>
                </w:p>
              </w:tc>
              <w:tc>
                <w:tcPr>
                  <w:tcW w:w="5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26211E" w:rsidRDefault="00E17536" w:rsidP="005A696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32 427,7</w:t>
                  </w:r>
                </w:p>
              </w:tc>
              <w:tc>
                <w:tcPr>
                  <w:tcW w:w="4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4407EC" w:rsidRDefault="00E17536" w:rsidP="005A696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16 206,1</w:t>
                  </w:r>
                </w:p>
              </w:tc>
            </w:tr>
            <w:tr w:rsidR="00E17536" w:rsidRPr="004407EC" w:rsidTr="00340F7C">
              <w:trPr>
                <w:trHeight w:val="540"/>
              </w:trPr>
              <w:tc>
                <w:tcPr>
                  <w:tcW w:w="4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17536" w:rsidRPr="004407EC" w:rsidRDefault="00E17536" w:rsidP="00E00441">
                  <w:pPr>
                    <w:jc w:val="both"/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17536" w:rsidRPr="004407EC" w:rsidRDefault="00E17536" w:rsidP="00E00441">
                  <w:pPr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Безвозмездные поступления от других бюджетов, в том числе: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E17536" w:rsidRPr="004407EC" w:rsidRDefault="00E17536" w:rsidP="00E004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41 470,2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17536" w:rsidRPr="00102833" w:rsidRDefault="00F03210" w:rsidP="00E00441">
                  <w:pPr>
                    <w:jc w:val="center"/>
                    <w:rPr>
                      <w:b/>
                      <w:bCs/>
                    </w:rPr>
                  </w:pPr>
                  <w:r w:rsidRPr="00102833">
                    <w:rPr>
                      <w:b/>
                      <w:bCs/>
                    </w:rPr>
                    <w:t>69 371,4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17536" w:rsidRPr="00102833" w:rsidRDefault="00E17536" w:rsidP="00185F6F">
                  <w:pPr>
                    <w:jc w:val="center"/>
                    <w:rPr>
                      <w:b/>
                      <w:bCs/>
                    </w:rPr>
                  </w:pPr>
                  <w:r w:rsidRPr="00102833">
                    <w:rPr>
                      <w:b/>
                      <w:bCs/>
                    </w:rPr>
                    <w:t>37 872,2</w:t>
                  </w:r>
                </w:p>
              </w:tc>
              <w:tc>
                <w:tcPr>
                  <w:tcW w:w="5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17536" w:rsidRPr="00102833" w:rsidRDefault="00E17536" w:rsidP="00185F6F">
                  <w:pPr>
                    <w:jc w:val="center"/>
                    <w:rPr>
                      <w:b/>
                      <w:bCs/>
                    </w:rPr>
                  </w:pPr>
                  <w:r w:rsidRPr="00102833">
                    <w:rPr>
                      <w:b/>
                      <w:bCs/>
                    </w:rPr>
                    <w:t>32 427,7</w:t>
                  </w:r>
                </w:p>
              </w:tc>
              <w:tc>
                <w:tcPr>
                  <w:tcW w:w="4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17536" w:rsidRPr="00102833" w:rsidRDefault="00E17536" w:rsidP="00185F6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02833">
                    <w:rPr>
                      <w:b/>
                      <w:bCs/>
                      <w:color w:val="000000"/>
                    </w:rPr>
                    <w:t>16 206,1</w:t>
                  </w:r>
                </w:p>
              </w:tc>
            </w:tr>
            <w:tr w:rsidR="003D7C1C" w:rsidRPr="004407EC" w:rsidTr="00340F7C">
              <w:trPr>
                <w:trHeight w:val="525"/>
              </w:trPr>
              <w:tc>
                <w:tcPr>
                  <w:tcW w:w="4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7C1C" w:rsidRPr="004407EC" w:rsidRDefault="003D7C1C" w:rsidP="00E00441">
                  <w:pPr>
                    <w:jc w:val="both"/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1.2.1</w:t>
                  </w:r>
                </w:p>
              </w:tc>
              <w:tc>
                <w:tcPr>
                  <w:tcW w:w="19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7C1C" w:rsidRPr="004407EC" w:rsidRDefault="003D7C1C" w:rsidP="00E00441">
                  <w:pPr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 xml:space="preserve">Дотации бюджетам муниципальных </w:t>
                  </w:r>
                  <w:r>
                    <w:rPr>
                      <w:color w:val="000000"/>
                    </w:rPr>
                    <w:t xml:space="preserve">образований 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C1C" w:rsidRPr="004407EC" w:rsidRDefault="003D7C1C" w:rsidP="00E004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12 360,1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7C1C" w:rsidRPr="00B954D5" w:rsidRDefault="003D7C1C" w:rsidP="00E00441">
                  <w:pPr>
                    <w:jc w:val="center"/>
                    <w:rPr>
                      <w:bCs/>
                    </w:rPr>
                  </w:pPr>
                  <w:r w:rsidRPr="00B954D5">
                    <w:rPr>
                      <w:bCs/>
                    </w:rPr>
                    <w:t>12 200,1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7C1C" w:rsidRPr="00B954D5" w:rsidRDefault="00E17536" w:rsidP="005A6961">
                  <w:pPr>
                    <w:jc w:val="center"/>
                    <w:rPr>
                      <w:bCs/>
                    </w:rPr>
                  </w:pPr>
                  <w:r w:rsidRPr="00B954D5">
                    <w:rPr>
                      <w:bCs/>
                    </w:rPr>
                    <w:t>13 041,0</w:t>
                  </w:r>
                </w:p>
              </w:tc>
              <w:tc>
                <w:tcPr>
                  <w:tcW w:w="5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7C1C" w:rsidRPr="00B954D5" w:rsidRDefault="00E17536" w:rsidP="005A6961">
                  <w:pPr>
                    <w:jc w:val="center"/>
                    <w:rPr>
                      <w:bCs/>
                    </w:rPr>
                  </w:pPr>
                  <w:r w:rsidRPr="00B954D5">
                    <w:rPr>
                      <w:bCs/>
                    </w:rPr>
                    <w:t>13 667,0</w:t>
                  </w:r>
                </w:p>
              </w:tc>
              <w:tc>
                <w:tcPr>
                  <w:tcW w:w="4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7C1C" w:rsidRPr="00B954D5" w:rsidRDefault="00E17536" w:rsidP="005A6961">
                  <w:pPr>
                    <w:jc w:val="center"/>
                    <w:rPr>
                      <w:color w:val="000000"/>
                    </w:rPr>
                  </w:pPr>
                  <w:r w:rsidRPr="00B954D5">
                    <w:rPr>
                      <w:color w:val="000000"/>
                    </w:rPr>
                    <w:t>14 262,2</w:t>
                  </w:r>
                </w:p>
              </w:tc>
            </w:tr>
            <w:tr w:rsidR="003D7C1C" w:rsidRPr="00E17536" w:rsidTr="00340F7C">
              <w:trPr>
                <w:trHeight w:val="540"/>
              </w:trPr>
              <w:tc>
                <w:tcPr>
                  <w:tcW w:w="4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7C1C" w:rsidRPr="004407EC" w:rsidRDefault="003D7C1C" w:rsidP="00E00441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1.2.2</w:t>
                  </w:r>
                </w:p>
              </w:tc>
              <w:tc>
                <w:tcPr>
                  <w:tcW w:w="19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4407EC" w:rsidRDefault="003D7C1C" w:rsidP="00E00441">
                  <w:pPr>
                    <w:jc w:val="both"/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Субсидии бюджетам муниципальных образований (межбюджетные субсидии)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C1C" w:rsidRPr="004407EC" w:rsidRDefault="003D7C1C" w:rsidP="00E004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11 325,9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7C1C" w:rsidRPr="00B954D5" w:rsidRDefault="0081684C" w:rsidP="00E0044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41 109,2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7C1C" w:rsidRPr="00B954D5" w:rsidRDefault="00E17536" w:rsidP="005A6961">
                  <w:pPr>
                    <w:jc w:val="center"/>
                    <w:rPr>
                      <w:bCs/>
                    </w:rPr>
                  </w:pPr>
                  <w:r w:rsidRPr="00B954D5">
                    <w:rPr>
                      <w:bCs/>
                    </w:rPr>
                    <w:t>23 835,5</w:t>
                  </w:r>
                </w:p>
              </w:tc>
              <w:tc>
                <w:tcPr>
                  <w:tcW w:w="5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7C1C" w:rsidRPr="00B954D5" w:rsidRDefault="00E17536" w:rsidP="005A6961">
                  <w:pPr>
                    <w:jc w:val="center"/>
                    <w:rPr>
                      <w:bCs/>
                    </w:rPr>
                  </w:pPr>
                  <w:r w:rsidRPr="00B954D5">
                    <w:rPr>
                      <w:bCs/>
                    </w:rPr>
                    <w:t>17 754,7</w:t>
                  </w:r>
                </w:p>
              </w:tc>
              <w:tc>
                <w:tcPr>
                  <w:tcW w:w="4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7C1C" w:rsidRPr="00B954D5" w:rsidRDefault="00E17536" w:rsidP="005A6961">
                  <w:pPr>
                    <w:jc w:val="center"/>
                    <w:rPr>
                      <w:color w:val="000000"/>
                    </w:rPr>
                  </w:pPr>
                  <w:r w:rsidRPr="00B954D5">
                    <w:rPr>
                      <w:color w:val="000000"/>
                    </w:rPr>
                    <w:t>1 247,8</w:t>
                  </w:r>
                </w:p>
              </w:tc>
            </w:tr>
            <w:tr w:rsidR="003D7C1C" w:rsidRPr="00E17536" w:rsidTr="00340F7C">
              <w:trPr>
                <w:trHeight w:val="525"/>
              </w:trPr>
              <w:tc>
                <w:tcPr>
                  <w:tcW w:w="4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7C1C" w:rsidRPr="004407EC" w:rsidRDefault="003D7C1C" w:rsidP="00E00441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1.2.3</w:t>
                  </w:r>
                </w:p>
              </w:tc>
              <w:tc>
                <w:tcPr>
                  <w:tcW w:w="19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4407EC" w:rsidRDefault="003D7C1C" w:rsidP="00E00441">
                  <w:pPr>
                    <w:jc w:val="both"/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Субвенции бюджетам муниципальных образований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C1C" w:rsidRPr="004407EC" w:rsidRDefault="003D7C1C" w:rsidP="00E004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300,9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7C1C" w:rsidRPr="00B954D5" w:rsidRDefault="00CD584F" w:rsidP="00E00441">
                  <w:pPr>
                    <w:jc w:val="center"/>
                    <w:rPr>
                      <w:bCs/>
                    </w:rPr>
                  </w:pPr>
                  <w:r w:rsidRPr="00B954D5">
                    <w:rPr>
                      <w:bCs/>
                    </w:rPr>
                    <w:t>303,1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7C1C" w:rsidRPr="00B954D5" w:rsidRDefault="00E17536" w:rsidP="005A6961">
                  <w:pPr>
                    <w:jc w:val="center"/>
                    <w:rPr>
                      <w:bCs/>
                    </w:rPr>
                  </w:pPr>
                  <w:r w:rsidRPr="00B954D5">
                    <w:rPr>
                      <w:bCs/>
                    </w:rPr>
                    <w:t>303 1</w:t>
                  </w:r>
                </w:p>
              </w:tc>
              <w:tc>
                <w:tcPr>
                  <w:tcW w:w="5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7C1C" w:rsidRPr="00B954D5" w:rsidRDefault="00E17536" w:rsidP="005A6961">
                  <w:pPr>
                    <w:jc w:val="center"/>
                    <w:rPr>
                      <w:bCs/>
                    </w:rPr>
                  </w:pPr>
                  <w:r w:rsidRPr="00B954D5">
                    <w:rPr>
                      <w:bCs/>
                    </w:rPr>
                    <w:t>313 ,4</w:t>
                  </w:r>
                </w:p>
              </w:tc>
              <w:tc>
                <w:tcPr>
                  <w:tcW w:w="4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7536" w:rsidRPr="00B954D5" w:rsidRDefault="00E17536" w:rsidP="005A6961">
                  <w:pPr>
                    <w:jc w:val="center"/>
                    <w:rPr>
                      <w:color w:val="000000"/>
                    </w:rPr>
                  </w:pPr>
                  <w:r w:rsidRPr="00B954D5">
                    <w:rPr>
                      <w:color w:val="000000"/>
                    </w:rPr>
                    <w:t>3,5</w:t>
                  </w:r>
                </w:p>
              </w:tc>
            </w:tr>
            <w:tr w:rsidR="003D7C1C" w:rsidRPr="004407EC" w:rsidTr="00340F7C">
              <w:trPr>
                <w:trHeight w:val="315"/>
              </w:trPr>
              <w:tc>
                <w:tcPr>
                  <w:tcW w:w="4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7C1C" w:rsidRPr="004407EC" w:rsidRDefault="003D7C1C" w:rsidP="00E00441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1.2.4</w:t>
                  </w:r>
                </w:p>
              </w:tc>
              <w:tc>
                <w:tcPr>
                  <w:tcW w:w="19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4407EC" w:rsidRDefault="003D7C1C" w:rsidP="00E00441">
                  <w:pPr>
                    <w:jc w:val="both"/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C1C" w:rsidRPr="004407EC" w:rsidRDefault="003D7C1C" w:rsidP="00E004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17 483,3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7C1C" w:rsidRPr="00B954D5" w:rsidRDefault="00B954D5" w:rsidP="00E0044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15 759,0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7C1C" w:rsidRPr="00B954D5" w:rsidRDefault="00E17536" w:rsidP="005A6961">
                  <w:pPr>
                    <w:jc w:val="center"/>
                    <w:rPr>
                      <w:bCs/>
                    </w:rPr>
                  </w:pPr>
                  <w:r w:rsidRPr="00B954D5">
                    <w:rPr>
                      <w:bCs/>
                    </w:rPr>
                    <w:t>692,6</w:t>
                  </w:r>
                </w:p>
              </w:tc>
              <w:tc>
                <w:tcPr>
                  <w:tcW w:w="5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7C1C" w:rsidRPr="00B954D5" w:rsidRDefault="00E17536" w:rsidP="005A6961">
                  <w:pPr>
                    <w:jc w:val="center"/>
                    <w:rPr>
                      <w:bCs/>
                    </w:rPr>
                  </w:pPr>
                  <w:r w:rsidRPr="00B954D5">
                    <w:rPr>
                      <w:bCs/>
                    </w:rPr>
                    <w:t>692,6</w:t>
                  </w:r>
                </w:p>
              </w:tc>
              <w:tc>
                <w:tcPr>
                  <w:tcW w:w="4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7C1C" w:rsidRPr="00B954D5" w:rsidRDefault="00E17536" w:rsidP="005A6961">
                  <w:pPr>
                    <w:jc w:val="center"/>
                    <w:rPr>
                      <w:color w:val="000000"/>
                    </w:rPr>
                  </w:pPr>
                  <w:r w:rsidRPr="00B954D5">
                    <w:rPr>
                      <w:color w:val="000000"/>
                    </w:rPr>
                    <w:t>692,6</w:t>
                  </w:r>
                </w:p>
              </w:tc>
            </w:tr>
            <w:tr w:rsidR="003D7C1C" w:rsidRPr="004407EC" w:rsidTr="00340F7C">
              <w:trPr>
                <w:trHeight w:val="315"/>
              </w:trPr>
              <w:tc>
                <w:tcPr>
                  <w:tcW w:w="4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7C1C" w:rsidRPr="004407EC" w:rsidRDefault="003D7C1C" w:rsidP="00E00441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1.2.5</w:t>
                  </w:r>
                </w:p>
              </w:tc>
              <w:tc>
                <w:tcPr>
                  <w:tcW w:w="19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4407EC" w:rsidRDefault="003D7C1C" w:rsidP="00E00441">
                  <w:pPr>
                    <w:jc w:val="both"/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Прочие безвозмездные поступления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C1C" w:rsidRPr="004407EC" w:rsidRDefault="00E17536" w:rsidP="00EC6D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C1C" w:rsidRPr="004407EC" w:rsidRDefault="00E17536" w:rsidP="00EC6D4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C1C" w:rsidRPr="004407EC" w:rsidRDefault="00E17536" w:rsidP="005A696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5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C1C" w:rsidRPr="004407EC" w:rsidRDefault="00E17536" w:rsidP="005A696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4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7C1C" w:rsidRPr="004407EC" w:rsidRDefault="00E17536" w:rsidP="005A696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40F7C" w:rsidRPr="004407EC" w:rsidTr="00340F7C">
              <w:trPr>
                <w:trHeight w:val="510"/>
              </w:trPr>
              <w:tc>
                <w:tcPr>
                  <w:tcW w:w="4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40F7C" w:rsidRPr="004407EC" w:rsidRDefault="00340F7C" w:rsidP="00E0044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4407EC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9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40F7C" w:rsidRPr="004407EC" w:rsidRDefault="00340F7C" w:rsidP="00E0044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4407EC">
                    <w:rPr>
                      <w:b/>
                      <w:bCs/>
                      <w:color w:val="000000"/>
                    </w:rPr>
                    <w:t>Расходы бюджета муниципального образования, всего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40F7C" w:rsidRPr="004407EC" w:rsidRDefault="00340F7C" w:rsidP="00E0044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71 334,9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0F7C" w:rsidRPr="00123CAC" w:rsidRDefault="00340F7C" w:rsidP="00E0044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116 147,9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0F7C" w:rsidRPr="00123CAC" w:rsidRDefault="00340F7C" w:rsidP="00E0044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83 378,8</w:t>
                  </w:r>
                </w:p>
              </w:tc>
              <w:tc>
                <w:tcPr>
                  <w:tcW w:w="5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0F7C" w:rsidRPr="004407EC" w:rsidRDefault="00340F7C" w:rsidP="00185F6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73 858,7</w:t>
                  </w:r>
                </w:p>
              </w:tc>
              <w:tc>
                <w:tcPr>
                  <w:tcW w:w="4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40F7C" w:rsidRPr="004407EC" w:rsidRDefault="00340F7C" w:rsidP="00185F6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57 937,1</w:t>
                  </w:r>
                </w:p>
              </w:tc>
            </w:tr>
            <w:tr w:rsidR="003D7C1C" w:rsidRPr="004407EC" w:rsidTr="00340F7C">
              <w:trPr>
                <w:trHeight w:val="480"/>
              </w:trPr>
              <w:tc>
                <w:tcPr>
                  <w:tcW w:w="4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7C1C" w:rsidRPr="004407EC" w:rsidRDefault="003D7C1C" w:rsidP="00E00441">
                  <w:pPr>
                    <w:jc w:val="both"/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2.1</w:t>
                  </w:r>
                </w:p>
              </w:tc>
              <w:tc>
                <w:tcPr>
                  <w:tcW w:w="19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4407EC" w:rsidRDefault="003D7C1C" w:rsidP="00E00441">
                  <w:pPr>
                    <w:jc w:val="both"/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Общегосударственные расходы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D7C1C" w:rsidRPr="004407EC" w:rsidRDefault="00340F7C" w:rsidP="00E004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12 068,9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7C1C" w:rsidRPr="00340F7C" w:rsidRDefault="00340F7C" w:rsidP="00E00441">
                  <w:pPr>
                    <w:jc w:val="center"/>
                    <w:rPr>
                      <w:bCs/>
                    </w:rPr>
                  </w:pPr>
                  <w:r w:rsidRPr="00340F7C">
                    <w:rPr>
                      <w:bCs/>
                    </w:rPr>
                    <w:t>18 257,7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7C1C" w:rsidRPr="00080D94" w:rsidRDefault="005033F1" w:rsidP="005033F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16 555,9</w:t>
                  </w:r>
                </w:p>
              </w:tc>
              <w:tc>
                <w:tcPr>
                  <w:tcW w:w="5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7C1C" w:rsidRPr="00080D94" w:rsidRDefault="005033F1" w:rsidP="00E0044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15 924,2</w:t>
                  </w:r>
                </w:p>
              </w:tc>
              <w:tc>
                <w:tcPr>
                  <w:tcW w:w="4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7C1C" w:rsidRPr="004407EC" w:rsidRDefault="005033F1" w:rsidP="00E0044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16 012,8</w:t>
                  </w:r>
                </w:p>
              </w:tc>
            </w:tr>
            <w:tr w:rsidR="003D7C1C" w:rsidRPr="004407EC" w:rsidTr="00340F7C">
              <w:trPr>
                <w:trHeight w:val="330"/>
              </w:trPr>
              <w:tc>
                <w:tcPr>
                  <w:tcW w:w="4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7C1C" w:rsidRPr="004407EC" w:rsidRDefault="003D7C1C" w:rsidP="00E00441">
                  <w:pPr>
                    <w:jc w:val="both"/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2.2</w:t>
                  </w:r>
                </w:p>
              </w:tc>
              <w:tc>
                <w:tcPr>
                  <w:tcW w:w="19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4407EC" w:rsidRDefault="003D7C1C" w:rsidP="00E00441">
                  <w:pPr>
                    <w:jc w:val="both"/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Расходы на национальную оборону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D7C1C" w:rsidRPr="004407EC" w:rsidRDefault="00340F7C" w:rsidP="00E004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297,4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340F7C" w:rsidRDefault="00340F7C" w:rsidP="00E0044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299,6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080D94" w:rsidRDefault="003D7C1C" w:rsidP="005033F1">
                  <w:pPr>
                    <w:jc w:val="center"/>
                    <w:rPr>
                      <w:bCs/>
                    </w:rPr>
                  </w:pPr>
                  <w:r w:rsidRPr="00080D94">
                    <w:rPr>
                      <w:bCs/>
                    </w:rPr>
                    <w:t>299,6</w:t>
                  </w:r>
                </w:p>
              </w:tc>
              <w:tc>
                <w:tcPr>
                  <w:tcW w:w="5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080D94" w:rsidRDefault="003D7C1C" w:rsidP="00E00441">
                  <w:pPr>
                    <w:jc w:val="center"/>
                    <w:rPr>
                      <w:bCs/>
                    </w:rPr>
                  </w:pPr>
                  <w:r w:rsidRPr="00080D94">
                    <w:rPr>
                      <w:bCs/>
                    </w:rPr>
                    <w:t>309,9</w:t>
                  </w:r>
                </w:p>
              </w:tc>
              <w:tc>
                <w:tcPr>
                  <w:tcW w:w="4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4407EC" w:rsidRDefault="005033F1" w:rsidP="005033F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D7C1C" w:rsidRPr="004407EC" w:rsidTr="00340F7C">
              <w:trPr>
                <w:trHeight w:val="540"/>
              </w:trPr>
              <w:tc>
                <w:tcPr>
                  <w:tcW w:w="4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7C1C" w:rsidRPr="004407EC" w:rsidRDefault="003D7C1C" w:rsidP="00E00441">
                  <w:pPr>
                    <w:jc w:val="both"/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2.3</w:t>
                  </w:r>
                </w:p>
              </w:tc>
              <w:tc>
                <w:tcPr>
                  <w:tcW w:w="19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4407EC" w:rsidRDefault="003D7C1C" w:rsidP="00E00441">
                  <w:pPr>
                    <w:jc w:val="both"/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Расходы на национальную безопасность и правоохранительную деятельность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D7C1C" w:rsidRPr="004407EC" w:rsidRDefault="00340F7C" w:rsidP="00E004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320,7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340F7C" w:rsidRDefault="00340F7C" w:rsidP="00E0044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354,5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080D94" w:rsidRDefault="00DC13DE" w:rsidP="005033F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364,6</w:t>
                  </w:r>
                </w:p>
              </w:tc>
              <w:tc>
                <w:tcPr>
                  <w:tcW w:w="5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080D94" w:rsidRDefault="00DC13DE" w:rsidP="00E0044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302,7</w:t>
                  </w:r>
                </w:p>
              </w:tc>
              <w:tc>
                <w:tcPr>
                  <w:tcW w:w="4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4407EC" w:rsidRDefault="00DC13DE" w:rsidP="005033F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D7C1C" w:rsidRPr="004407EC" w:rsidTr="00340F7C">
              <w:trPr>
                <w:trHeight w:val="345"/>
              </w:trPr>
              <w:tc>
                <w:tcPr>
                  <w:tcW w:w="4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7C1C" w:rsidRPr="004407EC" w:rsidRDefault="003D7C1C" w:rsidP="00E00441">
                  <w:pPr>
                    <w:jc w:val="both"/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2.4</w:t>
                  </w:r>
                </w:p>
              </w:tc>
              <w:tc>
                <w:tcPr>
                  <w:tcW w:w="19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4407EC" w:rsidRDefault="003D7C1C" w:rsidP="00E00441">
                  <w:pPr>
                    <w:jc w:val="both"/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Расходы на национальную экономику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D7C1C" w:rsidRPr="004407EC" w:rsidRDefault="003D7C1C" w:rsidP="00E004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15 379,4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340F7C" w:rsidRDefault="00340F7C" w:rsidP="00E0044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20 688,6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080D94" w:rsidRDefault="00DC13DE" w:rsidP="005033F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19 303,4</w:t>
                  </w:r>
                </w:p>
              </w:tc>
              <w:tc>
                <w:tcPr>
                  <w:tcW w:w="5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080D94" w:rsidRDefault="00DC13DE" w:rsidP="00E0044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22 779,1</w:t>
                  </w:r>
                </w:p>
              </w:tc>
              <w:tc>
                <w:tcPr>
                  <w:tcW w:w="4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4407EC" w:rsidRDefault="00DC13DE" w:rsidP="005033F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5 892,2</w:t>
                  </w:r>
                </w:p>
              </w:tc>
            </w:tr>
            <w:tr w:rsidR="003D7C1C" w:rsidRPr="004407EC" w:rsidTr="00340F7C">
              <w:trPr>
                <w:trHeight w:val="315"/>
              </w:trPr>
              <w:tc>
                <w:tcPr>
                  <w:tcW w:w="4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7C1C" w:rsidRPr="004407EC" w:rsidRDefault="003D7C1C" w:rsidP="00E00441">
                  <w:pPr>
                    <w:jc w:val="both"/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2.5</w:t>
                  </w:r>
                </w:p>
              </w:tc>
              <w:tc>
                <w:tcPr>
                  <w:tcW w:w="19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4407EC" w:rsidRDefault="003D7C1C" w:rsidP="00E00441">
                  <w:pPr>
                    <w:jc w:val="both"/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Расходы на ЖКХ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D7C1C" w:rsidRPr="004407EC" w:rsidRDefault="003D7C1C" w:rsidP="00E004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27 312,8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340F7C" w:rsidRDefault="00340F7C" w:rsidP="00E0044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62 241,3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080D94" w:rsidRDefault="00DC13DE" w:rsidP="005033F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32 918,4</w:t>
                  </w:r>
                </w:p>
              </w:tc>
              <w:tc>
                <w:tcPr>
                  <w:tcW w:w="5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080D94" w:rsidRDefault="00DC13DE" w:rsidP="00E0044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20 125,7</w:t>
                  </w:r>
                </w:p>
              </w:tc>
              <w:tc>
                <w:tcPr>
                  <w:tcW w:w="4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4407EC" w:rsidRDefault="00DC13DE" w:rsidP="005033F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20 246,2</w:t>
                  </w:r>
                </w:p>
              </w:tc>
            </w:tr>
            <w:tr w:rsidR="003D7C1C" w:rsidRPr="004407EC" w:rsidTr="00340F7C">
              <w:trPr>
                <w:trHeight w:val="300"/>
              </w:trPr>
              <w:tc>
                <w:tcPr>
                  <w:tcW w:w="4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7C1C" w:rsidRPr="004407EC" w:rsidRDefault="003D7C1C" w:rsidP="00E00441">
                  <w:pPr>
                    <w:jc w:val="both"/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2.6</w:t>
                  </w:r>
                </w:p>
              </w:tc>
              <w:tc>
                <w:tcPr>
                  <w:tcW w:w="19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4407EC" w:rsidRDefault="003D7C1C" w:rsidP="00E00441">
                  <w:pPr>
                    <w:jc w:val="both"/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Образование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D7C1C" w:rsidRPr="004407EC" w:rsidRDefault="003D7C1C" w:rsidP="00E004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40,0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340F7C" w:rsidRDefault="00340F7C" w:rsidP="00E0044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40,0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080D94" w:rsidRDefault="003D7C1C" w:rsidP="005033F1">
                  <w:pPr>
                    <w:jc w:val="center"/>
                    <w:rPr>
                      <w:bCs/>
                    </w:rPr>
                  </w:pPr>
                  <w:r w:rsidRPr="00080D94">
                    <w:rPr>
                      <w:bCs/>
                    </w:rPr>
                    <w:t>40,0</w:t>
                  </w:r>
                </w:p>
              </w:tc>
              <w:tc>
                <w:tcPr>
                  <w:tcW w:w="5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080D94" w:rsidRDefault="003D7C1C" w:rsidP="00E00441">
                  <w:pPr>
                    <w:jc w:val="center"/>
                    <w:rPr>
                      <w:bCs/>
                    </w:rPr>
                  </w:pPr>
                  <w:r w:rsidRPr="00080D94">
                    <w:rPr>
                      <w:bCs/>
                    </w:rPr>
                    <w:t>40,0</w:t>
                  </w:r>
                </w:p>
              </w:tc>
              <w:tc>
                <w:tcPr>
                  <w:tcW w:w="4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4407EC" w:rsidRDefault="003D7C1C" w:rsidP="005033F1">
                  <w:pPr>
                    <w:jc w:val="center"/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40,0</w:t>
                  </w:r>
                </w:p>
              </w:tc>
            </w:tr>
            <w:tr w:rsidR="003D7C1C" w:rsidRPr="004407EC" w:rsidTr="00340F7C">
              <w:trPr>
                <w:trHeight w:val="315"/>
              </w:trPr>
              <w:tc>
                <w:tcPr>
                  <w:tcW w:w="4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7C1C" w:rsidRPr="004407EC" w:rsidRDefault="003D7C1C" w:rsidP="00E00441">
                  <w:pPr>
                    <w:jc w:val="both"/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2.7</w:t>
                  </w:r>
                </w:p>
              </w:tc>
              <w:tc>
                <w:tcPr>
                  <w:tcW w:w="19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4407EC" w:rsidRDefault="003D7C1C" w:rsidP="00E00441">
                  <w:pPr>
                    <w:jc w:val="both"/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Культура и кинематография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D7C1C" w:rsidRPr="004407EC" w:rsidRDefault="003D7C1C" w:rsidP="00E004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15 382,3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340F7C" w:rsidRDefault="00340F7C" w:rsidP="00E0044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13 528,8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080D94" w:rsidRDefault="00DC13DE" w:rsidP="005033F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13 226,6</w:t>
                  </w:r>
                </w:p>
              </w:tc>
              <w:tc>
                <w:tcPr>
                  <w:tcW w:w="5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080D94" w:rsidRDefault="00DC13DE" w:rsidP="00E0044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12 343,0</w:t>
                  </w:r>
                </w:p>
              </w:tc>
              <w:tc>
                <w:tcPr>
                  <w:tcW w:w="4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4407EC" w:rsidRDefault="00DC13DE" w:rsidP="005033F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12 358,2</w:t>
                  </w:r>
                </w:p>
              </w:tc>
            </w:tr>
            <w:tr w:rsidR="003D7C1C" w:rsidRPr="004407EC" w:rsidTr="00340F7C">
              <w:trPr>
                <w:trHeight w:val="300"/>
              </w:trPr>
              <w:tc>
                <w:tcPr>
                  <w:tcW w:w="4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7C1C" w:rsidRPr="004407EC" w:rsidRDefault="003D7C1C" w:rsidP="00E00441">
                  <w:pPr>
                    <w:jc w:val="both"/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2.8</w:t>
                  </w:r>
                </w:p>
              </w:tc>
              <w:tc>
                <w:tcPr>
                  <w:tcW w:w="19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4407EC" w:rsidRDefault="003D7C1C" w:rsidP="00E00441">
                  <w:pPr>
                    <w:jc w:val="both"/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 xml:space="preserve">Социальная политика 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D7C1C" w:rsidRPr="004407EC" w:rsidRDefault="003D7C1C" w:rsidP="00E004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507,7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340F7C" w:rsidRDefault="00340F7C" w:rsidP="00E0044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537,8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080D94" w:rsidRDefault="00DC13DE" w:rsidP="005033F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555,3</w:t>
                  </w:r>
                </w:p>
              </w:tc>
              <w:tc>
                <w:tcPr>
                  <w:tcW w:w="5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080D94" w:rsidRDefault="00DC13DE" w:rsidP="00E0044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589,1</w:t>
                  </w:r>
                </w:p>
              </w:tc>
              <w:tc>
                <w:tcPr>
                  <w:tcW w:w="4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4407EC" w:rsidRDefault="00DC13DE" w:rsidP="005033F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612,7</w:t>
                  </w:r>
                </w:p>
              </w:tc>
            </w:tr>
            <w:tr w:rsidR="003D7C1C" w:rsidRPr="004407EC" w:rsidTr="00340F7C">
              <w:trPr>
                <w:trHeight w:val="315"/>
              </w:trPr>
              <w:tc>
                <w:tcPr>
                  <w:tcW w:w="4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7C1C" w:rsidRPr="004407EC" w:rsidRDefault="003D7C1C" w:rsidP="00E00441">
                  <w:pPr>
                    <w:jc w:val="both"/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2.9</w:t>
                  </w:r>
                </w:p>
              </w:tc>
              <w:tc>
                <w:tcPr>
                  <w:tcW w:w="19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4407EC" w:rsidRDefault="003D7C1C" w:rsidP="00E00441">
                  <w:pPr>
                    <w:jc w:val="both"/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D7C1C" w:rsidRPr="004407EC" w:rsidRDefault="003D7C1C" w:rsidP="00E004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25,7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340F7C" w:rsidRDefault="00340F7C" w:rsidP="00E0044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135,0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080D94" w:rsidRDefault="00DC13DE" w:rsidP="005033F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</w:t>
                  </w:r>
                  <w:r w:rsidR="003D7C1C" w:rsidRPr="00080D94">
                    <w:rPr>
                      <w:bCs/>
                    </w:rPr>
                    <w:t>5,0</w:t>
                  </w:r>
                </w:p>
              </w:tc>
              <w:tc>
                <w:tcPr>
                  <w:tcW w:w="5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080D94" w:rsidRDefault="00DC13DE" w:rsidP="00E0044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</w:t>
                  </w:r>
                  <w:r w:rsidR="003D7C1C" w:rsidRPr="00080D94">
                    <w:rPr>
                      <w:bCs/>
                    </w:rPr>
                    <w:t>5,0</w:t>
                  </w:r>
                </w:p>
              </w:tc>
              <w:tc>
                <w:tcPr>
                  <w:tcW w:w="4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4407EC" w:rsidRDefault="00DC13DE" w:rsidP="005033F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  <w:r w:rsidR="003D7C1C">
                    <w:rPr>
                      <w:color w:val="000000"/>
                    </w:rPr>
                    <w:t>5,0</w:t>
                  </w:r>
                </w:p>
              </w:tc>
            </w:tr>
            <w:tr w:rsidR="003D7C1C" w:rsidRPr="004407EC" w:rsidTr="00340F7C">
              <w:trPr>
                <w:trHeight w:val="300"/>
              </w:trPr>
              <w:tc>
                <w:tcPr>
                  <w:tcW w:w="4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7C1C" w:rsidRPr="004407EC" w:rsidRDefault="003D7C1C" w:rsidP="00E00441">
                  <w:pPr>
                    <w:jc w:val="both"/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2.10</w:t>
                  </w:r>
                </w:p>
              </w:tc>
              <w:tc>
                <w:tcPr>
                  <w:tcW w:w="19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4407EC" w:rsidRDefault="003D7C1C" w:rsidP="00E00441">
                  <w:pPr>
                    <w:jc w:val="both"/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Средства массовой информации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D7C1C" w:rsidRPr="004407EC" w:rsidRDefault="00DC13DE" w:rsidP="00E004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340F7C" w:rsidRDefault="00340F7C" w:rsidP="00DC13D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5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080D94" w:rsidRDefault="00DC13DE" w:rsidP="005033F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5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080D94" w:rsidRDefault="00DC13DE" w:rsidP="00DC13D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4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4407EC" w:rsidRDefault="00DC13DE" w:rsidP="00DC13D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D7C1C" w:rsidRPr="004407EC" w:rsidTr="00340F7C">
              <w:trPr>
                <w:trHeight w:val="525"/>
              </w:trPr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7C1C" w:rsidRPr="004407EC" w:rsidRDefault="003D7C1C" w:rsidP="00E00441">
                  <w:pPr>
                    <w:jc w:val="both"/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2.11</w:t>
                  </w:r>
                </w:p>
              </w:tc>
              <w:tc>
                <w:tcPr>
                  <w:tcW w:w="19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4407EC" w:rsidRDefault="003D7C1C" w:rsidP="00E00441">
                  <w:pPr>
                    <w:jc w:val="both"/>
                    <w:rPr>
                      <w:color w:val="000000"/>
                    </w:rPr>
                  </w:pPr>
                  <w:r w:rsidRPr="004407EC">
                    <w:rPr>
                      <w:color w:val="00000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D7C1C" w:rsidRPr="004407EC" w:rsidRDefault="003D7C1C" w:rsidP="00E0044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40F7C" w:rsidRPr="00340F7C" w:rsidRDefault="00340F7C" w:rsidP="00E0044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64,6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080D94" w:rsidRDefault="00DC13DE" w:rsidP="005033F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  <w:r w:rsidR="003D7C1C" w:rsidRPr="00080D94">
                    <w:rPr>
                      <w:bCs/>
                    </w:rPr>
                    <w:t>0,0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080D94" w:rsidRDefault="003D7C1C" w:rsidP="00E00441">
                  <w:pPr>
                    <w:jc w:val="center"/>
                    <w:rPr>
                      <w:bCs/>
                    </w:rPr>
                  </w:pPr>
                  <w:r w:rsidRPr="00080D94">
                    <w:rPr>
                      <w:bCs/>
                    </w:rPr>
                    <w:t>0,0</w:t>
                  </w:r>
                </w:p>
              </w:tc>
              <w:tc>
                <w:tcPr>
                  <w:tcW w:w="47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4407EC" w:rsidRDefault="003D7C1C" w:rsidP="005033F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D7C1C" w:rsidRPr="004407EC" w:rsidTr="00340F7C">
              <w:trPr>
                <w:trHeight w:val="510"/>
              </w:trPr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7C1C" w:rsidRPr="004407EC" w:rsidRDefault="003D7C1C" w:rsidP="00E00441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4407EC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19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D7C1C" w:rsidRPr="004407EC" w:rsidRDefault="003D7C1C" w:rsidP="00E00441">
                  <w:pPr>
                    <w:rPr>
                      <w:b/>
                      <w:bCs/>
                      <w:color w:val="000000"/>
                    </w:rPr>
                  </w:pPr>
                  <w:r w:rsidRPr="004407EC">
                    <w:rPr>
                      <w:b/>
                      <w:bCs/>
                      <w:color w:val="000000"/>
                    </w:rPr>
                    <w:t>Источники финансирования дефицитов бюджетов- всего</w:t>
                  </w:r>
                </w:p>
              </w:tc>
              <w:tc>
                <w:tcPr>
                  <w:tcW w:w="5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D7C1C" w:rsidRPr="004407EC" w:rsidRDefault="003D7C1C" w:rsidP="00E0044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-917,4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340F7C" w:rsidRDefault="00340F7C" w:rsidP="008D625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  <w:r w:rsidR="00B85790">
                    <w:rPr>
                      <w:b/>
                      <w:bCs/>
                      <w:color w:val="000000"/>
                      <w:sz w:val="22"/>
                      <w:szCs w:val="22"/>
                    </w:rPr>
                    <w:t>3 313,9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4407EC" w:rsidRDefault="00CB48B2" w:rsidP="005033F1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4407EC" w:rsidRDefault="00340F7C" w:rsidP="00340F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7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D7C1C" w:rsidRPr="004407EC" w:rsidRDefault="00340F7C" w:rsidP="00340F7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="00CB48B2">
                    <w:rPr>
                      <w:b/>
                      <w:bCs/>
                      <w:color w:val="000000"/>
                      <w:sz w:val="22"/>
                      <w:szCs w:val="22"/>
                    </w:rPr>
                    <w:t>,0</w:t>
                  </w:r>
                </w:p>
              </w:tc>
            </w:tr>
          </w:tbl>
          <w:p w:rsidR="003D7C1C" w:rsidRPr="00AA2327" w:rsidRDefault="003D7C1C" w:rsidP="00E00441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201291" w:rsidRDefault="00201291" w:rsidP="003D7C1C">
      <w:pPr>
        <w:ind w:firstLine="709"/>
        <w:jc w:val="both"/>
        <w:rPr>
          <w:sz w:val="28"/>
          <w:szCs w:val="28"/>
        </w:rPr>
      </w:pPr>
    </w:p>
    <w:p w:rsidR="003D7C1C" w:rsidRDefault="003D7C1C" w:rsidP="003D7C1C">
      <w:pPr>
        <w:ind w:firstLine="709"/>
        <w:jc w:val="both"/>
        <w:rPr>
          <w:sz w:val="28"/>
          <w:szCs w:val="28"/>
        </w:rPr>
      </w:pPr>
      <w:r w:rsidRPr="00AA2327">
        <w:rPr>
          <w:sz w:val="28"/>
          <w:szCs w:val="28"/>
        </w:rPr>
        <w:t xml:space="preserve">Как видно из таблицы, наибольший удельный вес в структуре доходов приходится на безвозмездные поступления </w:t>
      </w:r>
      <w:r w:rsidRPr="002A5B19">
        <w:rPr>
          <w:sz w:val="28"/>
          <w:szCs w:val="28"/>
        </w:rPr>
        <w:t xml:space="preserve">– </w:t>
      </w:r>
      <w:r w:rsidRPr="002A5B19">
        <w:rPr>
          <w:color w:val="000000" w:themeColor="text1"/>
          <w:sz w:val="28"/>
          <w:szCs w:val="28"/>
        </w:rPr>
        <w:t xml:space="preserve">58,9% по отчету за 2021г, по прогнозу 2022 – </w:t>
      </w:r>
      <w:r w:rsidR="00507C8C">
        <w:rPr>
          <w:color w:val="000000" w:themeColor="text1"/>
          <w:sz w:val="28"/>
          <w:szCs w:val="28"/>
        </w:rPr>
        <w:t xml:space="preserve">61,5%, </w:t>
      </w:r>
      <w:r w:rsidRPr="002A5B19">
        <w:rPr>
          <w:color w:val="000000" w:themeColor="text1"/>
          <w:sz w:val="28"/>
          <w:szCs w:val="28"/>
        </w:rPr>
        <w:t xml:space="preserve">в 2023 г – </w:t>
      </w:r>
      <w:r w:rsidR="00DE1977" w:rsidRPr="002A5B19">
        <w:rPr>
          <w:color w:val="000000" w:themeColor="text1"/>
          <w:sz w:val="28"/>
          <w:szCs w:val="28"/>
        </w:rPr>
        <w:t>45,4</w:t>
      </w:r>
      <w:r w:rsidRPr="002A5B19">
        <w:rPr>
          <w:color w:val="000000" w:themeColor="text1"/>
          <w:sz w:val="28"/>
          <w:szCs w:val="28"/>
        </w:rPr>
        <w:t xml:space="preserve">%, в 2024 г – </w:t>
      </w:r>
      <w:r w:rsidR="002A5B19" w:rsidRPr="002A5B19">
        <w:rPr>
          <w:color w:val="000000" w:themeColor="text1"/>
          <w:sz w:val="28"/>
          <w:szCs w:val="28"/>
        </w:rPr>
        <w:t>43,9</w:t>
      </w:r>
      <w:r w:rsidRPr="002A5B19">
        <w:rPr>
          <w:color w:val="000000" w:themeColor="text1"/>
          <w:sz w:val="28"/>
          <w:szCs w:val="28"/>
        </w:rPr>
        <w:t>%, в 202</w:t>
      </w:r>
      <w:r w:rsidR="00DE1977" w:rsidRPr="002A5B19">
        <w:rPr>
          <w:color w:val="000000" w:themeColor="text1"/>
          <w:sz w:val="28"/>
          <w:szCs w:val="28"/>
        </w:rPr>
        <w:t>5</w:t>
      </w:r>
      <w:r w:rsidRPr="002A5B19">
        <w:rPr>
          <w:color w:val="000000" w:themeColor="text1"/>
          <w:sz w:val="28"/>
          <w:szCs w:val="28"/>
        </w:rPr>
        <w:t>г. – 27,</w:t>
      </w:r>
      <w:r w:rsidR="002A5B19" w:rsidRPr="002A5B19">
        <w:rPr>
          <w:color w:val="000000" w:themeColor="text1"/>
          <w:sz w:val="28"/>
          <w:szCs w:val="28"/>
        </w:rPr>
        <w:t>9</w:t>
      </w:r>
      <w:r w:rsidRPr="002A5B19">
        <w:rPr>
          <w:color w:val="000000" w:themeColor="text1"/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3D7C1C" w:rsidRPr="002C7A09" w:rsidRDefault="003D7C1C" w:rsidP="003D7C1C">
      <w:pPr>
        <w:ind w:firstLine="600"/>
        <w:jc w:val="both"/>
        <w:rPr>
          <w:sz w:val="28"/>
          <w:szCs w:val="28"/>
        </w:rPr>
      </w:pPr>
      <w:r w:rsidRPr="002C7A09">
        <w:rPr>
          <w:sz w:val="28"/>
          <w:szCs w:val="28"/>
        </w:rPr>
        <w:t xml:space="preserve">По прогнозным данным в 2022 году ожидаемое поступление собственных (налоговых и неналоговых) доходов составит </w:t>
      </w:r>
      <w:r w:rsidR="00507C8C">
        <w:rPr>
          <w:sz w:val="28"/>
          <w:szCs w:val="28"/>
        </w:rPr>
        <w:t>52,1</w:t>
      </w:r>
      <w:r w:rsidRPr="002C7A09">
        <w:rPr>
          <w:sz w:val="28"/>
          <w:szCs w:val="28"/>
        </w:rPr>
        <w:t xml:space="preserve">% от всего объема доходов бюджета муниципального образования составит </w:t>
      </w:r>
      <w:r w:rsidR="00507C8C">
        <w:rPr>
          <w:color w:val="000000"/>
          <w:sz w:val="28"/>
          <w:szCs w:val="28"/>
        </w:rPr>
        <w:t>43 462,6</w:t>
      </w:r>
      <w:r w:rsidRPr="002C7A09">
        <w:rPr>
          <w:color w:val="000000"/>
          <w:sz w:val="28"/>
          <w:szCs w:val="28"/>
        </w:rPr>
        <w:t xml:space="preserve"> тыс.рублей.</w:t>
      </w:r>
      <w:r w:rsidRPr="002C7A09">
        <w:rPr>
          <w:sz w:val="28"/>
          <w:szCs w:val="28"/>
        </w:rPr>
        <w:t xml:space="preserve"> </w:t>
      </w:r>
    </w:p>
    <w:p w:rsidR="003D7C1C" w:rsidRPr="002C7A09" w:rsidRDefault="003D7C1C" w:rsidP="003D7C1C">
      <w:pPr>
        <w:ind w:firstLine="709"/>
        <w:jc w:val="both"/>
        <w:rPr>
          <w:sz w:val="28"/>
          <w:szCs w:val="28"/>
        </w:rPr>
      </w:pPr>
      <w:r w:rsidRPr="002C7A09">
        <w:rPr>
          <w:sz w:val="28"/>
          <w:szCs w:val="28"/>
        </w:rPr>
        <w:t xml:space="preserve">Учитывая, что в 2023-2025гг планируется ежегодный незначительный рост по средней заработной плате - поступления в бюджет от НДФЛ будут стремиться к положительной динамике. </w:t>
      </w:r>
    </w:p>
    <w:p w:rsidR="003D7C1C" w:rsidRPr="00456FC8" w:rsidRDefault="003D7C1C" w:rsidP="003D7C1C">
      <w:pPr>
        <w:ind w:firstLine="709"/>
        <w:jc w:val="both"/>
        <w:rPr>
          <w:sz w:val="28"/>
          <w:szCs w:val="28"/>
        </w:rPr>
      </w:pPr>
      <w:r w:rsidRPr="00456FC8">
        <w:rPr>
          <w:sz w:val="28"/>
          <w:szCs w:val="28"/>
        </w:rPr>
        <w:t xml:space="preserve">В 2022 году налоговые поступления планируются на уровне – </w:t>
      </w:r>
      <w:r w:rsidR="00B06F3A">
        <w:rPr>
          <w:sz w:val="28"/>
          <w:szCs w:val="28"/>
        </w:rPr>
        <w:t>18,</w:t>
      </w:r>
      <w:r w:rsidR="0047512F">
        <w:rPr>
          <w:sz w:val="28"/>
          <w:szCs w:val="28"/>
        </w:rPr>
        <w:t>1</w:t>
      </w:r>
      <w:r w:rsidRPr="00456FC8">
        <w:rPr>
          <w:sz w:val="28"/>
          <w:szCs w:val="28"/>
        </w:rPr>
        <w:t>%</w:t>
      </w:r>
      <w:r w:rsidR="007E6776">
        <w:rPr>
          <w:sz w:val="28"/>
          <w:szCs w:val="28"/>
        </w:rPr>
        <w:t xml:space="preserve"> (20 </w:t>
      </w:r>
      <w:r w:rsidR="0047512F">
        <w:rPr>
          <w:sz w:val="28"/>
          <w:szCs w:val="28"/>
        </w:rPr>
        <w:t>458</w:t>
      </w:r>
      <w:r w:rsidR="007E6776">
        <w:rPr>
          <w:sz w:val="28"/>
          <w:szCs w:val="28"/>
        </w:rPr>
        <w:t>,0 тыс.руб.)</w:t>
      </w:r>
      <w:r w:rsidRPr="00456FC8">
        <w:rPr>
          <w:sz w:val="28"/>
          <w:szCs w:val="28"/>
        </w:rPr>
        <w:t xml:space="preserve"> от всего объема доходов бюджета, в 2023 г. –</w:t>
      </w:r>
      <w:r w:rsidR="00456FC8" w:rsidRPr="00456FC8">
        <w:rPr>
          <w:sz w:val="28"/>
          <w:szCs w:val="28"/>
        </w:rPr>
        <w:t>26,4</w:t>
      </w:r>
      <w:r w:rsidRPr="00456FC8">
        <w:rPr>
          <w:sz w:val="28"/>
          <w:szCs w:val="28"/>
        </w:rPr>
        <w:t>%</w:t>
      </w:r>
      <w:r w:rsidR="00B06F3A">
        <w:rPr>
          <w:sz w:val="28"/>
          <w:szCs w:val="28"/>
        </w:rPr>
        <w:t xml:space="preserve"> (</w:t>
      </w:r>
      <w:r w:rsidR="0047512F">
        <w:rPr>
          <w:sz w:val="28"/>
          <w:szCs w:val="28"/>
        </w:rPr>
        <w:t>22 014,5</w:t>
      </w:r>
      <w:r w:rsidR="00B06F3A">
        <w:rPr>
          <w:sz w:val="28"/>
          <w:szCs w:val="28"/>
        </w:rPr>
        <w:t xml:space="preserve"> </w:t>
      </w:r>
      <w:r w:rsidR="00B06F3A">
        <w:rPr>
          <w:sz w:val="28"/>
          <w:szCs w:val="28"/>
        </w:rPr>
        <w:lastRenderedPageBreak/>
        <w:t>тыс.руб.)</w:t>
      </w:r>
      <w:r w:rsidRPr="00456FC8">
        <w:rPr>
          <w:sz w:val="28"/>
          <w:szCs w:val="28"/>
        </w:rPr>
        <w:t xml:space="preserve">, в 2024 г. – </w:t>
      </w:r>
      <w:r w:rsidR="00456FC8" w:rsidRPr="00456FC8">
        <w:rPr>
          <w:sz w:val="28"/>
          <w:szCs w:val="28"/>
        </w:rPr>
        <w:t>30,4</w:t>
      </w:r>
      <w:r w:rsidRPr="00456FC8">
        <w:rPr>
          <w:sz w:val="28"/>
          <w:szCs w:val="28"/>
        </w:rPr>
        <w:t>%</w:t>
      </w:r>
      <w:r w:rsidR="00B06F3A">
        <w:rPr>
          <w:sz w:val="28"/>
          <w:szCs w:val="28"/>
        </w:rPr>
        <w:t>(</w:t>
      </w:r>
      <w:r w:rsidR="0047512F">
        <w:rPr>
          <w:sz w:val="28"/>
          <w:szCs w:val="28"/>
        </w:rPr>
        <w:t>22 500,0</w:t>
      </w:r>
      <w:r w:rsidR="00B06F3A">
        <w:rPr>
          <w:sz w:val="28"/>
          <w:szCs w:val="28"/>
        </w:rPr>
        <w:t xml:space="preserve"> тыс.руб.)</w:t>
      </w:r>
      <w:r w:rsidRPr="00456FC8">
        <w:rPr>
          <w:sz w:val="28"/>
          <w:szCs w:val="28"/>
        </w:rPr>
        <w:t xml:space="preserve">, в 2025 г. – </w:t>
      </w:r>
      <w:r w:rsidR="00456FC8" w:rsidRPr="00456FC8">
        <w:rPr>
          <w:sz w:val="28"/>
          <w:szCs w:val="28"/>
        </w:rPr>
        <w:t>3</w:t>
      </w:r>
      <w:r w:rsidR="00622A68">
        <w:rPr>
          <w:sz w:val="28"/>
          <w:szCs w:val="28"/>
        </w:rPr>
        <w:t>2</w:t>
      </w:r>
      <w:r w:rsidR="00456FC8" w:rsidRPr="00456FC8">
        <w:rPr>
          <w:sz w:val="28"/>
          <w:szCs w:val="28"/>
        </w:rPr>
        <w:t>,3</w:t>
      </w:r>
      <w:r w:rsidRPr="00456FC8">
        <w:rPr>
          <w:sz w:val="28"/>
          <w:szCs w:val="28"/>
        </w:rPr>
        <w:t>%</w:t>
      </w:r>
      <w:r w:rsidR="00B06F3A">
        <w:rPr>
          <w:sz w:val="28"/>
          <w:szCs w:val="28"/>
        </w:rPr>
        <w:t>(22 </w:t>
      </w:r>
      <w:r w:rsidR="0047512F">
        <w:rPr>
          <w:sz w:val="28"/>
          <w:szCs w:val="28"/>
        </w:rPr>
        <w:t>80</w:t>
      </w:r>
      <w:r w:rsidR="00B06F3A">
        <w:rPr>
          <w:sz w:val="28"/>
          <w:szCs w:val="28"/>
        </w:rPr>
        <w:t>0,0 тыс.руб.)</w:t>
      </w:r>
      <w:r w:rsidRPr="00456FC8">
        <w:rPr>
          <w:sz w:val="28"/>
          <w:szCs w:val="28"/>
        </w:rPr>
        <w:t>.</w:t>
      </w:r>
    </w:p>
    <w:p w:rsidR="003D7C1C" w:rsidRPr="00F6777C" w:rsidRDefault="003D7C1C" w:rsidP="003D7C1C">
      <w:pPr>
        <w:ind w:firstLine="709"/>
        <w:jc w:val="both"/>
        <w:rPr>
          <w:sz w:val="28"/>
          <w:szCs w:val="28"/>
        </w:rPr>
      </w:pPr>
      <w:r w:rsidRPr="00F6777C">
        <w:rPr>
          <w:sz w:val="28"/>
          <w:szCs w:val="28"/>
        </w:rPr>
        <w:t xml:space="preserve">Прогнозируемые неналоговые доходы бюджета муниципального образования в 2022 г. составят </w:t>
      </w:r>
      <w:r w:rsidR="00F6777C" w:rsidRPr="00F6777C">
        <w:rPr>
          <w:sz w:val="28"/>
          <w:szCs w:val="28"/>
        </w:rPr>
        <w:t>20,</w:t>
      </w:r>
      <w:r w:rsidR="00622A68">
        <w:rPr>
          <w:sz w:val="28"/>
          <w:szCs w:val="28"/>
        </w:rPr>
        <w:t>4</w:t>
      </w:r>
      <w:r w:rsidRPr="00F6777C">
        <w:rPr>
          <w:sz w:val="28"/>
          <w:szCs w:val="28"/>
        </w:rPr>
        <w:t>%</w:t>
      </w:r>
      <w:r w:rsidR="007E6776">
        <w:rPr>
          <w:sz w:val="28"/>
          <w:szCs w:val="28"/>
        </w:rPr>
        <w:t xml:space="preserve"> (</w:t>
      </w:r>
      <w:r w:rsidR="00622A68">
        <w:rPr>
          <w:sz w:val="28"/>
          <w:szCs w:val="28"/>
        </w:rPr>
        <w:t>23 004,6</w:t>
      </w:r>
      <w:r w:rsidR="007E6776">
        <w:rPr>
          <w:sz w:val="28"/>
          <w:szCs w:val="28"/>
        </w:rPr>
        <w:t xml:space="preserve"> тыс.руб.)</w:t>
      </w:r>
      <w:r w:rsidRPr="00F6777C">
        <w:rPr>
          <w:sz w:val="28"/>
          <w:szCs w:val="28"/>
        </w:rPr>
        <w:t xml:space="preserve"> от общего объема доходов. На прогнозируемый период доля неналоговых доходов составит в 2023 г. – </w:t>
      </w:r>
      <w:r w:rsidR="00F6777C" w:rsidRPr="00F6777C">
        <w:rPr>
          <w:sz w:val="28"/>
          <w:szCs w:val="28"/>
        </w:rPr>
        <w:t>28,2</w:t>
      </w:r>
      <w:r w:rsidRPr="00F6777C">
        <w:rPr>
          <w:sz w:val="28"/>
          <w:szCs w:val="28"/>
        </w:rPr>
        <w:t>%</w:t>
      </w:r>
      <w:r w:rsidR="007E6776">
        <w:rPr>
          <w:sz w:val="28"/>
          <w:szCs w:val="28"/>
        </w:rPr>
        <w:t xml:space="preserve"> (</w:t>
      </w:r>
      <w:r w:rsidR="00622A68">
        <w:rPr>
          <w:sz w:val="28"/>
          <w:szCs w:val="28"/>
        </w:rPr>
        <w:t>23 492,1</w:t>
      </w:r>
      <w:r w:rsidR="007E6776">
        <w:rPr>
          <w:sz w:val="28"/>
          <w:szCs w:val="28"/>
        </w:rPr>
        <w:t xml:space="preserve"> тыс.руб.)</w:t>
      </w:r>
      <w:r w:rsidRPr="00F6777C">
        <w:rPr>
          <w:sz w:val="28"/>
          <w:szCs w:val="28"/>
        </w:rPr>
        <w:t xml:space="preserve">, в 2024 г. – </w:t>
      </w:r>
      <w:r w:rsidR="00F6777C" w:rsidRPr="00F6777C">
        <w:rPr>
          <w:sz w:val="28"/>
          <w:szCs w:val="28"/>
        </w:rPr>
        <w:t>25,7%</w:t>
      </w:r>
      <w:r w:rsidR="007E6776">
        <w:rPr>
          <w:sz w:val="28"/>
          <w:szCs w:val="28"/>
        </w:rPr>
        <w:t xml:space="preserve"> (18 </w:t>
      </w:r>
      <w:r w:rsidR="00622A68">
        <w:rPr>
          <w:sz w:val="28"/>
          <w:szCs w:val="28"/>
        </w:rPr>
        <w:t>93</w:t>
      </w:r>
      <w:r w:rsidR="007E6776">
        <w:rPr>
          <w:sz w:val="28"/>
          <w:szCs w:val="28"/>
        </w:rPr>
        <w:t>1,0 тыс.руб.)</w:t>
      </w:r>
      <w:r w:rsidR="00F6777C" w:rsidRPr="00F6777C">
        <w:rPr>
          <w:sz w:val="28"/>
          <w:szCs w:val="28"/>
        </w:rPr>
        <w:t>,</w:t>
      </w:r>
      <w:r w:rsidRPr="00F6777C">
        <w:rPr>
          <w:sz w:val="28"/>
          <w:szCs w:val="28"/>
        </w:rPr>
        <w:t xml:space="preserve"> в 2025 г. – </w:t>
      </w:r>
      <w:r w:rsidR="00F6777C" w:rsidRPr="00F6777C">
        <w:rPr>
          <w:sz w:val="28"/>
          <w:szCs w:val="28"/>
        </w:rPr>
        <w:t>32,7</w:t>
      </w:r>
      <w:r w:rsidRPr="00F6777C">
        <w:rPr>
          <w:sz w:val="28"/>
          <w:szCs w:val="28"/>
        </w:rPr>
        <w:t>%</w:t>
      </w:r>
      <w:r w:rsidR="007E6776">
        <w:rPr>
          <w:sz w:val="28"/>
          <w:szCs w:val="28"/>
        </w:rPr>
        <w:t xml:space="preserve"> (18 </w:t>
      </w:r>
      <w:r w:rsidR="00622A68">
        <w:rPr>
          <w:sz w:val="28"/>
          <w:szCs w:val="28"/>
        </w:rPr>
        <w:t>93</w:t>
      </w:r>
      <w:r w:rsidR="007E6776">
        <w:rPr>
          <w:sz w:val="28"/>
          <w:szCs w:val="28"/>
        </w:rPr>
        <w:t>1 тыс.руб.)</w:t>
      </w:r>
      <w:r w:rsidRPr="00F6777C">
        <w:rPr>
          <w:sz w:val="28"/>
          <w:szCs w:val="28"/>
        </w:rPr>
        <w:t>.</w:t>
      </w:r>
    </w:p>
    <w:p w:rsidR="003D7C1C" w:rsidRPr="006D71F6" w:rsidRDefault="003D7C1C" w:rsidP="003D7C1C">
      <w:pPr>
        <w:ind w:firstLine="600"/>
        <w:jc w:val="both"/>
        <w:rPr>
          <w:sz w:val="28"/>
          <w:szCs w:val="28"/>
        </w:rPr>
      </w:pPr>
      <w:r w:rsidRPr="006D71F6">
        <w:rPr>
          <w:sz w:val="28"/>
          <w:szCs w:val="28"/>
        </w:rPr>
        <w:t xml:space="preserve"> Безвозмездные поступления, при расчете параметров доходов бюджета муниципального образования на 2023-2025 годы спрогнозированы в соответствии с безвозмездными поступлениями, утвержденными областным законом Ленинградской области от 21 декабря 2021 № 148-оз «Об областном бюджете Ленинградской области на 2022 год и на плановый период 2023 и 2024 годов» и утвержденным решением совета депутатов Кировского муниципального района Ленинградской области от 02 декабря 2021 года № 110 «О бюджете Кировского муниципального района Ленинградской области на 2022 год и на плановый период 2023 и 2024 годов».</w:t>
      </w:r>
    </w:p>
    <w:p w:rsidR="003D7C1C" w:rsidRPr="00205320" w:rsidRDefault="003D7C1C" w:rsidP="003D7C1C">
      <w:pPr>
        <w:ind w:firstLine="709"/>
        <w:jc w:val="both"/>
        <w:rPr>
          <w:sz w:val="28"/>
          <w:szCs w:val="28"/>
        </w:rPr>
      </w:pPr>
      <w:r w:rsidRPr="00205320">
        <w:rPr>
          <w:rFonts w:eastAsia="Calibri"/>
          <w:sz w:val="28"/>
          <w:szCs w:val="28"/>
          <w:lang w:eastAsia="en-US"/>
        </w:rPr>
        <w:t xml:space="preserve">Прогнозируемые поступления налога на доходы физических лиц в бюджет </w:t>
      </w:r>
      <w:r w:rsidRPr="00205320">
        <w:rPr>
          <w:sz w:val="28"/>
          <w:szCs w:val="28"/>
        </w:rPr>
        <w:t xml:space="preserve">муниципального образования </w:t>
      </w:r>
      <w:r w:rsidRPr="00205320">
        <w:rPr>
          <w:rFonts w:eastAsia="Calibri"/>
          <w:sz w:val="28"/>
          <w:szCs w:val="28"/>
          <w:lang w:eastAsia="en-US"/>
        </w:rPr>
        <w:t>в 2023-2025 годах рассчитаны исходя из ожидаемого поступления налога в 2022 году и темпов роста фонда заработной платы. По остальным налоговым и неналоговым доходам прогнозируемые суммы поступлений на 2023-2025 годы отражены в соответствии с предварительными расчетами главного администратора соответствующих доходов.</w:t>
      </w:r>
    </w:p>
    <w:p w:rsidR="003D7C1C" w:rsidRDefault="003D7C1C" w:rsidP="003D7C1C">
      <w:pPr>
        <w:ind w:firstLine="709"/>
        <w:jc w:val="both"/>
        <w:rPr>
          <w:rFonts w:eastAsia="Cambria"/>
          <w:sz w:val="28"/>
          <w:szCs w:val="28"/>
        </w:rPr>
      </w:pPr>
      <w:r w:rsidRPr="00F42A04">
        <w:rPr>
          <w:sz w:val="28"/>
          <w:szCs w:val="28"/>
        </w:rPr>
        <w:t xml:space="preserve">Расходная часть бюджета по прогнозной оценке в 2022 г. составит </w:t>
      </w:r>
      <w:r w:rsidR="00F42A04" w:rsidRPr="00F42A04">
        <w:rPr>
          <w:sz w:val="28"/>
          <w:szCs w:val="28"/>
        </w:rPr>
        <w:t>116 147,9</w:t>
      </w:r>
      <w:r w:rsidRPr="00F42A04">
        <w:rPr>
          <w:sz w:val="28"/>
          <w:szCs w:val="28"/>
        </w:rPr>
        <w:t xml:space="preserve"> тыс.руб., </w:t>
      </w:r>
      <w:r w:rsidRPr="00F42A04">
        <w:rPr>
          <w:bCs/>
          <w:color w:val="000000"/>
          <w:sz w:val="28"/>
          <w:szCs w:val="28"/>
        </w:rPr>
        <w:t xml:space="preserve">что на </w:t>
      </w:r>
      <w:r w:rsidR="00F42A04" w:rsidRPr="00F42A04">
        <w:rPr>
          <w:bCs/>
          <w:color w:val="000000"/>
          <w:sz w:val="28"/>
          <w:szCs w:val="28"/>
        </w:rPr>
        <w:t>162,8</w:t>
      </w:r>
      <w:r w:rsidRPr="00F42A04">
        <w:rPr>
          <w:bCs/>
          <w:color w:val="000000"/>
          <w:sz w:val="28"/>
          <w:szCs w:val="28"/>
        </w:rPr>
        <w:t xml:space="preserve"> % больше, чем расходы в 2021г. </w:t>
      </w:r>
      <w:r w:rsidRPr="00F42A04">
        <w:rPr>
          <w:rFonts w:eastAsia="Cambria"/>
          <w:sz w:val="28"/>
          <w:szCs w:val="28"/>
        </w:rPr>
        <w:t>Бюджет сформирован в соответствии с муниципальными программами, перечень которых утвержден постановлением администрации МО Назиевское городское поселение.   Наибольший удельный вес в структуре расходов бюджета занимают расходы на содержание жилищно-коммунального хозяйства.</w:t>
      </w:r>
    </w:p>
    <w:p w:rsidR="00B85790" w:rsidRDefault="00B85790" w:rsidP="003D7C1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rFonts w:eastAsia="Cambria"/>
          <w:sz w:val="28"/>
          <w:szCs w:val="28"/>
        </w:rPr>
        <w:t xml:space="preserve">Планируемый дефицит бюджета в 2022 году составит </w:t>
      </w:r>
      <w:r w:rsidRPr="00B85790">
        <w:rPr>
          <w:bCs/>
          <w:color w:val="000000"/>
          <w:sz w:val="28"/>
          <w:szCs w:val="22"/>
        </w:rPr>
        <w:t>3 313,9</w:t>
      </w:r>
      <w:r>
        <w:rPr>
          <w:bCs/>
          <w:color w:val="000000"/>
          <w:sz w:val="28"/>
          <w:szCs w:val="22"/>
        </w:rPr>
        <w:t xml:space="preserve"> тыс.рублей и будет покрыт за счет </w:t>
      </w:r>
      <w:r w:rsidRPr="00B85790">
        <w:rPr>
          <w:bCs/>
          <w:color w:val="000000"/>
          <w:sz w:val="28"/>
        </w:rPr>
        <w:t>остатков средств на счетах по учету средств бюджета городского поселения</w:t>
      </w:r>
      <w:r>
        <w:rPr>
          <w:bCs/>
          <w:color w:val="000000"/>
          <w:sz w:val="28"/>
          <w:szCs w:val="28"/>
        </w:rPr>
        <w:t>.</w:t>
      </w:r>
    </w:p>
    <w:p w:rsidR="003D7C1C" w:rsidRDefault="00B85790" w:rsidP="003D7C1C">
      <w:pPr>
        <w:ind w:firstLine="709"/>
        <w:jc w:val="both"/>
        <w:rPr>
          <w:bCs/>
          <w:color w:val="000000"/>
          <w:sz w:val="28"/>
          <w:szCs w:val="28"/>
        </w:rPr>
      </w:pPr>
      <w:r w:rsidRPr="006003F5">
        <w:rPr>
          <w:bCs/>
          <w:color w:val="000000"/>
          <w:sz w:val="28"/>
          <w:szCs w:val="28"/>
        </w:rPr>
        <w:t xml:space="preserve"> </w:t>
      </w:r>
      <w:r w:rsidR="003D7C1C" w:rsidRPr="006003F5">
        <w:rPr>
          <w:bCs/>
          <w:color w:val="000000"/>
          <w:sz w:val="28"/>
          <w:szCs w:val="28"/>
        </w:rPr>
        <w:t xml:space="preserve">В 2023 году расходы составят </w:t>
      </w:r>
      <w:r w:rsidR="006003F5" w:rsidRPr="006003F5">
        <w:rPr>
          <w:bCs/>
          <w:color w:val="000000"/>
          <w:sz w:val="28"/>
          <w:szCs w:val="28"/>
        </w:rPr>
        <w:t>83 378,8</w:t>
      </w:r>
      <w:r w:rsidR="003D7C1C" w:rsidRPr="006003F5">
        <w:rPr>
          <w:b/>
          <w:bCs/>
          <w:color w:val="000000"/>
        </w:rPr>
        <w:t xml:space="preserve"> </w:t>
      </w:r>
      <w:r w:rsidR="003D7C1C" w:rsidRPr="006003F5">
        <w:rPr>
          <w:bCs/>
          <w:color w:val="000000"/>
          <w:sz w:val="28"/>
          <w:szCs w:val="28"/>
        </w:rPr>
        <w:t xml:space="preserve">тыс.руб., в 2024 году расходная часть бюджета прогнозируется в сумме </w:t>
      </w:r>
      <w:r w:rsidR="00474E0A">
        <w:rPr>
          <w:bCs/>
          <w:color w:val="000000"/>
          <w:sz w:val="28"/>
          <w:szCs w:val="28"/>
        </w:rPr>
        <w:t>73 858,7</w:t>
      </w:r>
      <w:r w:rsidR="003D7C1C" w:rsidRPr="006003F5">
        <w:rPr>
          <w:b/>
          <w:bCs/>
          <w:color w:val="000000"/>
        </w:rPr>
        <w:t xml:space="preserve"> </w:t>
      </w:r>
      <w:r w:rsidR="003D7C1C" w:rsidRPr="006003F5">
        <w:rPr>
          <w:bCs/>
          <w:color w:val="000000"/>
          <w:sz w:val="28"/>
          <w:szCs w:val="28"/>
        </w:rPr>
        <w:t xml:space="preserve">тыс.руб., 2025 году – </w:t>
      </w:r>
      <w:r w:rsidR="00474E0A">
        <w:rPr>
          <w:bCs/>
          <w:color w:val="000000"/>
          <w:sz w:val="28"/>
          <w:szCs w:val="28"/>
        </w:rPr>
        <w:t>57 937,1</w:t>
      </w:r>
      <w:r w:rsidR="003D7C1C" w:rsidRPr="006003F5">
        <w:rPr>
          <w:bCs/>
          <w:color w:val="000000"/>
          <w:sz w:val="28"/>
          <w:szCs w:val="28"/>
        </w:rPr>
        <w:t xml:space="preserve"> тыс.руб.</w:t>
      </w:r>
    </w:p>
    <w:p w:rsidR="003D7C1C" w:rsidRDefault="003D7C1C" w:rsidP="003D7C1C">
      <w:pPr>
        <w:jc w:val="center"/>
        <w:rPr>
          <w:b/>
          <w:sz w:val="28"/>
          <w:szCs w:val="28"/>
        </w:rPr>
      </w:pPr>
    </w:p>
    <w:p w:rsidR="002B5318" w:rsidRDefault="003D7C1C" w:rsidP="002B5318">
      <w:pPr>
        <w:jc w:val="center"/>
        <w:rPr>
          <w:b/>
          <w:sz w:val="28"/>
          <w:szCs w:val="28"/>
        </w:rPr>
      </w:pPr>
      <w:r w:rsidRPr="00AA2327">
        <w:rPr>
          <w:b/>
          <w:sz w:val="28"/>
          <w:szCs w:val="28"/>
        </w:rPr>
        <w:t>10. Перечень основных проблемных вопросов развития муниципального образования, сдерживающих его социально-экономическое развитие</w:t>
      </w:r>
    </w:p>
    <w:p w:rsidR="003D7C1C" w:rsidRPr="002B5318" w:rsidRDefault="003D7C1C" w:rsidP="002B5318">
      <w:pPr>
        <w:jc w:val="both"/>
        <w:rPr>
          <w:b/>
          <w:sz w:val="28"/>
          <w:szCs w:val="28"/>
        </w:rPr>
      </w:pPr>
      <w:r w:rsidRPr="00AA2327">
        <w:rPr>
          <w:sz w:val="28"/>
          <w:szCs w:val="28"/>
        </w:rPr>
        <w:t>Относительно низкий уровень социально-экономического развития муниципального образования Назиевское городское поселение, существенно тормозящий развитие, связан с наличием следующих моментов:</w:t>
      </w:r>
    </w:p>
    <w:p w:rsidR="003D7C1C" w:rsidRPr="00AA2327" w:rsidRDefault="003D7C1C" w:rsidP="002B5318">
      <w:pPr>
        <w:ind w:firstLine="720"/>
        <w:jc w:val="both"/>
        <w:rPr>
          <w:sz w:val="28"/>
          <w:szCs w:val="28"/>
        </w:rPr>
      </w:pPr>
      <w:r w:rsidRPr="00AA2327">
        <w:rPr>
          <w:sz w:val="28"/>
          <w:szCs w:val="28"/>
        </w:rPr>
        <w:t>-  ограниченная социально-бытовая инфраструктура поселения;</w:t>
      </w:r>
    </w:p>
    <w:p w:rsidR="003D7C1C" w:rsidRDefault="003D7C1C" w:rsidP="002B5318">
      <w:pPr>
        <w:ind w:firstLine="720"/>
        <w:jc w:val="both"/>
        <w:rPr>
          <w:sz w:val="28"/>
          <w:szCs w:val="28"/>
        </w:rPr>
      </w:pPr>
      <w:r w:rsidRPr="00AA2327">
        <w:rPr>
          <w:sz w:val="28"/>
          <w:szCs w:val="28"/>
        </w:rPr>
        <w:t>- отсутствие новых рабочих мест;</w:t>
      </w:r>
    </w:p>
    <w:p w:rsidR="003D7C1C" w:rsidRDefault="003D7C1C" w:rsidP="002B5318">
      <w:pPr>
        <w:ind w:firstLine="720"/>
        <w:jc w:val="both"/>
        <w:rPr>
          <w:sz w:val="28"/>
          <w:szCs w:val="28"/>
        </w:rPr>
      </w:pPr>
      <w:r w:rsidRPr="00AA2327">
        <w:rPr>
          <w:sz w:val="28"/>
          <w:szCs w:val="28"/>
        </w:rPr>
        <w:t>- неустойчивое финансовое положение предприятий, расположенных на территории поселения (недостаток собственных оборотных средств у предприятий);</w:t>
      </w:r>
    </w:p>
    <w:p w:rsidR="003D7C1C" w:rsidRDefault="003D7C1C" w:rsidP="002B5318">
      <w:pPr>
        <w:ind w:firstLine="720"/>
        <w:jc w:val="both"/>
        <w:rPr>
          <w:sz w:val="28"/>
          <w:szCs w:val="28"/>
        </w:rPr>
      </w:pPr>
      <w:r w:rsidRPr="00AA2327">
        <w:rPr>
          <w:sz w:val="28"/>
          <w:szCs w:val="28"/>
        </w:rPr>
        <w:lastRenderedPageBreak/>
        <w:t xml:space="preserve">- высокий уровень физического и морального износа основных фондов жилищно-коммунальной сферы, низкие темпы обновления основных фондов и модернизации производства; </w:t>
      </w:r>
    </w:p>
    <w:p w:rsidR="003D7C1C" w:rsidRDefault="003D7C1C" w:rsidP="002B5318">
      <w:pPr>
        <w:ind w:firstLine="720"/>
        <w:jc w:val="both"/>
        <w:rPr>
          <w:sz w:val="28"/>
          <w:szCs w:val="28"/>
        </w:rPr>
      </w:pPr>
      <w:r w:rsidRPr="00AA2327">
        <w:rPr>
          <w:sz w:val="28"/>
          <w:szCs w:val="28"/>
        </w:rPr>
        <w:t>- морально устаревшая инфраструктура производственных мощностей (промышленные коммуникации, внутризаводская система);</w:t>
      </w:r>
    </w:p>
    <w:p w:rsidR="003D7C1C" w:rsidRDefault="003D7C1C" w:rsidP="003D7C1C">
      <w:pPr>
        <w:ind w:firstLine="720"/>
        <w:jc w:val="both"/>
        <w:rPr>
          <w:sz w:val="28"/>
          <w:szCs w:val="28"/>
        </w:rPr>
      </w:pPr>
      <w:r w:rsidRPr="00AA2327">
        <w:rPr>
          <w:sz w:val="28"/>
          <w:szCs w:val="28"/>
        </w:rPr>
        <w:t>- низкая инвестиционная привлекательность поселения для реализации программ стратегических преобразований;</w:t>
      </w:r>
    </w:p>
    <w:p w:rsidR="003D7C1C" w:rsidRPr="00AA2327" w:rsidRDefault="003D7C1C" w:rsidP="003D7C1C">
      <w:pPr>
        <w:keepNext/>
        <w:ind w:firstLine="709"/>
        <w:jc w:val="both"/>
        <w:rPr>
          <w:sz w:val="28"/>
          <w:szCs w:val="28"/>
        </w:rPr>
      </w:pPr>
      <w:r w:rsidRPr="00AA2327">
        <w:rPr>
          <w:sz w:val="28"/>
          <w:szCs w:val="28"/>
        </w:rPr>
        <w:t>- отсутствие социальной безопасности в виду закрытия отделения полиции.</w:t>
      </w:r>
    </w:p>
    <w:p w:rsidR="003D7C1C" w:rsidRPr="00AA2327" w:rsidRDefault="003D7C1C" w:rsidP="003D7C1C">
      <w:pPr>
        <w:ind w:firstLine="600"/>
        <w:jc w:val="both"/>
        <w:rPr>
          <w:sz w:val="28"/>
          <w:szCs w:val="28"/>
        </w:rPr>
      </w:pPr>
      <w:r w:rsidRPr="00AA2327">
        <w:rPr>
          <w:sz w:val="28"/>
          <w:szCs w:val="28"/>
        </w:rPr>
        <w:t>Главная задача среднесрочного периода состоит в активизации действия всех факторов, обеспечивающих условия для устойчивого экономического роста, в целях повышения уровня благосостояния населения Назиевского городского поселения.</w:t>
      </w:r>
    </w:p>
    <w:p w:rsidR="003D7C1C" w:rsidRPr="00AA2327" w:rsidRDefault="003D7C1C" w:rsidP="003D7C1C">
      <w:pPr>
        <w:ind w:firstLine="600"/>
        <w:jc w:val="both"/>
        <w:rPr>
          <w:sz w:val="28"/>
          <w:szCs w:val="28"/>
        </w:rPr>
      </w:pPr>
      <w:r w:rsidRPr="00AA2327">
        <w:rPr>
          <w:sz w:val="28"/>
          <w:szCs w:val="28"/>
        </w:rPr>
        <w:t>Прогнозируемые показатели будут обеспечены в результате реализации мер экономической и социальной политики по следующим приоритетным направлениям:</w:t>
      </w:r>
    </w:p>
    <w:p w:rsidR="003D7C1C" w:rsidRPr="00AA2327" w:rsidRDefault="003D7C1C" w:rsidP="003D7C1C">
      <w:pPr>
        <w:jc w:val="both"/>
        <w:rPr>
          <w:sz w:val="28"/>
          <w:szCs w:val="28"/>
        </w:rPr>
      </w:pPr>
      <w:r w:rsidRPr="00AA2327">
        <w:rPr>
          <w:sz w:val="28"/>
          <w:szCs w:val="28"/>
        </w:rPr>
        <w:t xml:space="preserve"> </w:t>
      </w:r>
      <w:r w:rsidR="00585D56">
        <w:rPr>
          <w:sz w:val="28"/>
          <w:szCs w:val="28"/>
        </w:rPr>
        <w:tab/>
      </w:r>
      <w:r w:rsidRPr="00AA2327">
        <w:rPr>
          <w:sz w:val="28"/>
          <w:szCs w:val="28"/>
        </w:rPr>
        <w:t>- рост инвестиционной привлекательности и формирование положительного имиджа муниципального образования;</w:t>
      </w:r>
    </w:p>
    <w:p w:rsidR="003D7C1C" w:rsidRPr="00AA2327" w:rsidRDefault="00585D56" w:rsidP="003D7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7C1C" w:rsidRPr="00AA2327">
        <w:rPr>
          <w:sz w:val="28"/>
          <w:szCs w:val="28"/>
        </w:rPr>
        <w:t xml:space="preserve">- диверсификация структуры экономики в пользу обрабатывающих и высокотехнологичных отраслей, а также сферы услуг; </w:t>
      </w:r>
    </w:p>
    <w:p w:rsidR="003D7C1C" w:rsidRPr="00AA2327" w:rsidRDefault="00585D56" w:rsidP="003D7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7C1C" w:rsidRPr="00AA2327">
        <w:rPr>
          <w:sz w:val="28"/>
          <w:szCs w:val="28"/>
        </w:rPr>
        <w:t>- обновление основных фондов;</w:t>
      </w:r>
    </w:p>
    <w:p w:rsidR="003D7C1C" w:rsidRPr="00AA2327" w:rsidRDefault="00585D56" w:rsidP="003D7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7C1C" w:rsidRPr="00AA2327">
        <w:rPr>
          <w:sz w:val="28"/>
          <w:szCs w:val="28"/>
        </w:rPr>
        <w:t>- реализация крупных инфраструктурных проектов, за счет участия в государственных и региональных целевых программах;</w:t>
      </w:r>
    </w:p>
    <w:p w:rsidR="003D7C1C" w:rsidRPr="00AA2327" w:rsidRDefault="00585D56" w:rsidP="003D7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7C1C" w:rsidRPr="00AA2327">
        <w:rPr>
          <w:sz w:val="28"/>
          <w:szCs w:val="28"/>
        </w:rPr>
        <w:t>- развитие сельскохозяйственного производства, посредством содействия в предоставления субсидий, предусмотренных государством в качестве мер финансовой поддержки крес</w:t>
      </w:r>
      <w:r w:rsidR="003D7C1C">
        <w:rPr>
          <w:sz w:val="28"/>
          <w:szCs w:val="28"/>
        </w:rPr>
        <w:t>т</w:t>
      </w:r>
      <w:r w:rsidR="003D7C1C" w:rsidRPr="00AA2327">
        <w:rPr>
          <w:sz w:val="28"/>
          <w:szCs w:val="28"/>
        </w:rPr>
        <w:t>ьянско-фермерским хозяйствам;</w:t>
      </w:r>
    </w:p>
    <w:p w:rsidR="003D7C1C" w:rsidRPr="00AA2327" w:rsidRDefault="00585D56" w:rsidP="003D7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7C1C" w:rsidRPr="00AA2327">
        <w:rPr>
          <w:sz w:val="28"/>
          <w:szCs w:val="28"/>
        </w:rPr>
        <w:t xml:space="preserve">- увеличение вклада малого предпринимательства в экономику муниципального образования; </w:t>
      </w:r>
    </w:p>
    <w:p w:rsidR="003D7C1C" w:rsidRPr="00AA2327" w:rsidRDefault="00585D56" w:rsidP="003D7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7C1C" w:rsidRPr="00AA2327">
        <w:rPr>
          <w:sz w:val="28"/>
          <w:szCs w:val="28"/>
        </w:rPr>
        <w:t>- улучшение здоровья и социально-психологического состояния населения;</w:t>
      </w:r>
    </w:p>
    <w:p w:rsidR="003D7C1C" w:rsidRPr="00AA2327" w:rsidRDefault="00585D56" w:rsidP="003D7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7C1C" w:rsidRPr="00AA2327">
        <w:rPr>
          <w:sz w:val="28"/>
          <w:szCs w:val="28"/>
        </w:rPr>
        <w:t>- повышение культурного уровня населения;</w:t>
      </w:r>
    </w:p>
    <w:p w:rsidR="003D7C1C" w:rsidRPr="00AA2327" w:rsidRDefault="00585D56" w:rsidP="003D7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7C1C" w:rsidRPr="00AA2327">
        <w:rPr>
          <w:sz w:val="28"/>
          <w:szCs w:val="28"/>
        </w:rPr>
        <w:t>- создание для граждан трудоспособного возраста условий, позволяющих им за счет собственных доходов обеспечивать более высокий уровень социального потребления, включая комфортное жилье, лучшее качество услуг в сфере образования и здравоохранения;</w:t>
      </w:r>
    </w:p>
    <w:p w:rsidR="003D7C1C" w:rsidRPr="00AA2327" w:rsidRDefault="00585D56" w:rsidP="003D7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7C1C" w:rsidRPr="00AA2327">
        <w:rPr>
          <w:sz w:val="28"/>
          <w:szCs w:val="28"/>
        </w:rPr>
        <w:t>- обеспечение доступности и повышение качества социальных услуг для населения;</w:t>
      </w:r>
    </w:p>
    <w:p w:rsidR="003D7C1C" w:rsidRPr="00AA2327" w:rsidRDefault="00585D56" w:rsidP="003D7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7C1C" w:rsidRPr="00AA2327">
        <w:rPr>
          <w:sz w:val="28"/>
          <w:szCs w:val="28"/>
        </w:rPr>
        <w:t xml:space="preserve">- улучшение жилищной среды населения; </w:t>
      </w:r>
    </w:p>
    <w:p w:rsidR="003D7C1C" w:rsidRPr="00AA2327" w:rsidRDefault="00585D56" w:rsidP="003D7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7C1C" w:rsidRPr="00AA2327">
        <w:rPr>
          <w:sz w:val="28"/>
          <w:szCs w:val="28"/>
        </w:rPr>
        <w:t>- повышение эффективности, устойчивости и надежности функционирования коммунальных систем жизнеобеспечения населения;</w:t>
      </w:r>
    </w:p>
    <w:p w:rsidR="003D7C1C" w:rsidRDefault="00585D56" w:rsidP="003D7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7C1C" w:rsidRPr="00AA2327">
        <w:rPr>
          <w:sz w:val="28"/>
          <w:szCs w:val="28"/>
        </w:rPr>
        <w:t xml:space="preserve">- снижение преступности и повышение степени социальной безопасности населения; </w:t>
      </w:r>
    </w:p>
    <w:p w:rsidR="003D7C1C" w:rsidRDefault="00585D56" w:rsidP="003D7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7C1C" w:rsidRPr="00AA2327">
        <w:rPr>
          <w:sz w:val="28"/>
          <w:szCs w:val="28"/>
        </w:rPr>
        <w:t>- улучшение экологической обстановки.</w:t>
      </w:r>
    </w:p>
    <w:p w:rsidR="00D96577" w:rsidRDefault="003D7C1C" w:rsidP="00D96577">
      <w:pPr>
        <w:pStyle w:val="21"/>
        <w:widowControl w:val="0"/>
        <w:ind w:firstLine="709"/>
        <w:rPr>
          <w:color w:val="333333"/>
          <w:szCs w:val="28"/>
          <w:shd w:val="clear" w:color="auto" w:fill="FFFFFF"/>
        </w:rPr>
      </w:pPr>
      <w:r w:rsidRPr="003B3EE4">
        <w:rPr>
          <w:szCs w:val="28"/>
          <w:shd w:val="clear" w:color="auto" w:fill="FFFFFF"/>
        </w:rPr>
        <w:t>Необходима организация мониторинга развития малого и среднего предпринимательства в </w:t>
      </w:r>
      <w:r w:rsidRPr="003B3EE4">
        <w:rPr>
          <w:bCs/>
          <w:szCs w:val="28"/>
          <w:shd w:val="clear" w:color="auto" w:fill="FFFFFF"/>
        </w:rPr>
        <w:t>муниципальном образовании</w:t>
      </w:r>
      <w:r w:rsidRPr="003B3EE4">
        <w:rPr>
          <w:szCs w:val="28"/>
          <w:shd w:val="clear" w:color="auto" w:fill="FFFFFF"/>
        </w:rPr>
        <w:t xml:space="preserve"> в целях определения приоритетных направлений развития. Повышенное внимание вопросам подготовки, планирования и контроля за ходом реализации проектов. В целях сохранения и увеличения занятого населения не допускать сокращения </w:t>
      </w:r>
      <w:r w:rsidRPr="003B3EE4">
        <w:rPr>
          <w:szCs w:val="28"/>
          <w:shd w:val="clear" w:color="auto" w:fill="FFFFFF"/>
        </w:rPr>
        <w:lastRenderedPageBreak/>
        <w:t>социальной и инженерной инфраструктуры, проработать решение жилищных вопросов</w:t>
      </w:r>
      <w:r>
        <w:rPr>
          <w:szCs w:val="28"/>
          <w:shd w:val="clear" w:color="auto" w:fill="FFFFFF"/>
        </w:rPr>
        <w:t xml:space="preserve"> для</w:t>
      </w:r>
      <w:r w:rsidRPr="003B3EE4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молодых </w:t>
      </w:r>
      <w:r w:rsidRPr="003B3EE4">
        <w:rPr>
          <w:szCs w:val="28"/>
          <w:shd w:val="clear" w:color="auto" w:fill="FFFFFF"/>
        </w:rPr>
        <w:t>специалистов (разработка и участие МО в программах поддержки молодых специалистов, молодых семей</w:t>
      </w:r>
      <w:r>
        <w:rPr>
          <w:color w:val="333333"/>
          <w:szCs w:val="28"/>
          <w:shd w:val="clear" w:color="auto" w:fill="FFFFFF"/>
        </w:rPr>
        <w:t>).</w:t>
      </w:r>
    </w:p>
    <w:p w:rsidR="003D7C1C" w:rsidRPr="00D96577" w:rsidRDefault="003D7C1C" w:rsidP="00D96577">
      <w:pPr>
        <w:pStyle w:val="21"/>
        <w:widowControl w:val="0"/>
        <w:ind w:firstLine="709"/>
        <w:rPr>
          <w:color w:val="333333"/>
          <w:szCs w:val="28"/>
          <w:shd w:val="clear" w:color="auto" w:fill="FFFFFF"/>
        </w:rPr>
      </w:pPr>
      <w:r w:rsidRPr="00AA2327">
        <w:rPr>
          <w:szCs w:val="28"/>
        </w:rPr>
        <w:t>Реализация мероприятий целевых программ и максимальное привлечение внебюджетных источников финансирования должны способствовать планомерному достижению вышеуказанных результатов.</w:t>
      </w:r>
    </w:p>
    <w:p w:rsidR="003D7C1C" w:rsidRDefault="003D7C1C" w:rsidP="003D7C1C">
      <w:pPr>
        <w:pStyle w:val="21"/>
        <w:widowControl w:val="0"/>
        <w:ind w:firstLine="709"/>
        <w:rPr>
          <w:szCs w:val="28"/>
        </w:rPr>
      </w:pPr>
      <w:r w:rsidRPr="00EE11B3">
        <w:rPr>
          <w:szCs w:val="28"/>
        </w:rPr>
        <w:t>В 20</w:t>
      </w:r>
      <w:r>
        <w:rPr>
          <w:szCs w:val="28"/>
        </w:rPr>
        <w:t>23</w:t>
      </w:r>
      <w:r w:rsidRPr="00EE11B3">
        <w:rPr>
          <w:szCs w:val="28"/>
        </w:rPr>
        <w:t>-20</w:t>
      </w:r>
      <w:r>
        <w:rPr>
          <w:szCs w:val="28"/>
        </w:rPr>
        <w:t>25</w:t>
      </w:r>
      <w:r w:rsidRPr="00EE11B3">
        <w:rPr>
          <w:szCs w:val="28"/>
        </w:rPr>
        <w:t xml:space="preserve"> годах усилия органов местного самоуправления муниципального образования</w:t>
      </w:r>
      <w:r>
        <w:rPr>
          <w:szCs w:val="28"/>
        </w:rPr>
        <w:t xml:space="preserve"> Назиевское городское поселение, как и прежде, </w:t>
      </w:r>
      <w:r w:rsidRPr="00EE11B3">
        <w:rPr>
          <w:szCs w:val="28"/>
        </w:rPr>
        <w:t>бу</w:t>
      </w:r>
      <w:r w:rsidR="00D96577">
        <w:rPr>
          <w:szCs w:val="28"/>
        </w:rPr>
        <w:t>дут направлены на создание усло</w:t>
      </w:r>
      <w:r w:rsidRPr="00EE11B3">
        <w:rPr>
          <w:szCs w:val="28"/>
        </w:rPr>
        <w:t xml:space="preserve">вий по обеспечению устойчивых темпов роста </w:t>
      </w:r>
      <w:r>
        <w:rPr>
          <w:szCs w:val="28"/>
        </w:rPr>
        <w:t>на</w:t>
      </w:r>
      <w:r w:rsidRPr="00EE11B3">
        <w:rPr>
          <w:szCs w:val="28"/>
        </w:rPr>
        <w:t xml:space="preserve"> повышение </w:t>
      </w:r>
      <w:r>
        <w:rPr>
          <w:szCs w:val="28"/>
        </w:rPr>
        <w:t xml:space="preserve">качества и уровня жизни </w:t>
      </w:r>
      <w:r w:rsidRPr="00EE11B3">
        <w:rPr>
          <w:szCs w:val="28"/>
        </w:rPr>
        <w:t xml:space="preserve">населения. </w:t>
      </w:r>
    </w:p>
    <w:p w:rsidR="00DB1926" w:rsidRDefault="00DB1926" w:rsidP="00081F44">
      <w:pPr>
        <w:pStyle w:val="21"/>
        <w:widowControl w:val="0"/>
        <w:ind w:firstLine="0"/>
        <w:rPr>
          <w:sz w:val="18"/>
          <w:szCs w:val="18"/>
        </w:rPr>
      </w:pPr>
    </w:p>
    <w:p w:rsidR="00DB1926" w:rsidRDefault="00DB1926" w:rsidP="00081F44">
      <w:pPr>
        <w:pStyle w:val="21"/>
        <w:widowControl w:val="0"/>
        <w:ind w:firstLine="0"/>
        <w:rPr>
          <w:sz w:val="18"/>
          <w:szCs w:val="18"/>
        </w:rPr>
      </w:pPr>
    </w:p>
    <w:p w:rsidR="00DB1926" w:rsidRDefault="00DB1926" w:rsidP="00081F44">
      <w:pPr>
        <w:pStyle w:val="21"/>
        <w:widowControl w:val="0"/>
        <w:ind w:firstLine="0"/>
        <w:rPr>
          <w:sz w:val="18"/>
          <w:szCs w:val="18"/>
        </w:rPr>
      </w:pPr>
    </w:p>
    <w:p w:rsidR="00DB1926" w:rsidRDefault="00DB1926" w:rsidP="00081F44">
      <w:pPr>
        <w:pStyle w:val="21"/>
        <w:widowControl w:val="0"/>
        <w:ind w:firstLine="0"/>
        <w:rPr>
          <w:sz w:val="18"/>
          <w:szCs w:val="18"/>
        </w:rPr>
      </w:pPr>
    </w:p>
    <w:p w:rsidR="00DB1926" w:rsidRDefault="00DB1926" w:rsidP="00081F44">
      <w:pPr>
        <w:pStyle w:val="21"/>
        <w:widowControl w:val="0"/>
        <w:ind w:firstLine="0"/>
        <w:rPr>
          <w:sz w:val="18"/>
          <w:szCs w:val="18"/>
        </w:rPr>
      </w:pPr>
    </w:p>
    <w:p w:rsidR="00DB1926" w:rsidRDefault="00DB1926" w:rsidP="00081F44">
      <w:pPr>
        <w:pStyle w:val="21"/>
        <w:widowControl w:val="0"/>
        <w:ind w:firstLine="0"/>
        <w:rPr>
          <w:sz w:val="18"/>
          <w:szCs w:val="18"/>
        </w:rPr>
      </w:pPr>
    </w:p>
    <w:p w:rsidR="00DB1926" w:rsidRDefault="00DB1926" w:rsidP="00081F44">
      <w:pPr>
        <w:pStyle w:val="21"/>
        <w:widowControl w:val="0"/>
        <w:ind w:firstLine="0"/>
        <w:rPr>
          <w:sz w:val="18"/>
          <w:szCs w:val="18"/>
        </w:rPr>
      </w:pPr>
    </w:p>
    <w:p w:rsidR="00DB1926" w:rsidRDefault="00DB1926" w:rsidP="00081F44">
      <w:pPr>
        <w:pStyle w:val="21"/>
        <w:widowControl w:val="0"/>
        <w:ind w:firstLine="0"/>
        <w:rPr>
          <w:sz w:val="18"/>
          <w:szCs w:val="18"/>
        </w:rPr>
      </w:pPr>
    </w:p>
    <w:p w:rsidR="00DB1926" w:rsidRDefault="00DB1926" w:rsidP="00081F44">
      <w:pPr>
        <w:pStyle w:val="21"/>
        <w:widowControl w:val="0"/>
        <w:ind w:firstLine="0"/>
        <w:rPr>
          <w:sz w:val="18"/>
          <w:szCs w:val="18"/>
        </w:rPr>
      </w:pPr>
    </w:p>
    <w:p w:rsidR="00DB1926" w:rsidRDefault="00DB1926" w:rsidP="00081F44">
      <w:pPr>
        <w:pStyle w:val="21"/>
        <w:widowControl w:val="0"/>
        <w:ind w:firstLine="0"/>
        <w:rPr>
          <w:sz w:val="18"/>
          <w:szCs w:val="18"/>
        </w:rPr>
      </w:pPr>
    </w:p>
    <w:p w:rsidR="00DB1926" w:rsidRDefault="00DB1926" w:rsidP="00081F44">
      <w:pPr>
        <w:pStyle w:val="21"/>
        <w:widowControl w:val="0"/>
        <w:ind w:firstLine="0"/>
        <w:rPr>
          <w:sz w:val="18"/>
          <w:szCs w:val="18"/>
        </w:rPr>
      </w:pPr>
    </w:p>
    <w:p w:rsidR="00DB1926" w:rsidRDefault="00DB1926" w:rsidP="00081F44">
      <w:pPr>
        <w:pStyle w:val="21"/>
        <w:widowControl w:val="0"/>
        <w:ind w:firstLine="0"/>
        <w:rPr>
          <w:sz w:val="18"/>
          <w:szCs w:val="18"/>
        </w:rPr>
      </w:pPr>
    </w:p>
    <w:p w:rsidR="00DB1926" w:rsidRDefault="00DB1926" w:rsidP="00081F44">
      <w:pPr>
        <w:pStyle w:val="21"/>
        <w:widowControl w:val="0"/>
        <w:ind w:firstLine="0"/>
        <w:rPr>
          <w:sz w:val="18"/>
          <w:szCs w:val="18"/>
        </w:rPr>
      </w:pPr>
    </w:p>
    <w:p w:rsidR="00DB1926" w:rsidRDefault="00DB1926" w:rsidP="00081F44">
      <w:pPr>
        <w:pStyle w:val="21"/>
        <w:widowControl w:val="0"/>
        <w:ind w:firstLine="0"/>
        <w:rPr>
          <w:sz w:val="18"/>
          <w:szCs w:val="18"/>
        </w:rPr>
      </w:pPr>
    </w:p>
    <w:p w:rsidR="00DB1926" w:rsidRDefault="00DB1926" w:rsidP="00081F44">
      <w:pPr>
        <w:pStyle w:val="21"/>
        <w:widowControl w:val="0"/>
        <w:ind w:firstLine="0"/>
        <w:rPr>
          <w:sz w:val="18"/>
          <w:szCs w:val="18"/>
        </w:rPr>
      </w:pPr>
    </w:p>
    <w:p w:rsidR="00DB1926" w:rsidRDefault="00DB1926" w:rsidP="00081F44">
      <w:pPr>
        <w:pStyle w:val="21"/>
        <w:widowControl w:val="0"/>
        <w:ind w:firstLine="0"/>
        <w:rPr>
          <w:sz w:val="18"/>
          <w:szCs w:val="18"/>
        </w:rPr>
      </w:pPr>
    </w:p>
    <w:p w:rsidR="00DB1926" w:rsidRDefault="00DB1926" w:rsidP="00081F44">
      <w:pPr>
        <w:pStyle w:val="21"/>
        <w:widowControl w:val="0"/>
        <w:ind w:firstLine="0"/>
        <w:rPr>
          <w:sz w:val="18"/>
          <w:szCs w:val="18"/>
        </w:rPr>
      </w:pPr>
    </w:p>
    <w:p w:rsidR="00DB1926" w:rsidRDefault="00DB1926" w:rsidP="00081F44">
      <w:pPr>
        <w:pStyle w:val="21"/>
        <w:widowControl w:val="0"/>
        <w:ind w:firstLine="0"/>
        <w:rPr>
          <w:sz w:val="18"/>
          <w:szCs w:val="18"/>
        </w:rPr>
      </w:pPr>
    </w:p>
    <w:p w:rsidR="00DB1926" w:rsidRDefault="00DB1926" w:rsidP="00081F44">
      <w:pPr>
        <w:pStyle w:val="21"/>
        <w:widowControl w:val="0"/>
        <w:ind w:firstLine="0"/>
        <w:rPr>
          <w:sz w:val="18"/>
          <w:szCs w:val="18"/>
        </w:rPr>
      </w:pPr>
    </w:p>
    <w:p w:rsidR="00DB1926" w:rsidRDefault="00DB1926" w:rsidP="00081F44">
      <w:pPr>
        <w:pStyle w:val="21"/>
        <w:widowControl w:val="0"/>
        <w:ind w:firstLine="0"/>
        <w:rPr>
          <w:sz w:val="18"/>
          <w:szCs w:val="18"/>
        </w:rPr>
      </w:pPr>
    </w:p>
    <w:p w:rsidR="00DB1926" w:rsidRDefault="00DB1926" w:rsidP="00081F44">
      <w:pPr>
        <w:pStyle w:val="21"/>
        <w:widowControl w:val="0"/>
        <w:ind w:firstLine="0"/>
        <w:rPr>
          <w:sz w:val="18"/>
          <w:szCs w:val="18"/>
        </w:rPr>
      </w:pPr>
    </w:p>
    <w:p w:rsidR="00DB1926" w:rsidRDefault="00DB1926" w:rsidP="00081F44">
      <w:pPr>
        <w:pStyle w:val="21"/>
        <w:widowControl w:val="0"/>
        <w:ind w:firstLine="0"/>
        <w:rPr>
          <w:sz w:val="18"/>
          <w:szCs w:val="18"/>
        </w:rPr>
      </w:pPr>
    </w:p>
    <w:p w:rsidR="00DB1926" w:rsidRDefault="00DB1926" w:rsidP="00081F44">
      <w:pPr>
        <w:pStyle w:val="21"/>
        <w:widowControl w:val="0"/>
        <w:ind w:firstLine="0"/>
        <w:rPr>
          <w:sz w:val="18"/>
          <w:szCs w:val="18"/>
        </w:rPr>
      </w:pPr>
    </w:p>
    <w:p w:rsidR="00DB1926" w:rsidRDefault="00DB1926" w:rsidP="00081F44">
      <w:pPr>
        <w:pStyle w:val="21"/>
        <w:widowControl w:val="0"/>
        <w:ind w:firstLine="0"/>
        <w:rPr>
          <w:sz w:val="18"/>
          <w:szCs w:val="18"/>
        </w:rPr>
      </w:pPr>
    </w:p>
    <w:p w:rsidR="00DB1926" w:rsidRDefault="00DB1926" w:rsidP="00081F44">
      <w:pPr>
        <w:pStyle w:val="21"/>
        <w:widowControl w:val="0"/>
        <w:ind w:firstLine="0"/>
        <w:rPr>
          <w:sz w:val="18"/>
          <w:szCs w:val="18"/>
        </w:rPr>
      </w:pPr>
    </w:p>
    <w:p w:rsidR="00DB1926" w:rsidRDefault="00DB1926" w:rsidP="00081F44">
      <w:pPr>
        <w:pStyle w:val="21"/>
        <w:widowControl w:val="0"/>
        <w:ind w:firstLine="0"/>
        <w:rPr>
          <w:sz w:val="18"/>
          <w:szCs w:val="18"/>
        </w:rPr>
      </w:pPr>
    </w:p>
    <w:p w:rsidR="00DB1926" w:rsidRDefault="00DB1926" w:rsidP="00081F44">
      <w:pPr>
        <w:pStyle w:val="21"/>
        <w:widowControl w:val="0"/>
        <w:ind w:firstLine="0"/>
        <w:rPr>
          <w:sz w:val="18"/>
          <w:szCs w:val="18"/>
        </w:rPr>
      </w:pPr>
    </w:p>
    <w:p w:rsidR="00DB1926" w:rsidRDefault="00DB1926" w:rsidP="00081F44">
      <w:pPr>
        <w:pStyle w:val="21"/>
        <w:widowControl w:val="0"/>
        <w:ind w:firstLine="0"/>
        <w:rPr>
          <w:sz w:val="18"/>
          <w:szCs w:val="18"/>
        </w:rPr>
      </w:pPr>
    </w:p>
    <w:p w:rsidR="00DB1926" w:rsidRDefault="00DB1926" w:rsidP="00081F44">
      <w:pPr>
        <w:pStyle w:val="21"/>
        <w:widowControl w:val="0"/>
        <w:ind w:firstLine="0"/>
        <w:rPr>
          <w:sz w:val="18"/>
          <w:szCs w:val="18"/>
        </w:rPr>
      </w:pPr>
    </w:p>
    <w:p w:rsidR="00DB1926" w:rsidRDefault="00DB1926" w:rsidP="00081F44">
      <w:pPr>
        <w:pStyle w:val="21"/>
        <w:widowControl w:val="0"/>
        <w:ind w:firstLine="0"/>
        <w:rPr>
          <w:sz w:val="18"/>
          <w:szCs w:val="18"/>
        </w:rPr>
      </w:pPr>
    </w:p>
    <w:p w:rsidR="00DB1926" w:rsidRDefault="00DB1926" w:rsidP="00081F44">
      <w:pPr>
        <w:pStyle w:val="21"/>
        <w:widowControl w:val="0"/>
        <w:ind w:firstLine="0"/>
        <w:rPr>
          <w:sz w:val="18"/>
          <w:szCs w:val="18"/>
        </w:rPr>
      </w:pPr>
    </w:p>
    <w:p w:rsidR="00DB1926" w:rsidRDefault="00DB1926" w:rsidP="00081F44">
      <w:pPr>
        <w:pStyle w:val="21"/>
        <w:widowControl w:val="0"/>
        <w:ind w:firstLine="0"/>
        <w:rPr>
          <w:sz w:val="18"/>
          <w:szCs w:val="18"/>
        </w:rPr>
      </w:pPr>
    </w:p>
    <w:p w:rsidR="00DB1926" w:rsidRDefault="00DB1926" w:rsidP="00081F44">
      <w:pPr>
        <w:pStyle w:val="21"/>
        <w:widowControl w:val="0"/>
        <w:ind w:firstLine="0"/>
        <w:rPr>
          <w:sz w:val="18"/>
          <w:szCs w:val="18"/>
        </w:rPr>
      </w:pPr>
    </w:p>
    <w:sectPr w:rsidR="00DB1926" w:rsidSect="0044432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0E1" w:rsidRDefault="00C240E1">
      <w:r>
        <w:separator/>
      </w:r>
    </w:p>
  </w:endnote>
  <w:endnote w:type="continuationSeparator" w:id="1">
    <w:p w:rsidR="00C240E1" w:rsidRDefault="00C24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7F" w:rsidRDefault="008A7F7F" w:rsidP="00444323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A7F7F" w:rsidRDefault="008A7F7F" w:rsidP="00444323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7F" w:rsidRDefault="008A7F7F" w:rsidP="00444323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22A68">
      <w:rPr>
        <w:rStyle w:val="ad"/>
        <w:noProof/>
      </w:rPr>
      <w:t>38</w:t>
    </w:r>
    <w:r>
      <w:rPr>
        <w:rStyle w:val="ad"/>
      </w:rPr>
      <w:fldChar w:fldCharType="end"/>
    </w:r>
  </w:p>
  <w:p w:rsidR="008A7F7F" w:rsidRDefault="008A7F7F" w:rsidP="00444323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0E1" w:rsidRDefault="00C240E1">
      <w:r>
        <w:separator/>
      </w:r>
    </w:p>
  </w:footnote>
  <w:footnote w:type="continuationSeparator" w:id="1">
    <w:p w:rsidR="00C240E1" w:rsidRDefault="00C24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030"/>
    <w:multiLevelType w:val="hybridMultilevel"/>
    <w:tmpl w:val="AD8A1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30CA1"/>
    <w:multiLevelType w:val="hybridMultilevel"/>
    <w:tmpl w:val="CFB87342"/>
    <w:lvl w:ilvl="0" w:tplc="58425E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467B7"/>
    <w:multiLevelType w:val="multilevel"/>
    <w:tmpl w:val="65221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81D92"/>
    <w:multiLevelType w:val="hybridMultilevel"/>
    <w:tmpl w:val="66B2388A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2C2294"/>
    <w:multiLevelType w:val="hybridMultilevel"/>
    <w:tmpl w:val="A56CCAC6"/>
    <w:lvl w:ilvl="0" w:tplc="F3C2FD0E">
      <w:start w:val="1"/>
      <w:numFmt w:val="bullet"/>
      <w:lvlText w:val=""/>
      <w:lvlJc w:val="left"/>
      <w:pPr>
        <w:tabs>
          <w:tab w:val="num" w:pos="794"/>
        </w:tabs>
        <w:ind w:left="964" w:hanging="340"/>
      </w:pPr>
      <w:rPr>
        <w:rFonts w:ascii="Symbol" w:hAnsi="Symbol" w:hint="default"/>
      </w:rPr>
    </w:lvl>
    <w:lvl w:ilvl="1" w:tplc="653063B0">
      <w:start w:val="1"/>
      <w:numFmt w:val="bullet"/>
      <w:lvlText w:val="-"/>
      <w:lvlJc w:val="left"/>
      <w:pPr>
        <w:tabs>
          <w:tab w:val="num" w:pos="1601"/>
        </w:tabs>
        <w:ind w:left="1544" w:hanging="284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264A56"/>
    <w:multiLevelType w:val="hybridMultilevel"/>
    <w:tmpl w:val="0E32076E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8">
    <w:nsid w:val="244221D0"/>
    <w:multiLevelType w:val="hybridMultilevel"/>
    <w:tmpl w:val="16B0A8A6"/>
    <w:lvl w:ilvl="0" w:tplc="F89073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AA0DE6"/>
    <w:multiLevelType w:val="hybridMultilevel"/>
    <w:tmpl w:val="D1787B34"/>
    <w:lvl w:ilvl="0" w:tplc="F7CE28D6">
      <w:start w:val="1"/>
      <w:numFmt w:val="bullet"/>
      <w:lvlText w:val=""/>
      <w:lvlJc w:val="left"/>
      <w:pPr>
        <w:tabs>
          <w:tab w:val="num" w:pos="1474"/>
        </w:tabs>
        <w:ind w:left="1531" w:hanging="510"/>
      </w:pPr>
      <w:rPr>
        <w:rFonts w:ascii="Wingdings" w:hAnsi="Wingdings" w:hint="default"/>
      </w:rPr>
    </w:lvl>
    <w:lvl w:ilvl="1" w:tplc="BDACEB78">
      <w:start w:val="1"/>
      <w:numFmt w:val="bullet"/>
      <w:lvlText w:val=""/>
      <w:lvlJc w:val="left"/>
      <w:pPr>
        <w:tabs>
          <w:tab w:val="num" w:pos="794"/>
        </w:tabs>
        <w:ind w:left="851" w:hanging="5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965017"/>
    <w:multiLevelType w:val="multilevel"/>
    <w:tmpl w:val="89529C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074897"/>
    <w:multiLevelType w:val="hybridMultilevel"/>
    <w:tmpl w:val="C9264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ACEB78">
      <w:start w:val="1"/>
      <w:numFmt w:val="bullet"/>
      <w:lvlText w:val=""/>
      <w:lvlJc w:val="left"/>
      <w:pPr>
        <w:tabs>
          <w:tab w:val="num" w:pos="794"/>
        </w:tabs>
        <w:ind w:left="851" w:hanging="57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15101D"/>
    <w:multiLevelType w:val="multilevel"/>
    <w:tmpl w:val="DBB2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CF5C4C"/>
    <w:multiLevelType w:val="hybridMultilevel"/>
    <w:tmpl w:val="EF4E3A68"/>
    <w:lvl w:ilvl="0" w:tplc="653063B0">
      <w:start w:val="1"/>
      <w:numFmt w:val="bullet"/>
      <w:lvlText w:val="-"/>
      <w:lvlJc w:val="left"/>
      <w:pPr>
        <w:tabs>
          <w:tab w:val="num" w:pos="1860"/>
        </w:tabs>
        <w:ind w:left="1803" w:hanging="28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79"/>
        </w:tabs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9"/>
        </w:tabs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9"/>
        </w:tabs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9"/>
        </w:tabs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9"/>
        </w:tabs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9"/>
        </w:tabs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9"/>
        </w:tabs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9"/>
        </w:tabs>
        <w:ind w:left="7319" w:hanging="360"/>
      </w:pPr>
      <w:rPr>
        <w:rFonts w:ascii="Wingdings" w:hAnsi="Wingdings" w:hint="default"/>
      </w:rPr>
    </w:lvl>
  </w:abstractNum>
  <w:abstractNum w:abstractNumId="14">
    <w:nsid w:val="49A8790C"/>
    <w:multiLevelType w:val="multilevel"/>
    <w:tmpl w:val="F85EE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25762D"/>
    <w:multiLevelType w:val="hybridMultilevel"/>
    <w:tmpl w:val="0F3A7BBE"/>
    <w:lvl w:ilvl="0" w:tplc="8E1C3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0B2FC9"/>
    <w:multiLevelType w:val="hybridMultilevel"/>
    <w:tmpl w:val="F85EE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591546"/>
    <w:multiLevelType w:val="hybridMultilevel"/>
    <w:tmpl w:val="B314A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2B3057"/>
    <w:multiLevelType w:val="multilevel"/>
    <w:tmpl w:val="8FF0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6008D2"/>
    <w:multiLevelType w:val="hybridMultilevel"/>
    <w:tmpl w:val="2A046452"/>
    <w:lvl w:ilvl="0" w:tplc="F3C2FD0E">
      <w:start w:val="1"/>
      <w:numFmt w:val="bullet"/>
      <w:lvlText w:val=""/>
      <w:lvlJc w:val="left"/>
      <w:pPr>
        <w:tabs>
          <w:tab w:val="num" w:pos="794"/>
        </w:tabs>
        <w:ind w:left="964" w:hanging="340"/>
      </w:pPr>
      <w:rPr>
        <w:rFonts w:ascii="Symbol" w:hAnsi="Symbol" w:hint="default"/>
      </w:rPr>
    </w:lvl>
    <w:lvl w:ilvl="1" w:tplc="BDACEB78">
      <w:start w:val="1"/>
      <w:numFmt w:val="bullet"/>
      <w:lvlText w:val=""/>
      <w:lvlJc w:val="left"/>
      <w:pPr>
        <w:tabs>
          <w:tab w:val="num" w:pos="794"/>
        </w:tabs>
        <w:ind w:left="851" w:hanging="5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7"/>
    <w:lvlOverride w:ilvl="0">
      <w:startOverride w:val="1"/>
    </w:lvlOverride>
  </w:num>
  <w:num w:numId="5">
    <w:abstractNumId w:val="14"/>
  </w:num>
  <w:num w:numId="6">
    <w:abstractNumId w:val="1"/>
  </w:num>
  <w:num w:numId="7">
    <w:abstractNumId w:val="8"/>
  </w:num>
  <w:num w:numId="8">
    <w:abstractNumId w:val="12"/>
  </w:num>
  <w:num w:numId="9">
    <w:abstractNumId w:val="18"/>
  </w:num>
  <w:num w:numId="10">
    <w:abstractNumId w:val="2"/>
  </w:num>
  <w:num w:numId="11">
    <w:abstractNumId w:val="19"/>
  </w:num>
  <w:num w:numId="12">
    <w:abstractNumId w:val="4"/>
  </w:num>
  <w:num w:numId="13">
    <w:abstractNumId w:val="15"/>
  </w:num>
  <w:num w:numId="14">
    <w:abstractNumId w:val="6"/>
  </w:num>
  <w:num w:numId="15">
    <w:abstractNumId w:val="13"/>
  </w:num>
  <w:num w:numId="16">
    <w:abstractNumId w:val="9"/>
  </w:num>
  <w:num w:numId="17">
    <w:abstractNumId w:val="11"/>
  </w:num>
  <w:num w:numId="18">
    <w:abstractNumId w:val="3"/>
  </w:num>
  <w:num w:numId="19">
    <w:abstractNumId w:val="1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37C"/>
    <w:rsid w:val="00000B21"/>
    <w:rsid w:val="00000C9C"/>
    <w:rsid w:val="00000E74"/>
    <w:rsid w:val="000019C0"/>
    <w:rsid w:val="00002FB0"/>
    <w:rsid w:val="000042B3"/>
    <w:rsid w:val="00006705"/>
    <w:rsid w:val="000101AD"/>
    <w:rsid w:val="00012726"/>
    <w:rsid w:val="00014547"/>
    <w:rsid w:val="00014C5C"/>
    <w:rsid w:val="0001624A"/>
    <w:rsid w:val="00016AFF"/>
    <w:rsid w:val="00022941"/>
    <w:rsid w:val="000248DE"/>
    <w:rsid w:val="0003073F"/>
    <w:rsid w:val="0003158D"/>
    <w:rsid w:val="00035871"/>
    <w:rsid w:val="000370E5"/>
    <w:rsid w:val="00040284"/>
    <w:rsid w:val="000430ED"/>
    <w:rsid w:val="000439AB"/>
    <w:rsid w:val="000460FE"/>
    <w:rsid w:val="000504DE"/>
    <w:rsid w:val="0005121B"/>
    <w:rsid w:val="00053F37"/>
    <w:rsid w:val="00056B5B"/>
    <w:rsid w:val="00062167"/>
    <w:rsid w:val="00063764"/>
    <w:rsid w:val="00065305"/>
    <w:rsid w:val="00065CEF"/>
    <w:rsid w:val="00070005"/>
    <w:rsid w:val="0007198C"/>
    <w:rsid w:val="000731AA"/>
    <w:rsid w:val="00075D6F"/>
    <w:rsid w:val="00077ECC"/>
    <w:rsid w:val="00081F44"/>
    <w:rsid w:val="00081FBB"/>
    <w:rsid w:val="000820AD"/>
    <w:rsid w:val="0008580D"/>
    <w:rsid w:val="00085D9B"/>
    <w:rsid w:val="00086ED4"/>
    <w:rsid w:val="00086F3A"/>
    <w:rsid w:val="00087596"/>
    <w:rsid w:val="00087C41"/>
    <w:rsid w:val="00090055"/>
    <w:rsid w:val="00091E8A"/>
    <w:rsid w:val="000946DF"/>
    <w:rsid w:val="00095B63"/>
    <w:rsid w:val="00096C85"/>
    <w:rsid w:val="000A366E"/>
    <w:rsid w:val="000A558D"/>
    <w:rsid w:val="000A737C"/>
    <w:rsid w:val="000A7BFF"/>
    <w:rsid w:val="000B1D2A"/>
    <w:rsid w:val="000B3EF9"/>
    <w:rsid w:val="000B5CB1"/>
    <w:rsid w:val="000B6074"/>
    <w:rsid w:val="000C08CF"/>
    <w:rsid w:val="000C30F3"/>
    <w:rsid w:val="000C328A"/>
    <w:rsid w:val="000C5A51"/>
    <w:rsid w:val="000C5E33"/>
    <w:rsid w:val="000C6B5C"/>
    <w:rsid w:val="000C6E18"/>
    <w:rsid w:val="000D24D2"/>
    <w:rsid w:val="000E0538"/>
    <w:rsid w:val="000E22B3"/>
    <w:rsid w:val="000E39F0"/>
    <w:rsid w:val="000E6B19"/>
    <w:rsid w:val="000F0BA7"/>
    <w:rsid w:val="000F4326"/>
    <w:rsid w:val="000F5DD9"/>
    <w:rsid w:val="0010167C"/>
    <w:rsid w:val="00101767"/>
    <w:rsid w:val="00101C41"/>
    <w:rsid w:val="00102833"/>
    <w:rsid w:val="00103E0B"/>
    <w:rsid w:val="00105B5D"/>
    <w:rsid w:val="00110C4D"/>
    <w:rsid w:val="001114B8"/>
    <w:rsid w:val="0011276B"/>
    <w:rsid w:val="00114BA4"/>
    <w:rsid w:val="0011570F"/>
    <w:rsid w:val="00117C11"/>
    <w:rsid w:val="00120AE1"/>
    <w:rsid w:val="001216F0"/>
    <w:rsid w:val="0012207E"/>
    <w:rsid w:val="00131063"/>
    <w:rsid w:val="0013411C"/>
    <w:rsid w:val="00141BBF"/>
    <w:rsid w:val="001443A3"/>
    <w:rsid w:val="00151B07"/>
    <w:rsid w:val="001525FA"/>
    <w:rsid w:val="001547FA"/>
    <w:rsid w:val="00155950"/>
    <w:rsid w:val="001608D0"/>
    <w:rsid w:val="00162667"/>
    <w:rsid w:val="00164274"/>
    <w:rsid w:val="00164311"/>
    <w:rsid w:val="00167165"/>
    <w:rsid w:val="001671BD"/>
    <w:rsid w:val="001729AA"/>
    <w:rsid w:val="001737EE"/>
    <w:rsid w:val="00173ACE"/>
    <w:rsid w:val="00176599"/>
    <w:rsid w:val="00176817"/>
    <w:rsid w:val="00177D20"/>
    <w:rsid w:val="00177DB3"/>
    <w:rsid w:val="00183323"/>
    <w:rsid w:val="00183ACE"/>
    <w:rsid w:val="00185F6F"/>
    <w:rsid w:val="0019375D"/>
    <w:rsid w:val="0019636E"/>
    <w:rsid w:val="001A4141"/>
    <w:rsid w:val="001A58AF"/>
    <w:rsid w:val="001A64E8"/>
    <w:rsid w:val="001B034B"/>
    <w:rsid w:val="001B0D2B"/>
    <w:rsid w:val="001B13A7"/>
    <w:rsid w:val="001B2529"/>
    <w:rsid w:val="001B281B"/>
    <w:rsid w:val="001B4733"/>
    <w:rsid w:val="001B5FE2"/>
    <w:rsid w:val="001B62A5"/>
    <w:rsid w:val="001B6B93"/>
    <w:rsid w:val="001C3366"/>
    <w:rsid w:val="001C371A"/>
    <w:rsid w:val="001C38DB"/>
    <w:rsid w:val="001C4B27"/>
    <w:rsid w:val="001D013A"/>
    <w:rsid w:val="001D0824"/>
    <w:rsid w:val="001D1BAD"/>
    <w:rsid w:val="001D1D44"/>
    <w:rsid w:val="001D1E7D"/>
    <w:rsid w:val="001D694C"/>
    <w:rsid w:val="001D7125"/>
    <w:rsid w:val="001E0E9B"/>
    <w:rsid w:val="001E2D10"/>
    <w:rsid w:val="001E4B6B"/>
    <w:rsid w:val="001E6936"/>
    <w:rsid w:val="001E74FC"/>
    <w:rsid w:val="001E7932"/>
    <w:rsid w:val="001F0B05"/>
    <w:rsid w:val="001F1C49"/>
    <w:rsid w:val="001F3D07"/>
    <w:rsid w:val="001F6794"/>
    <w:rsid w:val="00201291"/>
    <w:rsid w:val="002029B3"/>
    <w:rsid w:val="00203586"/>
    <w:rsid w:val="00205320"/>
    <w:rsid w:val="0020562F"/>
    <w:rsid w:val="0021126A"/>
    <w:rsid w:val="00215434"/>
    <w:rsid w:val="00216507"/>
    <w:rsid w:val="0022095A"/>
    <w:rsid w:val="002241C6"/>
    <w:rsid w:val="00224293"/>
    <w:rsid w:val="00226620"/>
    <w:rsid w:val="002269BE"/>
    <w:rsid w:val="00226C9E"/>
    <w:rsid w:val="00226EAC"/>
    <w:rsid w:val="0022771E"/>
    <w:rsid w:val="00230F78"/>
    <w:rsid w:val="00231FCA"/>
    <w:rsid w:val="0023352B"/>
    <w:rsid w:val="00234B1D"/>
    <w:rsid w:val="0023547E"/>
    <w:rsid w:val="0023647C"/>
    <w:rsid w:val="00236CDB"/>
    <w:rsid w:val="00240231"/>
    <w:rsid w:val="00240479"/>
    <w:rsid w:val="00242B54"/>
    <w:rsid w:val="00242B78"/>
    <w:rsid w:val="0024481E"/>
    <w:rsid w:val="00245BD3"/>
    <w:rsid w:val="00245D96"/>
    <w:rsid w:val="00250A6C"/>
    <w:rsid w:val="002514C7"/>
    <w:rsid w:val="002542D1"/>
    <w:rsid w:val="00260B5E"/>
    <w:rsid w:val="00260CDD"/>
    <w:rsid w:val="00263FB6"/>
    <w:rsid w:val="002660A2"/>
    <w:rsid w:val="00270779"/>
    <w:rsid w:val="00271378"/>
    <w:rsid w:val="002727E0"/>
    <w:rsid w:val="0027329A"/>
    <w:rsid w:val="00274EA9"/>
    <w:rsid w:val="002757D7"/>
    <w:rsid w:val="00280C56"/>
    <w:rsid w:val="00281062"/>
    <w:rsid w:val="00282D79"/>
    <w:rsid w:val="00283815"/>
    <w:rsid w:val="00284E85"/>
    <w:rsid w:val="00287FC0"/>
    <w:rsid w:val="00295A18"/>
    <w:rsid w:val="00296AAB"/>
    <w:rsid w:val="00297ED0"/>
    <w:rsid w:val="002A4A23"/>
    <w:rsid w:val="002A5B19"/>
    <w:rsid w:val="002B2015"/>
    <w:rsid w:val="002B31E2"/>
    <w:rsid w:val="002B48D1"/>
    <w:rsid w:val="002B5318"/>
    <w:rsid w:val="002B5720"/>
    <w:rsid w:val="002B5BEE"/>
    <w:rsid w:val="002B750F"/>
    <w:rsid w:val="002B789D"/>
    <w:rsid w:val="002B7ADC"/>
    <w:rsid w:val="002C7A09"/>
    <w:rsid w:val="002D2FF4"/>
    <w:rsid w:val="002D60F2"/>
    <w:rsid w:val="002E65AC"/>
    <w:rsid w:val="002E73AD"/>
    <w:rsid w:val="002F1469"/>
    <w:rsid w:val="002F2889"/>
    <w:rsid w:val="002F3865"/>
    <w:rsid w:val="002F3EDF"/>
    <w:rsid w:val="002F53E2"/>
    <w:rsid w:val="002F661F"/>
    <w:rsid w:val="003113B7"/>
    <w:rsid w:val="0031236F"/>
    <w:rsid w:val="00313001"/>
    <w:rsid w:val="0031416C"/>
    <w:rsid w:val="003143D0"/>
    <w:rsid w:val="00314B5E"/>
    <w:rsid w:val="003209C9"/>
    <w:rsid w:val="003252D4"/>
    <w:rsid w:val="00327C2E"/>
    <w:rsid w:val="00334783"/>
    <w:rsid w:val="00340F7C"/>
    <w:rsid w:val="0034359F"/>
    <w:rsid w:val="003442B1"/>
    <w:rsid w:val="00344D43"/>
    <w:rsid w:val="00345F77"/>
    <w:rsid w:val="00346076"/>
    <w:rsid w:val="00350106"/>
    <w:rsid w:val="00350E09"/>
    <w:rsid w:val="00351694"/>
    <w:rsid w:val="00353206"/>
    <w:rsid w:val="003604B5"/>
    <w:rsid w:val="00362829"/>
    <w:rsid w:val="00362FEF"/>
    <w:rsid w:val="00363C4B"/>
    <w:rsid w:val="00371857"/>
    <w:rsid w:val="00373B0F"/>
    <w:rsid w:val="00374565"/>
    <w:rsid w:val="00377C32"/>
    <w:rsid w:val="00377C8E"/>
    <w:rsid w:val="003803E4"/>
    <w:rsid w:val="003827EB"/>
    <w:rsid w:val="00383190"/>
    <w:rsid w:val="00384561"/>
    <w:rsid w:val="00386612"/>
    <w:rsid w:val="00387946"/>
    <w:rsid w:val="0039099A"/>
    <w:rsid w:val="00392C7C"/>
    <w:rsid w:val="003942BB"/>
    <w:rsid w:val="00395C5D"/>
    <w:rsid w:val="00395C65"/>
    <w:rsid w:val="003A0563"/>
    <w:rsid w:val="003A266F"/>
    <w:rsid w:val="003A7193"/>
    <w:rsid w:val="003B05B0"/>
    <w:rsid w:val="003B0D6E"/>
    <w:rsid w:val="003B296C"/>
    <w:rsid w:val="003B5CA8"/>
    <w:rsid w:val="003C313E"/>
    <w:rsid w:val="003C352A"/>
    <w:rsid w:val="003C3FBD"/>
    <w:rsid w:val="003C4846"/>
    <w:rsid w:val="003C6EF4"/>
    <w:rsid w:val="003C6F9E"/>
    <w:rsid w:val="003D281D"/>
    <w:rsid w:val="003D2952"/>
    <w:rsid w:val="003D4FCB"/>
    <w:rsid w:val="003D630A"/>
    <w:rsid w:val="003D6A8B"/>
    <w:rsid w:val="003D7C1C"/>
    <w:rsid w:val="003E0A1D"/>
    <w:rsid w:val="003E0E65"/>
    <w:rsid w:val="003E3C62"/>
    <w:rsid w:val="003E3F03"/>
    <w:rsid w:val="003E47F0"/>
    <w:rsid w:val="003E656D"/>
    <w:rsid w:val="003E74AE"/>
    <w:rsid w:val="003E76CF"/>
    <w:rsid w:val="003E7B9C"/>
    <w:rsid w:val="003E7F32"/>
    <w:rsid w:val="003F044F"/>
    <w:rsid w:val="003F1636"/>
    <w:rsid w:val="003F1C25"/>
    <w:rsid w:val="003F757D"/>
    <w:rsid w:val="004002C0"/>
    <w:rsid w:val="00401A61"/>
    <w:rsid w:val="00403734"/>
    <w:rsid w:val="00403790"/>
    <w:rsid w:val="004041CD"/>
    <w:rsid w:val="00407865"/>
    <w:rsid w:val="00412D7D"/>
    <w:rsid w:val="00413285"/>
    <w:rsid w:val="004160B5"/>
    <w:rsid w:val="004173ED"/>
    <w:rsid w:val="0042001A"/>
    <w:rsid w:val="00422A26"/>
    <w:rsid w:val="0042379F"/>
    <w:rsid w:val="00427250"/>
    <w:rsid w:val="0043073B"/>
    <w:rsid w:val="00431BBF"/>
    <w:rsid w:val="00433632"/>
    <w:rsid w:val="00435773"/>
    <w:rsid w:val="0043640F"/>
    <w:rsid w:val="004364B6"/>
    <w:rsid w:val="00441F7B"/>
    <w:rsid w:val="00444323"/>
    <w:rsid w:val="00444D99"/>
    <w:rsid w:val="00445C44"/>
    <w:rsid w:val="00450671"/>
    <w:rsid w:val="00451ADB"/>
    <w:rsid w:val="004547F7"/>
    <w:rsid w:val="004556A9"/>
    <w:rsid w:val="00456FC8"/>
    <w:rsid w:val="00457560"/>
    <w:rsid w:val="004605C6"/>
    <w:rsid w:val="00460D0F"/>
    <w:rsid w:val="0046304A"/>
    <w:rsid w:val="00465AC6"/>
    <w:rsid w:val="004708BD"/>
    <w:rsid w:val="00472713"/>
    <w:rsid w:val="00472E24"/>
    <w:rsid w:val="0047366E"/>
    <w:rsid w:val="00474E0A"/>
    <w:rsid w:val="00474EDC"/>
    <w:rsid w:val="0047503B"/>
    <w:rsid w:val="0047512F"/>
    <w:rsid w:val="00476045"/>
    <w:rsid w:val="0047677F"/>
    <w:rsid w:val="0048184C"/>
    <w:rsid w:val="00485527"/>
    <w:rsid w:val="00490458"/>
    <w:rsid w:val="004909BA"/>
    <w:rsid w:val="0049440C"/>
    <w:rsid w:val="004A09A8"/>
    <w:rsid w:val="004A0C54"/>
    <w:rsid w:val="004A1132"/>
    <w:rsid w:val="004A1595"/>
    <w:rsid w:val="004A1638"/>
    <w:rsid w:val="004A1849"/>
    <w:rsid w:val="004A2CBA"/>
    <w:rsid w:val="004A3A13"/>
    <w:rsid w:val="004A6361"/>
    <w:rsid w:val="004A7A9A"/>
    <w:rsid w:val="004A7BBF"/>
    <w:rsid w:val="004A7BE2"/>
    <w:rsid w:val="004B09F1"/>
    <w:rsid w:val="004B2712"/>
    <w:rsid w:val="004B2874"/>
    <w:rsid w:val="004B2E6F"/>
    <w:rsid w:val="004B5FE0"/>
    <w:rsid w:val="004B6EF1"/>
    <w:rsid w:val="004B7C0E"/>
    <w:rsid w:val="004C1C07"/>
    <w:rsid w:val="004C3E34"/>
    <w:rsid w:val="004C46E6"/>
    <w:rsid w:val="004C5752"/>
    <w:rsid w:val="004C5EEA"/>
    <w:rsid w:val="004C6290"/>
    <w:rsid w:val="004C7799"/>
    <w:rsid w:val="004D1980"/>
    <w:rsid w:val="004D19C7"/>
    <w:rsid w:val="004D30A3"/>
    <w:rsid w:val="004E2790"/>
    <w:rsid w:val="004E394E"/>
    <w:rsid w:val="004E6E78"/>
    <w:rsid w:val="004F1409"/>
    <w:rsid w:val="004F2A89"/>
    <w:rsid w:val="004F3041"/>
    <w:rsid w:val="005013A8"/>
    <w:rsid w:val="005033F1"/>
    <w:rsid w:val="00503BC9"/>
    <w:rsid w:val="005042AE"/>
    <w:rsid w:val="00507209"/>
    <w:rsid w:val="00507C8C"/>
    <w:rsid w:val="00510D90"/>
    <w:rsid w:val="00516952"/>
    <w:rsid w:val="0052346C"/>
    <w:rsid w:val="0052370E"/>
    <w:rsid w:val="00525418"/>
    <w:rsid w:val="00526C9C"/>
    <w:rsid w:val="00526FF5"/>
    <w:rsid w:val="00527928"/>
    <w:rsid w:val="00530B44"/>
    <w:rsid w:val="00530CE9"/>
    <w:rsid w:val="005310E1"/>
    <w:rsid w:val="0053154C"/>
    <w:rsid w:val="005326CC"/>
    <w:rsid w:val="00536EEC"/>
    <w:rsid w:val="00537DA9"/>
    <w:rsid w:val="00540522"/>
    <w:rsid w:val="00541112"/>
    <w:rsid w:val="005422E6"/>
    <w:rsid w:val="00543151"/>
    <w:rsid w:val="00543564"/>
    <w:rsid w:val="005446D1"/>
    <w:rsid w:val="00547CAC"/>
    <w:rsid w:val="005511E3"/>
    <w:rsid w:val="00551634"/>
    <w:rsid w:val="00553C7B"/>
    <w:rsid w:val="00557531"/>
    <w:rsid w:val="00557708"/>
    <w:rsid w:val="005619A1"/>
    <w:rsid w:val="00563C2C"/>
    <w:rsid w:val="00563C42"/>
    <w:rsid w:val="0056514C"/>
    <w:rsid w:val="00570629"/>
    <w:rsid w:val="00572E0F"/>
    <w:rsid w:val="00573E94"/>
    <w:rsid w:val="00575C71"/>
    <w:rsid w:val="005772A1"/>
    <w:rsid w:val="00583C50"/>
    <w:rsid w:val="00585797"/>
    <w:rsid w:val="00585D56"/>
    <w:rsid w:val="005860B4"/>
    <w:rsid w:val="00586F98"/>
    <w:rsid w:val="00591CFD"/>
    <w:rsid w:val="005936A5"/>
    <w:rsid w:val="005949F9"/>
    <w:rsid w:val="00595148"/>
    <w:rsid w:val="005A0FEB"/>
    <w:rsid w:val="005A1E79"/>
    <w:rsid w:val="005A1E83"/>
    <w:rsid w:val="005A53F8"/>
    <w:rsid w:val="005A6961"/>
    <w:rsid w:val="005A7B68"/>
    <w:rsid w:val="005B0DD2"/>
    <w:rsid w:val="005B620E"/>
    <w:rsid w:val="005C0624"/>
    <w:rsid w:val="005C2F2C"/>
    <w:rsid w:val="005C458F"/>
    <w:rsid w:val="005C4F46"/>
    <w:rsid w:val="005C5501"/>
    <w:rsid w:val="005C6F69"/>
    <w:rsid w:val="005C7ABB"/>
    <w:rsid w:val="005D10E7"/>
    <w:rsid w:val="005D4F21"/>
    <w:rsid w:val="005D550B"/>
    <w:rsid w:val="005D69E2"/>
    <w:rsid w:val="005D6BB9"/>
    <w:rsid w:val="005E14DB"/>
    <w:rsid w:val="005E441F"/>
    <w:rsid w:val="005E443E"/>
    <w:rsid w:val="005E6DA4"/>
    <w:rsid w:val="005F0682"/>
    <w:rsid w:val="005F0A0B"/>
    <w:rsid w:val="005F0F53"/>
    <w:rsid w:val="005F16C8"/>
    <w:rsid w:val="005F2E28"/>
    <w:rsid w:val="005F3918"/>
    <w:rsid w:val="005F43E9"/>
    <w:rsid w:val="005F4C1F"/>
    <w:rsid w:val="005F5B48"/>
    <w:rsid w:val="005F67C9"/>
    <w:rsid w:val="005F7640"/>
    <w:rsid w:val="006003F5"/>
    <w:rsid w:val="0060478F"/>
    <w:rsid w:val="006062BD"/>
    <w:rsid w:val="00606368"/>
    <w:rsid w:val="0060706A"/>
    <w:rsid w:val="0062257A"/>
    <w:rsid w:val="00622A68"/>
    <w:rsid w:val="00622AA4"/>
    <w:rsid w:val="006242AF"/>
    <w:rsid w:val="00625DBC"/>
    <w:rsid w:val="00625FCD"/>
    <w:rsid w:val="00626D86"/>
    <w:rsid w:val="0063006F"/>
    <w:rsid w:val="0063379E"/>
    <w:rsid w:val="00634797"/>
    <w:rsid w:val="00635B2C"/>
    <w:rsid w:val="00635D80"/>
    <w:rsid w:val="00636B2A"/>
    <w:rsid w:val="00636EFA"/>
    <w:rsid w:val="006412BC"/>
    <w:rsid w:val="00641AA4"/>
    <w:rsid w:val="006422C2"/>
    <w:rsid w:val="00645F9C"/>
    <w:rsid w:val="00650C4C"/>
    <w:rsid w:val="0065390D"/>
    <w:rsid w:val="00656215"/>
    <w:rsid w:val="00660866"/>
    <w:rsid w:val="00660F39"/>
    <w:rsid w:val="006616F9"/>
    <w:rsid w:val="00664A81"/>
    <w:rsid w:val="00666925"/>
    <w:rsid w:val="0067044F"/>
    <w:rsid w:val="00672685"/>
    <w:rsid w:val="00672E1C"/>
    <w:rsid w:val="00672F82"/>
    <w:rsid w:val="006735D5"/>
    <w:rsid w:val="00675B4F"/>
    <w:rsid w:val="00680BA6"/>
    <w:rsid w:val="0068416C"/>
    <w:rsid w:val="0068452B"/>
    <w:rsid w:val="00686589"/>
    <w:rsid w:val="00687E49"/>
    <w:rsid w:val="006911C4"/>
    <w:rsid w:val="006930BF"/>
    <w:rsid w:val="00693F7B"/>
    <w:rsid w:val="006A0506"/>
    <w:rsid w:val="006A2F33"/>
    <w:rsid w:val="006A31C3"/>
    <w:rsid w:val="006A3C65"/>
    <w:rsid w:val="006A4159"/>
    <w:rsid w:val="006A4494"/>
    <w:rsid w:val="006A5C90"/>
    <w:rsid w:val="006A5E2A"/>
    <w:rsid w:val="006A64B5"/>
    <w:rsid w:val="006B10BE"/>
    <w:rsid w:val="006B1164"/>
    <w:rsid w:val="006B30AA"/>
    <w:rsid w:val="006B3DD1"/>
    <w:rsid w:val="006B4516"/>
    <w:rsid w:val="006B4CFB"/>
    <w:rsid w:val="006B6806"/>
    <w:rsid w:val="006B6D3F"/>
    <w:rsid w:val="006C0060"/>
    <w:rsid w:val="006C337D"/>
    <w:rsid w:val="006D0FF6"/>
    <w:rsid w:val="006D136D"/>
    <w:rsid w:val="006D37CD"/>
    <w:rsid w:val="006D6526"/>
    <w:rsid w:val="006D71F6"/>
    <w:rsid w:val="006E0CFC"/>
    <w:rsid w:val="006E1400"/>
    <w:rsid w:val="006E193F"/>
    <w:rsid w:val="006E5AC5"/>
    <w:rsid w:val="006E6F04"/>
    <w:rsid w:val="006F32D4"/>
    <w:rsid w:val="006F640D"/>
    <w:rsid w:val="00701F8F"/>
    <w:rsid w:val="0070247E"/>
    <w:rsid w:val="00703D3F"/>
    <w:rsid w:val="007066DF"/>
    <w:rsid w:val="00711401"/>
    <w:rsid w:val="00712C84"/>
    <w:rsid w:val="007169AA"/>
    <w:rsid w:val="0071765D"/>
    <w:rsid w:val="00721465"/>
    <w:rsid w:val="00723C17"/>
    <w:rsid w:val="007247B1"/>
    <w:rsid w:val="007261DB"/>
    <w:rsid w:val="0072643D"/>
    <w:rsid w:val="007317E4"/>
    <w:rsid w:val="00732240"/>
    <w:rsid w:val="00733975"/>
    <w:rsid w:val="00734698"/>
    <w:rsid w:val="0073471A"/>
    <w:rsid w:val="00734C36"/>
    <w:rsid w:val="0074015D"/>
    <w:rsid w:val="00740D07"/>
    <w:rsid w:val="0074162F"/>
    <w:rsid w:val="00741D00"/>
    <w:rsid w:val="00745839"/>
    <w:rsid w:val="00746633"/>
    <w:rsid w:val="007471BD"/>
    <w:rsid w:val="0074720F"/>
    <w:rsid w:val="00751526"/>
    <w:rsid w:val="0075790E"/>
    <w:rsid w:val="00760045"/>
    <w:rsid w:val="007636A1"/>
    <w:rsid w:val="00764C97"/>
    <w:rsid w:val="007702A7"/>
    <w:rsid w:val="0077421C"/>
    <w:rsid w:val="00774D12"/>
    <w:rsid w:val="00776198"/>
    <w:rsid w:val="00783C67"/>
    <w:rsid w:val="007849D1"/>
    <w:rsid w:val="007876B2"/>
    <w:rsid w:val="00787853"/>
    <w:rsid w:val="00790A6C"/>
    <w:rsid w:val="00792DB9"/>
    <w:rsid w:val="00795493"/>
    <w:rsid w:val="007A03FE"/>
    <w:rsid w:val="007A1DCF"/>
    <w:rsid w:val="007A697B"/>
    <w:rsid w:val="007B1617"/>
    <w:rsid w:val="007B22E8"/>
    <w:rsid w:val="007B3DB0"/>
    <w:rsid w:val="007B4311"/>
    <w:rsid w:val="007B4B1A"/>
    <w:rsid w:val="007B4EE2"/>
    <w:rsid w:val="007C0099"/>
    <w:rsid w:val="007C0373"/>
    <w:rsid w:val="007C2539"/>
    <w:rsid w:val="007C39D5"/>
    <w:rsid w:val="007C69AE"/>
    <w:rsid w:val="007D0DBC"/>
    <w:rsid w:val="007D1042"/>
    <w:rsid w:val="007D123C"/>
    <w:rsid w:val="007D29A7"/>
    <w:rsid w:val="007D4320"/>
    <w:rsid w:val="007D6E10"/>
    <w:rsid w:val="007D77F5"/>
    <w:rsid w:val="007E0E59"/>
    <w:rsid w:val="007E1084"/>
    <w:rsid w:val="007E2251"/>
    <w:rsid w:val="007E3D06"/>
    <w:rsid w:val="007E4287"/>
    <w:rsid w:val="007E6776"/>
    <w:rsid w:val="007E68CE"/>
    <w:rsid w:val="007F000C"/>
    <w:rsid w:val="007F1351"/>
    <w:rsid w:val="007F21D7"/>
    <w:rsid w:val="007F3DC7"/>
    <w:rsid w:val="007F4EC6"/>
    <w:rsid w:val="007F53A8"/>
    <w:rsid w:val="007F63A2"/>
    <w:rsid w:val="007F6800"/>
    <w:rsid w:val="00803987"/>
    <w:rsid w:val="00805F02"/>
    <w:rsid w:val="00807233"/>
    <w:rsid w:val="00811925"/>
    <w:rsid w:val="00812057"/>
    <w:rsid w:val="008126A3"/>
    <w:rsid w:val="00814B5F"/>
    <w:rsid w:val="0081684C"/>
    <w:rsid w:val="0082185C"/>
    <w:rsid w:val="008245FF"/>
    <w:rsid w:val="00825C7E"/>
    <w:rsid w:val="00827027"/>
    <w:rsid w:val="00834CAB"/>
    <w:rsid w:val="0083685D"/>
    <w:rsid w:val="008426F9"/>
    <w:rsid w:val="00843595"/>
    <w:rsid w:val="00843881"/>
    <w:rsid w:val="00847AB6"/>
    <w:rsid w:val="00851D47"/>
    <w:rsid w:val="00854BA7"/>
    <w:rsid w:val="00856700"/>
    <w:rsid w:val="0086066D"/>
    <w:rsid w:val="00861F95"/>
    <w:rsid w:val="008623F1"/>
    <w:rsid w:val="00862E4F"/>
    <w:rsid w:val="008657E4"/>
    <w:rsid w:val="008675A6"/>
    <w:rsid w:val="0086775E"/>
    <w:rsid w:val="008705C2"/>
    <w:rsid w:val="00876380"/>
    <w:rsid w:val="008800FD"/>
    <w:rsid w:val="00880873"/>
    <w:rsid w:val="00881D4E"/>
    <w:rsid w:val="00882372"/>
    <w:rsid w:val="00885CB7"/>
    <w:rsid w:val="00887B2B"/>
    <w:rsid w:val="008A0F13"/>
    <w:rsid w:val="008A2335"/>
    <w:rsid w:val="008A4814"/>
    <w:rsid w:val="008A622B"/>
    <w:rsid w:val="008A7F7F"/>
    <w:rsid w:val="008B2CDB"/>
    <w:rsid w:val="008B407E"/>
    <w:rsid w:val="008B4373"/>
    <w:rsid w:val="008C00C3"/>
    <w:rsid w:val="008C5408"/>
    <w:rsid w:val="008C6457"/>
    <w:rsid w:val="008C7975"/>
    <w:rsid w:val="008D27C7"/>
    <w:rsid w:val="008D437C"/>
    <w:rsid w:val="008D514B"/>
    <w:rsid w:val="008D6259"/>
    <w:rsid w:val="008D6AE7"/>
    <w:rsid w:val="008D701C"/>
    <w:rsid w:val="008E128A"/>
    <w:rsid w:val="008E3224"/>
    <w:rsid w:val="008F13DD"/>
    <w:rsid w:val="008F3CA6"/>
    <w:rsid w:val="009000C0"/>
    <w:rsid w:val="00901438"/>
    <w:rsid w:val="0090326F"/>
    <w:rsid w:val="009039A8"/>
    <w:rsid w:val="00903DEF"/>
    <w:rsid w:val="00904219"/>
    <w:rsid w:val="009049A2"/>
    <w:rsid w:val="00906663"/>
    <w:rsid w:val="0090699E"/>
    <w:rsid w:val="00907ADF"/>
    <w:rsid w:val="00910EE6"/>
    <w:rsid w:val="009120F3"/>
    <w:rsid w:val="00912942"/>
    <w:rsid w:val="00913938"/>
    <w:rsid w:val="00913D39"/>
    <w:rsid w:val="00914B10"/>
    <w:rsid w:val="00914EE4"/>
    <w:rsid w:val="009151CC"/>
    <w:rsid w:val="00916F5E"/>
    <w:rsid w:val="0092227E"/>
    <w:rsid w:val="009239A1"/>
    <w:rsid w:val="0092686F"/>
    <w:rsid w:val="00926B61"/>
    <w:rsid w:val="00930CC3"/>
    <w:rsid w:val="00930D40"/>
    <w:rsid w:val="00931AAF"/>
    <w:rsid w:val="00933821"/>
    <w:rsid w:val="0093432B"/>
    <w:rsid w:val="009364CB"/>
    <w:rsid w:val="009419B6"/>
    <w:rsid w:val="00941C07"/>
    <w:rsid w:val="00941CE3"/>
    <w:rsid w:val="00942970"/>
    <w:rsid w:val="00942F2C"/>
    <w:rsid w:val="009439D1"/>
    <w:rsid w:val="00944D6E"/>
    <w:rsid w:val="00945E1F"/>
    <w:rsid w:val="00946DE2"/>
    <w:rsid w:val="00947727"/>
    <w:rsid w:val="00951B2A"/>
    <w:rsid w:val="00952EE7"/>
    <w:rsid w:val="009551E1"/>
    <w:rsid w:val="00957D42"/>
    <w:rsid w:val="00967AA0"/>
    <w:rsid w:val="00967AEC"/>
    <w:rsid w:val="00967E1A"/>
    <w:rsid w:val="00971CC8"/>
    <w:rsid w:val="00975F00"/>
    <w:rsid w:val="00976BC1"/>
    <w:rsid w:val="00977FA1"/>
    <w:rsid w:val="00980072"/>
    <w:rsid w:val="00982CDF"/>
    <w:rsid w:val="0098641B"/>
    <w:rsid w:val="00991C4F"/>
    <w:rsid w:val="00994A27"/>
    <w:rsid w:val="00995E82"/>
    <w:rsid w:val="009961D5"/>
    <w:rsid w:val="009A2025"/>
    <w:rsid w:val="009A4AE0"/>
    <w:rsid w:val="009A50F4"/>
    <w:rsid w:val="009A5C23"/>
    <w:rsid w:val="009B5A6C"/>
    <w:rsid w:val="009B5F1B"/>
    <w:rsid w:val="009B65E7"/>
    <w:rsid w:val="009B7852"/>
    <w:rsid w:val="009C1091"/>
    <w:rsid w:val="009C1892"/>
    <w:rsid w:val="009C2FEA"/>
    <w:rsid w:val="009D042E"/>
    <w:rsid w:val="009D65D8"/>
    <w:rsid w:val="009E5F80"/>
    <w:rsid w:val="009E5FF4"/>
    <w:rsid w:val="009F2206"/>
    <w:rsid w:val="009F48BD"/>
    <w:rsid w:val="009F5F94"/>
    <w:rsid w:val="009F72E8"/>
    <w:rsid w:val="009F7E0A"/>
    <w:rsid w:val="00A008DE"/>
    <w:rsid w:val="00A027CE"/>
    <w:rsid w:val="00A041AC"/>
    <w:rsid w:val="00A06ABF"/>
    <w:rsid w:val="00A0736F"/>
    <w:rsid w:val="00A14E2C"/>
    <w:rsid w:val="00A16A41"/>
    <w:rsid w:val="00A201FA"/>
    <w:rsid w:val="00A20FDD"/>
    <w:rsid w:val="00A233CE"/>
    <w:rsid w:val="00A23919"/>
    <w:rsid w:val="00A253A1"/>
    <w:rsid w:val="00A25BA8"/>
    <w:rsid w:val="00A2719D"/>
    <w:rsid w:val="00A32C2D"/>
    <w:rsid w:val="00A33628"/>
    <w:rsid w:val="00A365D1"/>
    <w:rsid w:val="00A44714"/>
    <w:rsid w:val="00A5123E"/>
    <w:rsid w:val="00A5550F"/>
    <w:rsid w:val="00A70B94"/>
    <w:rsid w:val="00A72B5C"/>
    <w:rsid w:val="00A73635"/>
    <w:rsid w:val="00A746B6"/>
    <w:rsid w:val="00A74FF6"/>
    <w:rsid w:val="00A762B0"/>
    <w:rsid w:val="00A80580"/>
    <w:rsid w:val="00A823C1"/>
    <w:rsid w:val="00A83A8E"/>
    <w:rsid w:val="00A83C65"/>
    <w:rsid w:val="00A846F0"/>
    <w:rsid w:val="00A86181"/>
    <w:rsid w:val="00A93999"/>
    <w:rsid w:val="00A96F5B"/>
    <w:rsid w:val="00AA02EE"/>
    <w:rsid w:val="00AA0313"/>
    <w:rsid w:val="00AA36E5"/>
    <w:rsid w:val="00AA3893"/>
    <w:rsid w:val="00AA4764"/>
    <w:rsid w:val="00AA6B87"/>
    <w:rsid w:val="00AB46FE"/>
    <w:rsid w:val="00AB5449"/>
    <w:rsid w:val="00AB6CFA"/>
    <w:rsid w:val="00AC09DB"/>
    <w:rsid w:val="00AC0BBB"/>
    <w:rsid w:val="00AC1B70"/>
    <w:rsid w:val="00AC233E"/>
    <w:rsid w:val="00AC3BA6"/>
    <w:rsid w:val="00AC64D5"/>
    <w:rsid w:val="00AC6911"/>
    <w:rsid w:val="00AC77D3"/>
    <w:rsid w:val="00AD05A3"/>
    <w:rsid w:val="00AD0769"/>
    <w:rsid w:val="00AD0E0E"/>
    <w:rsid w:val="00AD230C"/>
    <w:rsid w:val="00AD46C3"/>
    <w:rsid w:val="00AD5BF0"/>
    <w:rsid w:val="00AD63A5"/>
    <w:rsid w:val="00AD6A7A"/>
    <w:rsid w:val="00AE0445"/>
    <w:rsid w:val="00AE04F7"/>
    <w:rsid w:val="00AE5F70"/>
    <w:rsid w:val="00AF0939"/>
    <w:rsid w:val="00AF16B3"/>
    <w:rsid w:val="00AF16D4"/>
    <w:rsid w:val="00AF42A4"/>
    <w:rsid w:val="00AF4D5E"/>
    <w:rsid w:val="00AF52C8"/>
    <w:rsid w:val="00AF7571"/>
    <w:rsid w:val="00B026FB"/>
    <w:rsid w:val="00B0277B"/>
    <w:rsid w:val="00B05230"/>
    <w:rsid w:val="00B0590F"/>
    <w:rsid w:val="00B062B9"/>
    <w:rsid w:val="00B06F3A"/>
    <w:rsid w:val="00B070C7"/>
    <w:rsid w:val="00B071D3"/>
    <w:rsid w:val="00B10BB4"/>
    <w:rsid w:val="00B111D3"/>
    <w:rsid w:val="00B12882"/>
    <w:rsid w:val="00B12DBD"/>
    <w:rsid w:val="00B13154"/>
    <w:rsid w:val="00B13727"/>
    <w:rsid w:val="00B153AE"/>
    <w:rsid w:val="00B154A9"/>
    <w:rsid w:val="00B21ADE"/>
    <w:rsid w:val="00B31CBB"/>
    <w:rsid w:val="00B32439"/>
    <w:rsid w:val="00B34E6B"/>
    <w:rsid w:val="00B36279"/>
    <w:rsid w:val="00B412DC"/>
    <w:rsid w:val="00B43AB4"/>
    <w:rsid w:val="00B464D0"/>
    <w:rsid w:val="00B54BB1"/>
    <w:rsid w:val="00B55487"/>
    <w:rsid w:val="00B5657D"/>
    <w:rsid w:val="00B608C4"/>
    <w:rsid w:val="00B62273"/>
    <w:rsid w:val="00B62827"/>
    <w:rsid w:val="00B633FE"/>
    <w:rsid w:val="00B64295"/>
    <w:rsid w:val="00B6719E"/>
    <w:rsid w:val="00B775B0"/>
    <w:rsid w:val="00B77630"/>
    <w:rsid w:val="00B8134E"/>
    <w:rsid w:val="00B85790"/>
    <w:rsid w:val="00B954D5"/>
    <w:rsid w:val="00B965BA"/>
    <w:rsid w:val="00B97C15"/>
    <w:rsid w:val="00BA1322"/>
    <w:rsid w:val="00BA7935"/>
    <w:rsid w:val="00BB1C68"/>
    <w:rsid w:val="00BB2148"/>
    <w:rsid w:val="00BB4266"/>
    <w:rsid w:val="00BB4EB4"/>
    <w:rsid w:val="00BC1CF8"/>
    <w:rsid w:val="00BC58CE"/>
    <w:rsid w:val="00BC708E"/>
    <w:rsid w:val="00BC73B4"/>
    <w:rsid w:val="00BC7705"/>
    <w:rsid w:val="00BD05D6"/>
    <w:rsid w:val="00BD15A3"/>
    <w:rsid w:val="00BD2AD6"/>
    <w:rsid w:val="00BD37D0"/>
    <w:rsid w:val="00BD7997"/>
    <w:rsid w:val="00BE1278"/>
    <w:rsid w:val="00BE1668"/>
    <w:rsid w:val="00BE1B30"/>
    <w:rsid w:val="00BE204C"/>
    <w:rsid w:val="00BE62CE"/>
    <w:rsid w:val="00C012AF"/>
    <w:rsid w:val="00C05283"/>
    <w:rsid w:val="00C15782"/>
    <w:rsid w:val="00C15A09"/>
    <w:rsid w:val="00C15AEF"/>
    <w:rsid w:val="00C16C94"/>
    <w:rsid w:val="00C228AA"/>
    <w:rsid w:val="00C240E1"/>
    <w:rsid w:val="00C25A36"/>
    <w:rsid w:val="00C27446"/>
    <w:rsid w:val="00C310A5"/>
    <w:rsid w:val="00C3116F"/>
    <w:rsid w:val="00C314D6"/>
    <w:rsid w:val="00C32710"/>
    <w:rsid w:val="00C3427D"/>
    <w:rsid w:val="00C35FFB"/>
    <w:rsid w:val="00C402C3"/>
    <w:rsid w:val="00C41858"/>
    <w:rsid w:val="00C449CB"/>
    <w:rsid w:val="00C45DB4"/>
    <w:rsid w:val="00C463FA"/>
    <w:rsid w:val="00C51989"/>
    <w:rsid w:val="00C5235F"/>
    <w:rsid w:val="00C52BFD"/>
    <w:rsid w:val="00C53D79"/>
    <w:rsid w:val="00C53FB6"/>
    <w:rsid w:val="00C53FE9"/>
    <w:rsid w:val="00C627B2"/>
    <w:rsid w:val="00C67BA3"/>
    <w:rsid w:val="00C72667"/>
    <w:rsid w:val="00C72E86"/>
    <w:rsid w:val="00C74CC9"/>
    <w:rsid w:val="00C766D9"/>
    <w:rsid w:val="00C77E6B"/>
    <w:rsid w:val="00C800D4"/>
    <w:rsid w:val="00C817C2"/>
    <w:rsid w:val="00C81B39"/>
    <w:rsid w:val="00C86D9C"/>
    <w:rsid w:val="00C930A2"/>
    <w:rsid w:val="00C93511"/>
    <w:rsid w:val="00C935A5"/>
    <w:rsid w:val="00C94DF2"/>
    <w:rsid w:val="00CA1217"/>
    <w:rsid w:val="00CA24FF"/>
    <w:rsid w:val="00CA3211"/>
    <w:rsid w:val="00CA5199"/>
    <w:rsid w:val="00CA6D73"/>
    <w:rsid w:val="00CB0ECF"/>
    <w:rsid w:val="00CB1412"/>
    <w:rsid w:val="00CB33C6"/>
    <w:rsid w:val="00CB48B2"/>
    <w:rsid w:val="00CB53C7"/>
    <w:rsid w:val="00CB56E4"/>
    <w:rsid w:val="00CB5B97"/>
    <w:rsid w:val="00CB664A"/>
    <w:rsid w:val="00CC05BC"/>
    <w:rsid w:val="00CC2E0E"/>
    <w:rsid w:val="00CC3F16"/>
    <w:rsid w:val="00CC69F2"/>
    <w:rsid w:val="00CC749D"/>
    <w:rsid w:val="00CD1122"/>
    <w:rsid w:val="00CD285D"/>
    <w:rsid w:val="00CD4A9B"/>
    <w:rsid w:val="00CD584F"/>
    <w:rsid w:val="00CE296A"/>
    <w:rsid w:val="00CE3B47"/>
    <w:rsid w:val="00CE49FF"/>
    <w:rsid w:val="00CE4AD6"/>
    <w:rsid w:val="00CE503E"/>
    <w:rsid w:val="00CE52CC"/>
    <w:rsid w:val="00CE6128"/>
    <w:rsid w:val="00CF0DF4"/>
    <w:rsid w:val="00CF15A6"/>
    <w:rsid w:val="00CF2942"/>
    <w:rsid w:val="00CF3825"/>
    <w:rsid w:val="00CF3FF0"/>
    <w:rsid w:val="00CF76AA"/>
    <w:rsid w:val="00CF7E77"/>
    <w:rsid w:val="00D001C7"/>
    <w:rsid w:val="00D00F42"/>
    <w:rsid w:val="00D057A7"/>
    <w:rsid w:val="00D07632"/>
    <w:rsid w:val="00D11292"/>
    <w:rsid w:val="00D121A9"/>
    <w:rsid w:val="00D1225D"/>
    <w:rsid w:val="00D12DE1"/>
    <w:rsid w:val="00D13AA9"/>
    <w:rsid w:val="00D20BB3"/>
    <w:rsid w:val="00D21799"/>
    <w:rsid w:val="00D21BE1"/>
    <w:rsid w:val="00D22642"/>
    <w:rsid w:val="00D22752"/>
    <w:rsid w:val="00D24E36"/>
    <w:rsid w:val="00D2603D"/>
    <w:rsid w:val="00D27804"/>
    <w:rsid w:val="00D30308"/>
    <w:rsid w:val="00D33CED"/>
    <w:rsid w:val="00D368E9"/>
    <w:rsid w:val="00D4188D"/>
    <w:rsid w:val="00D4500F"/>
    <w:rsid w:val="00D46CCB"/>
    <w:rsid w:val="00D5363B"/>
    <w:rsid w:val="00D548E7"/>
    <w:rsid w:val="00D5620E"/>
    <w:rsid w:val="00D57331"/>
    <w:rsid w:val="00D63718"/>
    <w:rsid w:val="00D7482D"/>
    <w:rsid w:val="00D76030"/>
    <w:rsid w:val="00D839F8"/>
    <w:rsid w:val="00D84035"/>
    <w:rsid w:val="00D85968"/>
    <w:rsid w:val="00D8599D"/>
    <w:rsid w:val="00D85DDE"/>
    <w:rsid w:val="00D90CC5"/>
    <w:rsid w:val="00D91C26"/>
    <w:rsid w:val="00D91CAC"/>
    <w:rsid w:val="00D93332"/>
    <w:rsid w:val="00D96577"/>
    <w:rsid w:val="00DA01BD"/>
    <w:rsid w:val="00DA2F30"/>
    <w:rsid w:val="00DA45D9"/>
    <w:rsid w:val="00DA475A"/>
    <w:rsid w:val="00DA6C1B"/>
    <w:rsid w:val="00DB1926"/>
    <w:rsid w:val="00DB7653"/>
    <w:rsid w:val="00DC03FF"/>
    <w:rsid w:val="00DC0447"/>
    <w:rsid w:val="00DC13DE"/>
    <w:rsid w:val="00DC16AD"/>
    <w:rsid w:val="00DC1BFE"/>
    <w:rsid w:val="00DC2699"/>
    <w:rsid w:val="00DC420F"/>
    <w:rsid w:val="00DD1921"/>
    <w:rsid w:val="00DD43FF"/>
    <w:rsid w:val="00DD4FCF"/>
    <w:rsid w:val="00DD6112"/>
    <w:rsid w:val="00DD6CAA"/>
    <w:rsid w:val="00DE16DD"/>
    <w:rsid w:val="00DE18C7"/>
    <w:rsid w:val="00DE1977"/>
    <w:rsid w:val="00DE2930"/>
    <w:rsid w:val="00DE6AC3"/>
    <w:rsid w:val="00DF0BFA"/>
    <w:rsid w:val="00DF2DE9"/>
    <w:rsid w:val="00DF3D6A"/>
    <w:rsid w:val="00DF6518"/>
    <w:rsid w:val="00DF6A2F"/>
    <w:rsid w:val="00E0013F"/>
    <w:rsid w:val="00E00441"/>
    <w:rsid w:val="00E019AE"/>
    <w:rsid w:val="00E02A67"/>
    <w:rsid w:val="00E0348C"/>
    <w:rsid w:val="00E04DB3"/>
    <w:rsid w:val="00E067C5"/>
    <w:rsid w:val="00E0742E"/>
    <w:rsid w:val="00E07CDF"/>
    <w:rsid w:val="00E17536"/>
    <w:rsid w:val="00E21E39"/>
    <w:rsid w:val="00E234FE"/>
    <w:rsid w:val="00E26417"/>
    <w:rsid w:val="00E2796B"/>
    <w:rsid w:val="00E35509"/>
    <w:rsid w:val="00E35FCC"/>
    <w:rsid w:val="00E36FC8"/>
    <w:rsid w:val="00E37FC0"/>
    <w:rsid w:val="00E4144F"/>
    <w:rsid w:val="00E41616"/>
    <w:rsid w:val="00E43B96"/>
    <w:rsid w:val="00E46B32"/>
    <w:rsid w:val="00E47334"/>
    <w:rsid w:val="00E509ED"/>
    <w:rsid w:val="00E517A4"/>
    <w:rsid w:val="00E54127"/>
    <w:rsid w:val="00E541B9"/>
    <w:rsid w:val="00E603E4"/>
    <w:rsid w:val="00E63DD0"/>
    <w:rsid w:val="00E652BD"/>
    <w:rsid w:val="00E667D6"/>
    <w:rsid w:val="00E67AA4"/>
    <w:rsid w:val="00E77CCB"/>
    <w:rsid w:val="00E77D90"/>
    <w:rsid w:val="00E8163C"/>
    <w:rsid w:val="00E83218"/>
    <w:rsid w:val="00E86333"/>
    <w:rsid w:val="00E91A45"/>
    <w:rsid w:val="00E9338F"/>
    <w:rsid w:val="00E93D4D"/>
    <w:rsid w:val="00E950C2"/>
    <w:rsid w:val="00EA0C7A"/>
    <w:rsid w:val="00EA1429"/>
    <w:rsid w:val="00EA48B5"/>
    <w:rsid w:val="00EA6DD9"/>
    <w:rsid w:val="00EB01CC"/>
    <w:rsid w:val="00EB71A5"/>
    <w:rsid w:val="00EB7F06"/>
    <w:rsid w:val="00EC53A6"/>
    <w:rsid w:val="00EC6D4F"/>
    <w:rsid w:val="00EC7744"/>
    <w:rsid w:val="00ED0F48"/>
    <w:rsid w:val="00ED3107"/>
    <w:rsid w:val="00ED540C"/>
    <w:rsid w:val="00ED7604"/>
    <w:rsid w:val="00EE0988"/>
    <w:rsid w:val="00EE11C2"/>
    <w:rsid w:val="00EE1377"/>
    <w:rsid w:val="00EE2050"/>
    <w:rsid w:val="00EE2AE5"/>
    <w:rsid w:val="00EE340B"/>
    <w:rsid w:val="00EE46D6"/>
    <w:rsid w:val="00EE5176"/>
    <w:rsid w:val="00EF065C"/>
    <w:rsid w:val="00EF1415"/>
    <w:rsid w:val="00EF543D"/>
    <w:rsid w:val="00EF546F"/>
    <w:rsid w:val="00EF66F9"/>
    <w:rsid w:val="00EF6D59"/>
    <w:rsid w:val="00EF7B11"/>
    <w:rsid w:val="00F002F5"/>
    <w:rsid w:val="00F02840"/>
    <w:rsid w:val="00F03210"/>
    <w:rsid w:val="00F05728"/>
    <w:rsid w:val="00F060E0"/>
    <w:rsid w:val="00F14700"/>
    <w:rsid w:val="00F1713C"/>
    <w:rsid w:val="00F17604"/>
    <w:rsid w:val="00F20ED7"/>
    <w:rsid w:val="00F2296E"/>
    <w:rsid w:val="00F24004"/>
    <w:rsid w:val="00F27621"/>
    <w:rsid w:val="00F30872"/>
    <w:rsid w:val="00F30BCF"/>
    <w:rsid w:val="00F3147D"/>
    <w:rsid w:val="00F31637"/>
    <w:rsid w:val="00F32178"/>
    <w:rsid w:val="00F33738"/>
    <w:rsid w:val="00F35DD0"/>
    <w:rsid w:val="00F37324"/>
    <w:rsid w:val="00F40AEA"/>
    <w:rsid w:val="00F4108E"/>
    <w:rsid w:val="00F42A04"/>
    <w:rsid w:val="00F4604E"/>
    <w:rsid w:val="00F469B0"/>
    <w:rsid w:val="00F513A9"/>
    <w:rsid w:val="00F54C6D"/>
    <w:rsid w:val="00F61702"/>
    <w:rsid w:val="00F62291"/>
    <w:rsid w:val="00F65200"/>
    <w:rsid w:val="00F65C7A"/>
    <w:rsid w:val="00F6777C"/>
    <w:rsid w:val="00F714E3"/>
    <w:rsid w:val="00F7254A"/>
    <w:rsid w:val="00F727D5"/>
    <w:rsid w:val="00F7461D"/>
    <w:rsid w:val="00F74921"/>
    <w:rsid w:val="00F75127"/>
    <w:rsid w:val="00F765F8"/>
    <w:rsid w:val="00F775F2"/>
    <w:rsid w:val="00F853AA"/>
    <w:rsid w:val="00F87281"/>
    <w:rsid w:val="00F87C2F"/>
    <w:rsid w:val="00F91E70"/>
    <w:rsid w:val="00F9222F"/>
    <w:rsid w:val="00F93932"/>
    <w:rsid w:val="00FA3008"/>
    <w:rsid w:val="00FA699A"/>
    <w:rsid w:val="00FB0351"/>
    <w:rsid w:val="00FB1743"/>
    <w:rsid w:val="00FB2ADD"/>
    <w:rsid w:val="00FB3121"/>
    <w:rsid w:val="00FB31DE"/>
    <w:rsid w:val="00FB3F82"/>
    <w:rsid w:val="00FB52CA"/>
    <w:rsid w:val="00FB5FAA"/>
    <w:rsid w:val="00FB699E"/>
    <w:rsid w:val="00FB76F0"/>
    <w:rsid w:val="00FC665F"/>
    <w:rsid w:val="00FC72EB"/>
    <w:rsid w:val="00FD1BF4"/>
    <w:rsid w:val="00FD5FB0"/>
    <w:rsid w:val="00FD617F"/>
    <w:rsid w:val="00FE45BA"/>
    <w:rsid w:val="00FF3CC4"/>
    <w:rsid w:val="00FF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32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F0BA7"/>
    <w:pPr>
      <w:keepNext/>
      <w:overflowPunct/>
      <w:jc w:val="center"/>
      <w:textAlignment w:val="auto"/>
      <w:outlineLvl w:val="0"/>
    </w:pPr>
    <w:rPr>
      <w:b/>
      <w:bCs/>
      <w:sz w:val="24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7AB6"/>
    <w:pPr>
      <w:overflowPunct/>
      <w:autoSpaceDE/>
      <w:autoSpaceDN/>
      <w:adjustRightInd/>
      <w:spacing w:before="240" w:after="60"/>
      <w:textAlignment w:val="auto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847AB6"/>
    <w:rPr>
      <w:rFonts w:ascii="Calibri" w:hAnsi="Calibri"/>
      <w:i/>
      <w:iCs/>
      <w:sz w:val="24"/>
      <w:szCs w:val="24"/>
    </w:rPr>
  </w:style>
  <w:style w:type="paragraph" w:customStyle="1" w:styleId="11">
    <w:name w:val="Знак Знак1"/>
    <w:basedOn w:val="a"/>
    <w:rsid w:val="008E3224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61F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6D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qFormat/>
    <w:rsid w:val="00626D86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customStyle="1" w:styleId="ConsPlusTitle">
    <w:name w:val="ConsPlusTitle"/>
    <w:rsid w:val="00626D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rmal (Web)"/>
    <w:basedOn w:val="a"/>
    <w:uiPriority w:val="99"/>
    <w:rsid w:val="00626D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00">
    <w:name w:val="Знак Знак10 Знак Знак Знак Знак Знак Знак Знак Знак Знак Знак"/>
    <w:basedOn w:val="a"/>
    <w:rsid w:val="00626D8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a7">
    <w:name w:val="header"/>
    <w:aliases w:val=" Знак5"/>
    <w:basedOn w:val="a"/>
    <w:link w:val="a8"/>
    <w:uiPriority w:val="99"/>
    <w:rsid w:val="00626D86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8">
    <w:name w:val="Верхний колонтитул Знак"/>
    <w:aliases w:val=" Знак5 Знак"/>
    <w:basedOn w:val="a0"/>
    <w:link w:val="a7"/>
    <w:uiPriority w:val="99"/>
    <w:rsid w:val="00626D86"/>
    <w:rPr>
      <w:sz w:val="24"/>
      <w:szCs w:val="24"/>
      <w:lang w:val="ru-RU" w:eastAsia="ru-RU" w:bidi="ar-SA"/>
    </w:rPr>
  </w:style>
  <w:style w:type="paragraph" w:customStyle="1" w:styleId="Default">
    <w:name w:val="Default"/>
    <w:rsid w:val="00626D8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9">
    <w:name w:val="Title"/>
    <w:basedOn w:val="a"/>
    <w:qFormat/>
    <w:rsid w:val="00626D86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paragraph" w:customStyle="1" w:styleId="ConsPlusNonformat">
    <w:name w:val="ConsPlusNonformat"/>
    <w:rsid w:val="00626D8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uiPriority w:val="22"/>
    <w:qFormat/>
    <w:rsid w:val="00626D86"/>
    <w:rPr>
      <w:b/>
      <w:bCs/>
    </w:rPr>
  </w:style>
  <w:style w:type="paragraph" w:styleId="ab">
    <w:name w:val="Body Text Indent"/>
    <w:basedOn w:val="a"/>
    <w:link w:val="ac"/>
    <w:rsid w:val="00626D86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2257A"/>
    <w:rPr>
      <w:sz w:val="24"/>
      <w:szCs w:val="24"/>
    </w:rPr>
  </w:style>
  <w:style w:type="character" w:styleId="ad">
    <w:name w:val="page number"/>
    <w:basedOn w:val="a0"/>
    <w:rsid w:val="00626D86"/>
  </w:style>
  <w:style w:type="paragraph" w:styleId="ae">
    <w:name w:val="footer"/>
    <w:basedOn w:val="a"/>
    <w:link w:val="af"/>
    <w:rsid w:val="003C6F9E"/>
    <w:pPr>
      <w:tabs>
        <w:tab w:val="center" w:pos="4677"/>
        <w:tab w:val="right" w:pos="9355"/>
      </w:tabs>
    </w:pPr>
  </w:style>
  <w:style w:type="paragraph" w:customStyle="1" w:styleId="101">
    <w:name w:val="Знак Знак10 Знак Знак Знак Знак Знак Знак Знак Знак"/>
    <w:basedOn w:val="a"/>
    <w:rsid w:val="009A50F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24">
    <w:name w:val="Основной текст 24"/>
    <w:basedOn w:val="a"/>
    <w:rsid w:val="00A746B6"/>
    <w:pPr>
      <w:widowControl w:val="0"/>
      <w:overflowPunct/>
      <w:autoSpaceDE/>
      <w:autoSpaceDN/>
      <w:adjustRightInd/>
      <w:spacing w:after="60"/>
      <w:ind w:firstLine="720"/>
      <w:jc w:val="both"/>
      <w:textAlignment w:val="auto"/>
    </w:pPr>
    <w:rPr>
      <w:sz w:val="28"/>
    </w:rPr>
  </w:style>
  <w:style w:type="character" w:styleId="af0">
    <w:name w:val="Hyperlink"/>
    <w:basedOn w:val="a0"/>
    <w:unhideWhenUsed/>
    <w:rsid w:val="000946DF"/>
    <w:rPr>
      <w:color w:val="0000FF"/>
      <w:u w:val="single"/>
    </w:rPr>
  </w:style>
  <w:style w:type="paragraph" w:customStyle="1" w:styleId="font5">
    <w:name w:val="font5"/>
    <w:basedOn w:val="a"/>
    <w:rsid w:val="000946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</w:rPr>
  </w:style>
  <w:style w:type="paragraph" w:customStyle="1" w:styleId="font6">
    <w:name w:val="font6"/>
    <w:basedOn w:val="a"/>
    <w:rsid w:val="000946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font7">
    <w:name w:val="font7"/>
    <w:basedOn w:val="a"/>
    <w:rsid w:val="000946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</w:rPr>
  </w:style>
  <w:style w:type="paragraph" w:customStyle="1" w:styleId="font8">
    <w:name w:val="font8"/>
    <w:basedOn w:val="a"/>
    <w:rsid w:val="000946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</w:rPr>
  </w:style>
  <w:style w:type="paragraph" w:customStyle="1" w:styleId="xl66">
    <w:name w:val="xl66"/>
    <w:basedOn w:val="a"/>
    <w:rsid w:val="000946DF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0946DF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0946DF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u w:val="single"/>
    </w:rPr>
  </w:style>
  <w:style w:type="paragraph" w:customStyle="1" w:styleId="xl69">
    <w:name w:val="xl69"/>
    <w:basedOn w:val="a"/>
    <w:rsid w:val="000946DF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70">
    <w:name w:val="xl70"/>
    <w:basedOn w:val="a"/>
    <w:rsid w:val="000946DF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71">
    <w:name w:val="xl71"/>
    <w:basedOn w:val="a"/>
    <w:rsid w:val="000946DF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72">
    <w:name w:val="xl72"/>
    <w:basedOn w:val="a"/>
    <w:rsid w:val="00094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094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094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094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76">
    <w:name w:val="xl76"/>
    <w:basedOn w:val="a"/>
    <w:rsid w:val="00094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77">
    <w:name w:val="xl77"/>
    <w:basedOn w:val="a"/>
    <w:rsid w:val="00094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8">
    <w:name w:val="xl78"/>
    <w:basedOn w:val="a"/>
    <w:rsid w:val="00094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9">
    <w:name w:val="xl79"/>
    <w:basedOn w:val="a"/>
    <w:rsid w:val="00094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0">
    <w:name w:val="xl80"/>
    <w:basedOn w:val="a"/>
    <w:rsid w:val="00094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1">
    <w:name w:val="xl81"/>
    <w:basedOn w:val="a"/>
    <w:rsid w:val="00094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2">
    <w:name w:val="xl82"/>
    <w:basedOn w:val="a"/>
    <w:rsid w:val="00094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3">
    <w:name w:val="xl83"/>
    <w:basedOn w:val="a"/>
    <w:rsid w:val="00094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094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5">
    <w:name w:val="xl85"/>
    <w:basedOn w:val="a"/>
    <w:rsid w:val="00094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6">
    <w:name w:val="xl86"/>
    <w:basedOn w:val="a"/>
    <w:rsid w:val="00094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094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094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094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0">
    <w:name w:val="xl90"/>
    <w:basedOn w:val="a"/>
    <w:rsid w:val="00094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094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92">
    <w:name w:val="xl92"/>
    <w:basedOn w:val="a"/>
    <w:rsid w:val="00094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3">
    <w:name w:val="xl93"/>
    <w:basedOn w:val="a"/>
    <w:rsid w:val="00094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u w:val="single"/>
    </w:rPr>
  </w:style>
  <w:style w:type="paragraph" w:customStyle="1" w:styleId="xl94">
    <w:name w:val="xl94"/>
    <w:basedOn w:val="a"/>
    <w:rsid w:val="00094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5">
    <w:name w:val="xl95"/>
    <w:basedOn w:val="a"/>
    <w:rsid w:val="00094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rsid w:val="000946D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</w:rPr>
  </w:style>
  <w:style w:type="paragraph" w:customStyle="1" w:styleId="xl97">
    <w:name w:val="xl97"/>
    <w:basedOn w:val="a"/>
    <w:rsid w:val="00094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98">
    <w:name w:val="xl98"/>
    <w:basedOn w:val="a"/>
    <w:rsid w:val="000946D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</w:rPr>
  </w:style>
  <w:style w:type="paragraph" w:customStyle="1" w:styleId="xl99">
    <w:name w:val="xl99"/>
    <w:basedOn w:val="a"/>
    <w:rsid w:val="000946DF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400" w:firstLine="400"/>
      <w:textAlignment w:val="top"/>
    </w:pPr>
    <w:rPr>
      <w:rFonts w:ascii="Arial" w:hAnsi="Arial" w:cs="Arial"/>
    </w:rPr>
  </w:style>
  <w:style w:type="paragraph" w:customStyle="1" w:styleId="xl100">
    <w:name w:val="xl100"/>
    <w:basedOn w:val="a"/>
    <w:rsid w:val="00094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color w:val="C00000"/>
    </w:rPr>
  </w:style>
  <w:style w:type="paragraph" w:customStyle="1" w:styleId="xl101">
    <w:name w:val="xl101"/>
    <w:basedOn w:val="a"/>
    <w:rsid w:val="00094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094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3">
    <w:name w:val="xl103"/>
    <w:basedOn w:val="a"/>
    <w:rsid w:val="00094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4">
    <w:name w:val="xl104"/>
    <w:basedOn w:val="a"/>
    <w:rsid w:val="00094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5">
    <w:name w:val="xl105"/>
    <w:basedOn w:val="a"/>
    <w:rsid w:val="00094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rsid w:val="00094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7">
    <w:name w:val="xl107"/>
    <w:basedOn w:val="a"/>
    <w:rsid w:val="00094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08">
    <w:name w:val="xl108"/>
    <w:basedOn w:val="a"/>
    <w:rsid w:val="000946DF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9">
    <w:name w:val="xl109"/>
    <w:basedOn w:val="a"/>
    <w:rsid w:val="00094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a"/>
    <w:rsid w:val="00094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094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094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0946DF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paragraph" w:customStyle="1" w:styleId="xl114">
    <w:name w:val="xl114"/>
    <w:basedOn w:val="a"/>
    <w:rsid w:val="00094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094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094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styleId="af1">
    <w:name w:val="Body Text"/>
    <w:basedOn w:val="a"/>
    <w:link w:val="af2"/>
    <w:unhideWhenUsed/>
    <w:rsid w:val="006E6F04"/>
    <w:pPr>
      <w:spacing w:after="120"/>
    </w:pPr>
  </w:style>
  <w:style w:type="character" w:customStyle="1" w:styleId="af2">
    <w:name w:val="Основной текст Знак"/>
    <w:basedOn w:val="a0"/>
    <w:link w:val="af1"/>
    <w:rsid w:val="006E6F04"/>
  </w:style>
  <w:style w:type="paragraph" w:customStyle="1" w:styleId="12">
    <w:name w:val="Знак Знак1"/>
    <w:basedOn w:val="a"/>
    <w:rsid w:val="006E6F0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customStyle="1" w:styleId="highlighthighlightactive">
    <w:name w:val="highlight highlight_active"/>
    <w:basedOn w:val="a0"/>
    <w:rsid w:val="006E6F04"/>
  </w:style>
  <w:style w:type="character" w:customStyle="1" w:styleId="14">
    <w:name w:val="Обычный +14 Знак Знак"/>
    <w:link w:val="140"/>
    <w:rsid w:val="006E6F04"/>
    <w:rPr>
      <w:sz w:val="28"/>
      <w:szCs w:val="24"/>
    </w:rPr>
  </w:style>
  <w:style w:type="paragraph" w:customStyle="1" w:styleId="140">
    <w:name w:val="Обычный +14 Знак"/>
    <w:basedOn w:val="a"/>
    <w:link w:val="14"/>
    <w:rsid w:val="006E6F04"/>
    <w:pPr>
      <w:overflowPunct/>
      <w:autoSpaceDE/>
      <w:autoSpaceDN/>
      <w:adjustRightInd/>
      <w:ind w:firstLine="709"/>
      <w:jc w:val="both"/>
      <w:textAlignment w:val="auto"/>
    </w:pPr>
    <w:rPr>
      <w:sz w:val="28"/>
      <w:szCs w:val="24"/>
    </w:rPr>
  </w:style>
  <w:style w:type="paragraph" w:customStyle="1" w:styleId="141">
    <w:name w:val="Обычный +14"/>
    <w:basedOn w:val="a"/>
    <w:rsid w:val="006E6F04"/>
    <w:pPr>
      <w:overflowPunct/>
      <w:autoSpaceDE/>
      <w:autoSpaceDN/>
      <w:adjustRightInd/>
      <w:ind w:firstLine="709"/>
      <w:jc w:val="both"/>
      <w:textAlignment w:val="auto"/>
    </w:pPr>
    <w:rPr>
      <w:sz w:val="28"/>
      <w:szCs w:val="24"/>
    </w:rPr>
  </w:style>
  <w:style w:type="paragraph" w:customStyle="1" w:styleId="21">
    <w:name w:val="Основной текст с отступом 21"/>
    <w:basedOn w:val="a"/>
    <w:rsid w:val="006E6F04"/>
    <w:pPr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693F7B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93F7B"/>
    <w:rPr>
      <w:rFonts w:ascii="Calibri" w:eastAsia="Calibri" w:hAnsi="Calibri"/>
      <w:sz w:val="22"/>
      <w:szCs w:val="22"/>
      <w:lang w:eastAsia="en-US"/>
    </w:rPr>
  </w:style>
  <w:style w:type="paragraph" w:styleId="af3">
    <w:name w:val="No Spacing"/>
    <w:qFormat/>
    <w:rsid w:val="001A4141"/>
    <w:rPr>
      <w:rFonts w:ascii="Calibri" w:eastAsia="Calibri" w:hAnsi="Calibr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D7C1C"/>
    <w:rPr>
      <w:b/>
      <w:bCs/>
      <w:sz w:val="24"/>
      <w:szCs w:val="22"/>
    </w:rPr>
  </w:style>
  <w:style w:type="character" w:customStyle="1" w:styleId="af">
    <w:name w:val="Нижний колонтитул Знак"/>
    <w:basedOn w:val="a0"/>
    <w:link w:val="ae"/>
    <w:rsid w:val="003D7C1C"/>
  </w:style>
  <w:style w:type="character" w:styleId="af4">
    <w:name w:val="FollowedHyperlink"/>
    <w:basedOn w:val="a0"/>
    <w:uiPriority w:val="99"/>
    <w:semiHidden/>
    <w:unhideWhenUsed/>
    <w:rsid w:val="003D7C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A59374EE5425E79D3A4FACD8C9DDF050EF722CAB51DAA3948C7C74PDe6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E6C07-68A6-4308-941F-38B190FD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3613</TotalTime>
  <Pages>40</Pages>
  <Words>13419</Words>
  <Characters>76489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89729</CharactersWithSpaces>
  <SharedDoc>false</SharedDoc>
  <HLinks>
    <vt:vector size="18" baseType="variant">
      <vt:variant>
        <vt:i4>4718715</vt:i4>
      </vt:variant>
      <vt:variant>
        <vt:i4>6</vt:i4>
      </vt:variant>
      <vt:variant>
        <vt:i4>0</vt:i4>
      </vt:variant>
      <vt:variant>
        <vt:i4>5</vt:i4>
      </vt:variant>
      <vt:variant>
        <vt:lpwstr>C:\Users\user\AppData\Local\Microsoft\Windows\INetCache\Content.MSO\EA7F3DA5.xlsx</vt:lpwstr>
      </vt:variant>
      <vt:variant>
        <vt:lpwstr>RANGE!A284</vt:lpwstr>
      </vt:variant>
      <vt:variant>
        <vt:i4>5177467</vt:i4>
      </vt:variant>
      <vt:variant>
        <vt:i4>3</vt:i4>
      </vt:variant>
      <vt:variant>
        <vt:i4>0</vt:i4>
      </vt:variant>
      <vt:variant>
        <vt:i4>5</vt:i4>
      </vt:variant>
      <vt:variant>
        <vt:lpwstr>C:\Users\user\AppData\Local\Microsoft\Windows\INetCache\Content.MSO\EA7F3DA5.xlsx</vt:lpwstr>
      </vt:variant>
      <vt:variant>
        <vt:lpwstr>RANGE!A283</vt:lpwstr>
      </vt:variant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consultantplus://offline/ref=6CA59374EE5425E79D3A4FACD8C9DDF050EF722CAB51DAA3948C7C74PDe6E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Марина</dc:creator>
  <cp:lastModifiedBy>user</cp:lastModifiedBy>
  <cp:revision>676</cp:revision>
  <cp:lastPrinted>2022-11-14T10:59:00Z</cp:lastPrinted>
  <dcterms:created xsi:type="dcterms:W3CDTF">2020-10-14T12:26:00Z</dcterms:created>
  <dcterms:modified xsi:type="dcterms:W3CDTF">2022-11-15T11:38:00Z</dcterms:modified>
</cp:coreProperties>
</file>