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b/>
          <w:bCs/>
          <w:sz w:val="30"/>
          <w:szCs w:val="30"/>
          <w:lang w:eastAsia="ru-RU"/>
        </w:rPr>
        <w:t xml:space="preserve">О доставке пенсии несовершеннолетним или недееспособным гражданам.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Доставка пенсии несовершеннолетнего или недееспособного гражданина производится по желанию его законного представителя (опекуна) через организацию почтовой связи или кредитную 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Важно: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>если доставка пенсии производится через организацию почтовой связи и несовершеннолетний или недееспособный гражданин поменял документ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shd w:fill="FFFFFF" w:val="clear"/>
        </w:rPr>
        <w:t xml:space="preserve"> удостоверяющий личность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  <w:t xml:space="preserve">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 смене персональных данных и заявление о доставке пенсии.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Светлан</w:t>
      </w:r>
      <w:r>
        <w:rPr>
          <w:rFonts w:cs="Times New Roman" w:ascii="Times New Roman" w:hAnsi="Times New Roman"/>
          <w:color w:val="000000"/>
          <w:sz w:val="28"/>
          <w:szCs w:val="28"/>
          <w:lang w:val="ru-RU"/>
        </w:rPr>
        <w:t>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Валерьевна Иванова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Arial" w:hAnsi="Arial" w:eastAsia="Times New Roman" w:cs="Arial"/>
          <w:b/>
          <w:b/>
          <w:bCs/>
          <w:color w:val="4DA6E8"/>
          <w:sz w:val="30"/>
          <w:szCs w:val="30"/>
          <w:lang w:eastAsia="ru-RU"/>
        </w:rPr>
      </w:pPr>
      <w:r>
        <w:rPr>
          <w:rFonts w:eastAsia="Times New Roman" w:cs="Arial" w:ascii="Arial" w:hAnsi="Arial"/>
          <w:b/>
          <w:bCs/>
          <w:color w:val="4DA6E8"/>
          <w:sz w:val="30"/>
          <w:szCs w:val="3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highlight" w:customStyle="1">
    <w:name w:val="text-highlight"/>
    <w:basedOn w:val="DefaultParagraphFont"/>
    <w:qFormat/>
    <w:rsid w:val="00d66c20"/>
    <w:rPr/>
  </w:style>
  <w:style w:type="character" w:styleId="Style14">
    <w:name w:val="Выделение"/>
    <w:basedOn w:val="DefaultParagraphFont"/>
    <w:uiPriority w:val="20"/>
    <w:qFormat/>
    <w:rsid w:val="00d66c20"/>
    <w:rPr>
      <w:i/>
      <w:iCs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d66c2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2019-03-09T19:26:00Z</dcterms:created>
  <dc:creator>Андрей Иванов</dc:creator>
  <dc:language>ru-RU</dc:language>
  <cp:lastPrinted>2020-10-16T14:11:43Z</cp:lastPrinted>
  <dcterms:modified xsi:type="dcterms:W3CDTF">2020-10-16T14:11:47Z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