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30" w:rsidRDefault="001A2730" w:rsidP="001A2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(годовой</w:t>
      </w:r>
      <w:r w:rsidRPr="006D39B7">
        <w:rPr>
          <w:rFonts w:ascii="Times New Roman" w:hAnsi="Times New Roman" w:cs="Times New Roman"/>
          <w:sz w:val="28"/>
          <w:szCs w:val="28"/>
        </w:rPr>
        <w:t>) отчет о выполнении муниципальной программы</w:t>
      </w:r>
    </w:p>
    <w:p w:rsidR="001A2730" w:rsidRPr="006D39B7" w:rsidRDefault="001A2730" w:rsidP="001A2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Противодействие экстремизму и профилактика терроризма на территории муниципального образования Назиевское городское поселение Кировского муниципального района Ленинградской области 2017-2019 годы»</w:t>
      </w:r>
    </w:p>
    <w:p w:rsidR="001A2730" w:rsidRDefault="001A2730" w:rsidP="001A2730">
      <w:pPr>
        <w:pStyle w:val="ConsPlusNonformat"/>
        <w:jc w:val="center"/>
      </w:pPr>
      <w:r>
        <w:t>(наименование муниципальной программы)</w:t>
      </w:r>
    </w:p>
    <w:p w:rsidR="001A2730" w:rsidRPr="00F34707" w:rsidRDefault="00D10321" w:rsidP="001A2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730">
        <w:rPr>
          <w:rFonts w:ascii="Times New Roman" w:hAnsi="Times New Roman" w:cs="Times New Roman"/>
          <w:sz w:val="28"/>
          <w:szCs w:val="28"/>
        </w:rPr>
        <w:t>-й квартал</w:t>
      </w:r>
      <w:r w:rsidR="002017C3">
        <w:rPr>
          <w:rFonts w:ascii="Times New Roman" w:hAnsi="Times New Roman" w:cs="Times New Roman"/>
          <w:sz w:val="28"/>
          <w:szCs w:val="28"/>
        </w:rPr>
        <w:t xml:space="preserve"> 2018</w:t>
      </w:r>
      <w:r w:rsidR="005B07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2730" w:rsidRDefault="001A2730" w:rsidP="001A273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2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"/>
        <w:gridCol w:w="5389"/>
        <w:gridCol w:w="3240"/>
        <w:gridCol w:w="3600"/>
        <w:gridCol w:w="2546"/>
        <w:gridCol w:w="164"/>
        <w:gridCol w:w="1134"/>
      </w:tblGrid>
      <w:tr w:rsidR="001A2730" w:rsidRPr="00434CA1" w:rsidTr="007B6DE0">
        <w:trPr>
          <w:gridAfter w:val="1"/>
          <w:wAfter w:w="1134" w:type="dxa"/>
          <w:trHeight w:val="608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1A273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 w:rsidR="002017C3">
              <w:rPr>
                <w:sz w:val="22"/>
                <w:szCs w:val="22"/>
              </w:rPr>
              <w:t xml:space="preserve">нансирования            </w:t>
            </w:r>
            <w:r w:rsidR="002017C3">
              <w:rPr>
                <w:sz w:val="22"/>
                <w:szCs w:val="22"/>
              </w:rPr>
              <w:br/>
              <w:t>на 2018</w:t>
            </w:r>
            <w:r w:rsidRPr="00212095"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1A2730" w:rsidRPr="00434CA1" w:rsidTr="007B6DE0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1A2730" w:rsidRPr="00434CA1" w:rsidTr="007B6DE0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1A2730">
            <w:pPr>
              <w:pStyle w:val="ConsPlusNonformat"/>
              <w:rPr>
                <w:rFonts w:ascii="Times New Roman" w:hAnsi="Times New Roman" w:cs="Times New Roman"/>
              </w:rPr>
            </w:pPr>
            <w:r w:rsidRPr="001A2730">
              <w:rPr>
                <w:rFonts w:ascii="Times New Roman" w:hAnsi="Times New Roman" w:cs="Times New Roman"/>
                <w:b/>
                <w:i/>
              </w:rPr>
              <w:t>Программа:</w:t>
            </w:r>
            <w:r w:rsidRPr="001A2730">
              <w:rPr>
                <w:rFonts w:ascii="Times New Roman" w:hAnsi="Times New Roman" w:cs="Times New Roman"/>
              </w:rPr>
              <w:t xml:space="preserve"> </w:t>
            </w:r>
            <w:r w:rsidRPr="001A2730">
              <w:rPr>
                <w:rFonts w:ascii="Times New Roman" w:hAnsi="Times New Roman" w:cs="Times New Roman"/>
                <w:b/>
                <w:i/>
              </w:rPr>
              <w:t>«Противодействие экстремизму и профилактика терроризма на территории муници</w:t>
            </w:r>
            <w:r w:rsidR="005B0799">
              <w:rPr>
                <w:rFonts w:ascii="Times New Roman" w:hAnsi="Times New Roman" w:cs="Times New Roman"/>
                <w:b/>
                <w:i/>
              </w:rPr>
              <w:t>пального образования Назиевское</w:t>
            </w:r>
            <w:r w:rsidRPr="001A2730">
              <w:rPr>
                <w:rFonts w:ascii="Times New Roman" w:hAnsi="Times New Roman" w:cs="Times New Roman"/>
                <w:b/>
                <w:i/>
              </w:rPr>
              <w:t xml:space="preserve"> городское поселение Кировского муниципального района Ленинградской области 2017-2019</w:t>
            </w:r>
            <w:r w:rsidRPr="001A27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2730" w:rsidRPr="00434CA1" w:rsidTr="007B6DE0">
        <w:trPr>
          <w:gridAfter w:val="1"/>
          <w:wAfter w:w="1134" w:type="dxa"/>
          <w:trHeight w:val="434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b/>
                <w:i/>
                <w:sz w:val="20"/>
                <w:szCs w:val="20"/>
              </w:rPr>
            </w:pPr>
            <w:r w:rsidRPr="001A2730">
              <w:rPr>
                <w:b/>
                <w:i/>
                <w:sz w:val="20"/>
                <w:szCs w:val="20"/>
              </w:rPr>
              <w:t xml:space="preserve">Мероприятия программы: </w:t>
            </w:r>
          </w:p>
        </w:tc>
        <w:tc>
          <w:tcPr>
            <w:tcW w:w="3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2730" w:rsidRPr="00434CA1" w:rsidTr="007B6DE0">
        <w:trPr>
          <w:gridAfter w:val="1"/>
          <w:wAfter w:w="1134" w:type="dxa"/>
          <w:trHeight w:val="315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1.Разработка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Назиевское городское поселение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1A2730" w:rsidRPr="00434CA1" w:rsidTr="007B6DE0">
        <w:trPr>
          <w:trHeight w:val="543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2.Проведение заседаний антитеррористической комиссии  при администрации Кировского муниципального района   по решению задач в сфере защиты населения и объектов особой важности  от проявлений терроризма на территории МО Назиевское городское поселение. Подготовка годового плана работы Комиссии.  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A2730" w:rsidRPr="00E54EF1" w:rsidRDefault="001A2730" w:rsidP="007B6DE0">
            <w:pPr>
              <w:pStyle w:val="ConsPlusCell"/>
              <w:rPr>
                <w:sz w:val="18"/>
                <w:szCs w:val="18"/>
              </w:rPr>
            </w:pPr>
          </w:p>
        </w:tc>
      </w:tr>
      <w:tr w:rsidR="001A2730" w:rsidRPr="00434CA1" w:rsidTr="007B6DE0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3.Оказание содействия   учреждениям  культуры, спорта и образования, расположенных на территории поселения, в организации мероприятий, способствующих  утверждению в сознании  молодых людей идеи личной и коллективной обязанности уважать права  человека, формированию нетерпимости  к любым проявлениям экстремизма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4Проведение уроков и мероприятий, направленных на развитие толерантного сознания у молодежи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5.Распространение  среди педагогов и библиотекарей информации и материалов содействующих  повышению уровня толерантного сознания молодежи.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lastRenderedPageBreak/>
              <w:t>6.Проверка потенциально-опасных объектов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7.Информирование  населения    по вопросам  противодействия терроризму, предупреждению террористических актов, а так же поведения в чрезвычайных ситуациях посредством размещения информации через средства массовой информации, на информационных стендах населенных пунктов МО Назиевское городское поселение, собрания граждан.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8.Организация взаимодействия с органами внутренних дел  по вопросам координации  действий в профилактике терроризма.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9.Организация подготовки проектов,  изготовления, приобретения  буклетов, плакатов, памяток и рекомендаций для учреждений, предприятий и учреждений, расположенных на территории  МО Назиевское городское поселения по тематике противодействия экстремизму и терроризму</w:t>
            </w:r>
          </w:p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2017C3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2730"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10.Обеспечение подготовки и размещения в местах массового пребывания граждан, на сайте поселения 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11.Обследование нежилых и жилых помещений, чердаков, подвалов, складов, арендуемых помещений  на территории  поселения на предмет защищенности от террористических актов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12.Проведение учений и тренировок  на объектах культуры и спорта и образования  по отработке взаимодействия администрации МО Назиевское городское поселение и отдела полиции при угрозе совершения  террористического акта.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Средства бюджета МО Назиевское городское поселение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6417B5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6417B5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6417B5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Tr="007B6DE0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1" w:type="dxa"/>
          <w:wAfter w:w="1298" w:type="dxa"/>
          <w:trHeight w:val="100"/>
        </w:trPr>
        <w:tc>
          <w:tcPr>
            <w:tcW w:w="14775" w:type="dxa"/>
            <w:gridSpan w:val="4"/>
          </w:tcPr>
          <w:p w:rsidR="001A2730" w:rsidRPr="001A2730" w:rsidRDefault="001A2730" w:rsidP="007B6DE0">
            <w:pPr>
              <w:rPr>
                <w:sz w:val="20"/>
                <w:szCs w:val="20"/>
              </w:rPr>
            </w:pPr>
          </w:p>
        </w:tc>
      </w:tr>
    </w:tbl>
    <w:p w:rsidR="001A2730" w:rsidRDefault="001A2730" w:rsidP="001A2730"/>
    <w:p w:rsidR="001A2730" w:rsidRDefault="001A2730" w:rsidP="001A2730"/>
    <w:p w:rsidR="001A2730" w:rsidRDefault="001A2730" w:rsidP="001A2730">
      <w:r>
        <w:t>Соисполнитель ____________________ /О.И. Панкратьев/                          Глава администрации _____________________/О.И. Кибанов/</w:t>
      </w:r>
    </w:p>
    <w:p w:rsidR="001A2730" w:rsidRDefault="001A2730" w:rsidP="001A2730"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    (подпись)</w:t>
      </w:r>
    </w:p>
    <w:p w:rsidR="001A2730" w:rsidRDefault="001A2730" w:rsidP="001A2730"/>
    <w:p w:rsidR="005F7456" w:rsidRDefault="005F7456"/>
    <w:sectPr w:rsidR="005F7456" w:rsidSect="006417B5">
      <w:head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B05" w:rsidRDefault="00086B05" w:rsidP="00414347">
      <w:r>
        <w:separator/>
      </w:r>
    </w:p>
  </w:endnote>
  <w:endnote w:type="continuationSeparator" w:id="1">
    <w:p w:rsidR="00086B05" w:rsidRDefault="00086B05" w:rsidP="0041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B05" w:rsidRDefault="00086B05" w:rsidP="00414347">
      <w:r>
        <w:separator/>
      </w:r>
    </w:p>
  </w:footnote>
  <w:footnote w:type="continuationSeparator" w:id="1">
    <w:p w:rsidR="00086B05" w:rsidRDefault="00086B05" w:rsidP="00414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B5" w:rsidRDefault="001A2730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Отчет по Приложению №6</w:t>
    </w:r>
  </w:p>
  <w:p w:rsidR="006417B5" w:rsidRPr="00BE143D" w:rsidRDefault="001A2730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К Порядку разработки, реализации и оценки эффективности муниципальных программ</w:t>
    </w:r>
  </w:p>
  <w:p w:rsidR="006417B5" w:rsidRDefault="00086B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730"/>
    <w:rsid w:val="000052C8"/>
    <w:rsid w:val="00086B05"/>
    <w:rsid w:val="001A2730"/>
    <w:rsid w:val="002017C3"/>
    <w:rsid w:val="002C1A22"/>
    <w:rsid w:val="00307D98"/>
    <w:rsid w:val="00414347"/>
    <w:rsid w:val="005B0799"/>
    <w:rsid w:val="005F7456"/>
    <w:rsid w:val="00662DB8"/>
    <w:rsid w:val="00664920"/>
    <w:rsid w:val="00720AA1"/>
    <w:rsid w:val="00816665"/>
    <w:rsid w:val="009C682B"/>
    <w:rsid w:val="00B0022C"/>
    <w:rsid w:val="00BB314B"/>
    <w:rsid w:val="00BE25DE"/>
    <w:rsid w:val="00D10321"/>
    <w:rsid w:val="00E33B90"/>
    <w:rsid w:val="00F0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A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2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2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73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3362</Characters>
  <Application>Microsoft Office Word</Application>
  <DocSecurity>0</DocSecurity>
  <Lines>28</Lines>
  <Paragraphs>7</Paragraphs>
  <ScaleCrop>false</ScaleCrop>
  <Company>Nadm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AdmKom</cp:lastModifiedBy>
  <cp:revision>7</cp:revision>
  <dcterms:created xsi:type="dcterms:W3CDTF">2017-04-21T07:05:00Z</dcterms:created>
  <dcterms:modified xsi:type="dcterms:W3CDTF">2019-02-20T14:15:00Z</dcterms:modified>
</cp:coreProperties>
</file>