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537469" w:rsidRPr="00537469" w:rsidRDefault="00537469" w:rsidP="00537469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Style w:val="ac"/>
          <w:color w:val="000000"/>
        </w:rPr>
      </w:pPr>
      <w:hyperlink r:id="rId7" w:history="1">
        <w:r w:rsidRPr="00537469">
          <w:rPr>
            <w:rStyle w:val="ac"/>
            <w:b/>
            <w:color w:val="000000"/>
          </w:rPr>
          <w:t>Сводка</w:t>
        </w:r>
      </w:hyperlink>
      <w:r w:rsidRPr="00537469">
        <w:rPr>
          <w:rStyle w:val="ac"/>
          <w:b/>
          <w:color w:val="000000"/>
        </w:rPr>
        <w:t xml:space="preserve"> пожаров за май 2020 года</w:t>
      </w:r>
    </w:p>
    <w:p w:rsidR="00537469" w:rsidRPr="00537469" w:rsidRDefault="00537469" w:rsidP="00537469">
      <w:pPr>
        <w:pStyle w:val="ad"/>
        <w:spacing w:before="0" w:beforeAutospacing="0" w:after="0" w:afterAutospacing="0"/>
        <w:ind w:firstLine="709"/>
        <w:jc w:val="both"/>
        <w:textAlignment w:val="baseline"/>
      </w:pPr>
    </w:p>
    <w:p w:rsidR="00537469" w:rsidRPr="00537469" w:rsidRDefault="00537469" w:rsidP="005374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color w:val="000000"/>
          <w:sz w:val="28"/>
          <w:szCs w:val="28"/>
        </w:rPr>
        <w:t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(далее – ОНДиПР Кировского района) сообщает, что за период с 01 мая по 31 мая 2020 года на территории Кировского муниципального района Ленинградской области произошло 100</w:t>
      </w:r>
      <w:r w:rsidRPr="00537469">
        <w:rPr>
          <w:rFonts w:ascii="Times New Roman" w:hAnsi="Times New Roman" w:cs="Times New Roman"/>
          <w:i/>
          <w:sz w:val="28"/>
          <w:szCs w:val="28"/>
        </w:rPr>
        <w:t xml:space="preserve"> пожаров (из них 36 случаев горения мусора и 26 случай горения сухой травы).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мая в 00:29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«Фрунзенское»                      в результате пожара выгорел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мая в 08:36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пос. Приладожский, в результате пожара выгорела квартира в многоквартирном жилом доме.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мая в 10:05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«Петрокрепость», СНТ «Орешек», ул. Рябиновая, в результате пожара сгорел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мая в 20:56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«Грибное, СНТ «Нева», ул. Солнечная, в результате пожара выгорела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02 мая в 03:27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«Славянка», СНТ «Русановка», 4-я линия, в результате пожара сгорел дачный дом. В результате пожара травмировано два человека.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02 мая в 22:08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«Кировец-3», 5-я зона, 10-я дачная, в результате пожара выгорел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02 мая в 23:45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Победы, в результате пожара выгорели пять гаражей.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 неустановленным лицом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03 мая в 20:28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«Восход-7», ул. Молодёжная, в результате пожара выгорел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 неустановленным лицом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04 мая в 23:08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«Грибное», СНТ «Дружба», ул. 2-я Садовая, в результате пожара сгорела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06 мая в 10:33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«Горы-3», СНТ «Локомотив», ул. Северная, в результате пожара сгорел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06 мая в 19:13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с. Шум, пер. Прокофьева, в результате пожара сгорела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07 мая в 11:47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пос. Мга, Комсомольский пр., в результате пожара выгорел салон легкового автомобиля.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07 мая в 07:07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пос. Павлово, Горский пер., в результате пожара выгорел жилой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08 мая в 13:37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ул. Невская, в результате пожара выгорел электрощит в многоквартирном жилом доме.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01:00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«Горы-3», СНТ «Локомотивное депо», 22-я линия, в результате пожара сгорел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 правильное устройство или не исправность печного оборудования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05:20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Победы, в результате пожара выгорел гараж.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10:37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МО Путиловское СП АЗС «Фэетон»,                           в результате пожара сгорели все сгораемые части легкового автомобиля.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21:47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«Грибное», СНТ «Нева», ул. Заречная, в результате пожара сгорел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неправильное устройство или не исправность печи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22:19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«Келколово-3», СНТ «Выборгское», ул. 8-я Лесная, в результате пожара сгорела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10 мая в 22:38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«Кировец-3», 2 зона,             3-я дачная, в результате пожара сгорел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 правильное устройство или не исправность печного оборудования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11 мая в 21:10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«Михайловский», СНТ «Берёзка-2», 5-я аллея, в результате пожара сгорел дачный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13 мая в 15:17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Набережная, в результате пожара сгорели все сгораемые части легкового автомобиля.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неисправность узлов и механизмов транспортного средства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17 мая в 01:35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«Михайловский», СНТ «Ягода», ул. Морская, в результате пожара сгорела хозяйственна постройка.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18 мая в 00:12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пос. Павлово, ул. Набережная р. Нева, в результате пожара сгорел сарай.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мая в 04:15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Советская, в результате пожара выгорел легковой автомобиль.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дорожно-транспортное происшествие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мая в 15:13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«Восход-2», ул. Комарова, в результате пожара выгорел дачный дом. Причина пожара – неосторожное обращение с огнем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20 мая в 03:00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МО Шумское СП коттеджный поселок Феликсово, ул. Кольцевая, в результате пожара сгорел дачный дом. Причина пожара – устанавливается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22 мая в 15:08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Шлиссельбург, ул. Кирова,  г. Отрадное, Международный пр., 10-я линия, в результате пожара выгорел жилой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24 мая в 03:45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«Грибное», СНТ «Грибное», ул. 3-я Лесная, в результате пожара сгорела баня. Причина пожара – аварийный режим работы электросети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24 мая в 19:55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«Беляевский мох», СНТ «Маяк-1», 10 линия, в результате пожара сгорел сарай. Причина пожара – неосторожное обращение с огнем.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25 мая в 00:50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«Горы-1», ул. Заречная, в результате пожара сгорели все части грузового автомобиля. Причина пожара – неосторожное обращение с огнем;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27 мая в 03:44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Международный пр., 10-я линия, в результате пожара выгорел жилой дом.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28 мая в 21:05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Кировск, ул. Северная, в результате пожара выгорел вагончик-бытовка на автостоянке. Причина пожара – устанавливается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29 мая в 00:34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«Келколово-1», СНТ «Мгинское», ул. 4-ая линия, в результате пожара выгорела обстановка в бане. Причина пожара – аварийный режим работы электросети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29 мая в 17:20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г. Отрадное, 17-я линия, в результате пожара сгорел сарай.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29 мая в 19:48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«Грибное», ЦНИИ им. Крылова, ул. Синявинская, в результате пожара сгорела баня. Причина пожара – 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не правильное устройство или не исправность печного оборудования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30 мая в 23:28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«Василеостровского района», 9-я линия, в результате пожара выгорела хозяйственная постройка. Причина пожара – аварийный режим работы электросети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31 мая в 17:33 ч.</w:t>
      </w:r>
      <w:r w:rsidRPr="005374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адресу: массив «Восход», СНТ «Ольховское» Дзержинского района ул. Высокая, в результате пожара выгорели надворные постройки на 3-х участках. Причина пожара – устанавливается</w:t>
      </w:r>
      <w:r w:rsidRPr="005374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469" w:rsidRPr="00537469" w:rsidRDefault="00537469" w:rsidP="00537469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r w:rsidRPr="00537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  <w:r w:rsidRPr="00537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мая 2020 года Правительство Ленинградской области установило особый противопожарный режим на территории области. Постановление Правительства Ленобласти «Об установлении особого противопожарного режима на территории Ленинградской области» от 01.05.2020 №264.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469">
        <w:rPr>
          <w:color w:val="000000"/>
          <w:sz w:val="28"/>
          <w:szCs w:val="28"/>
          <w:shd w:val="clear" w:color="auto" w:fill="FFFFFF"/>
        </w:rPr>
        <w:t>На период действия особого противопожарного режима: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69">
        <w:rPr>
          <w:color w:val="000000"/>
          <w:sz w:val="28"/>
          <w:szCs w:val="28"/>
          <w:shd w:val="clear" w:color="auto" w:fill="FFFFFF"/>
        </w:rPr>
        <w:lastRenderedPageBreak/>
        <w:t>- запрещается посещение гражданами лесов и въезд в них транспортных средств на территории Ленинградской области;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69">
        <w:rPr>
          <w:color w:val="000000"/>
          <w:sz w:val="28"/>
          <w:szCs w:val="28"/>
          <w:shd w:val="clear" w:color="auto" w:fill="FFFFFF"/>
        </w:rPr>
        <w:t>- запрещается разводить костры, сжигать твердые бытовые отходы, мусор на землях лесного фонда, населенных пунктах и прилегающих территориях, выжигать траву,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469">
        <w:rPr>
          <w:color w:val="000000"/>
          <w:sz w:val="28"/>
          <w:szCs w:val="28"/>
          <w:shd w:val="clear" w:color="auto" w:fill="FFFFFF"/>
        </w:rPr>
        <w:t>- запрещается использовать сооружения для приготовления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469">
        <w:rPr>
          <w:color w:val="000000"/>
          <w:sz w:val="28"/>
          <w:szCs w:val="28"/>
          <w:shd w:val="clear" w:color="auto" w:fill="FFFFFF"/>
        </w:rPr>
        <w:t>Государственный пожарный надзор напоминает, что в условиях особого противопожарного режима суммы штрафов за нарушение правил пожарной безопасности увеличиваются в два раза. За проведение сельскохозяйственных палов, сжигание стерни, пожнивных остатков и разведение костров на полях, сжигание мусора в границах муниципальных образований и на межселенных территориях гражданам грозит штраф от 2 до 4 тысяч рублей, должностным лицам – от 15 до 30 тысяч рублей и юридическим лицам – от 200 до 400 тысяч рублей.</w:t>
      </w: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7469" w:rsidRPr="00537469" w:rsidRDefault="00537469" w:rsidP="005374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BC0" w:rsidRPr="00537469" w:rsidRDefault="00537469" w:rsidP="00537469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B8019B" w:rsidRPr="00537469" w:rsidRDefault="00FD0BC0" w:rsidP="00537469">
      <w:pPr>
        <w:tabs>
          <w:tab w:val="left" w:pos="3195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537469">
        <w:rPr>
          <w:rFonts w:ascii="Times New Roman" w:hAnsi="Times New Roman" w:cs="Times New Roman"/>
          <w:szCs w:val="28"/>
        </w:rPr>
        <w:tab/>
      </w:r>
      <w:r w:rsidR="00537469">
        <w:rPr>
          <w:rFonts w:ascii="Times New Roman" w:hAnsi="Times New Roman" w:cs="Times New Roman"/>
          <w:szCs w:val="28"/>
        </w:rPr>
        <w:t>ОНД   Кировского района</w:t>
      </w:r>
    </w:p>
    <w:sectPr w:rsidR="00B8019B" w:rsidRPr="00537469" w:rsidSect="00C02D43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E5" w:rsidRDefault="008F4DE5" w:rsidP="00FD0BC0">
      <w:pPr>
        <w:spacing w:after="0" w:line="240" w:lineRule="auto"/>
      </w:pPr>
      <w:r>
        <w:separator/>
      </w:r>
    </w:p>
  </w:endnote>
  <w:endnote w:type="continuationSeparator" w:id="1">
    <w:p w:rsidR="008F4DE5" w:rsidRDefault="008F4DE5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E5" w:rsidRDefault="008F4DE5" w:rsidP="00FD0BC0">
      <w:pPr>
        <w:spacing w:after="0" w:line="240" w:lineRule="auto"/>
      </w:pPr>
      <w:r>
        <w:separator/>
      </w:r>
    </w:p>
  </w:footnote>
  <w:footnote w:type="continuationSeparator" w:id="1">
    <w:p w:rsidR="008F4DE5" w:rsidRDefault="008F4DE5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131F"/>
    <w:rsid w:val="00166037"/>
    <w:rsid w:val="0019460F"/>
    <w:rsid w:val="001B1596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37469"/>
    <w:rsid w:val="0055492F"/>
    <w:rsid w:val="00563BC7"/>
    <w:rsid w:val="00566F77"/>
    <w:rsid w:val="00570F5F"/>
    <w:rsid w:val="005901C2"/>
    <w:rsid w:val="005C0187"/>
    <w:rsid w:val="006608BD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8F4DE5"/>
    <w:rsid w:val="00904A30"/>
    <w:rsid w:val="00911AB5"/>
    <w:rsid w:val="0096336A"/>
    <w:rsid w:val="009923B9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41ACD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97E26"/>
    <w:rsid w:val="00EC577B"/>
    <w:rsid w:val="00ED51CA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arny.ru/index.php?option=com_content&amp;view=article&amp;id=339:2011-08-09-05-28-39&amp;catid=93:2009-05-23-17-16-44&amp;Itemid=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2020-05-27T07:52:00Z</cp:lastPrinted>
  <dcterms:created xsi:type="dcterms:W3CDTF">2020-07-06T14:51:00Z</dcterms:created>
  <dcterms:modified xsi:type="dcterms:W3CDTF">2020-07-06T14:51:00Z</dcterms:modified>
</cp:coreProperties>
</file>