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98" w:rsidRDefault="00DB7D98" w:rsidP="00DB7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9DC1A" wp14:editId="5E7DD6BE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08" w:rsidRPr="004F7E08" w:rsidRDefault="004F7E08" w:rsidP="004F7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>В Ленобласти более половины границ населенных пунктов внесены в реестр недвижимости</w:t>
      </w:r>
    </w:p>
    <w:p w:rsidR="004F7E08" w:rsidRPr="004F7E08" w:rsidRDefault="004F7E08" w:rsidP="004F7E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8">
        <w:rPr>
          <w:rFonts w:ascii="Times New Roman" w:hAnsi="Times New Roman" w:cs="Times New Roman"/>
          <w:b/>
          <w:sz w:val="28"/>
          <w:szCs w:val="28"/>
        </w:rPr>
        <w:t>В Кадастровой палате подвели итоги работ по внесению границ населенных пунктов в Единый государственный реестр недвижимости. Так, по состоянию на октябрь 2019 года в ЕГРН внесено свыше 1,6 тыс. границ населенных пунктов, что составляет более 56% из общего количества данных.</w:t>
      </w:r>
    </w:p>
    <w:p w:rsidR="004F7E08" w:rsidRPr="004F7E08" w:rsidRDefault="004F7E08" w:rsidP="004F7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>Работа по внесению границ населенных пунктов производится в рамках целевой модели «Постановка на государственный кадастровый учет объектов недвижимости». Данный проект утвержден для упрощения процедур ведения бизнеса и повышения инвестиционной привлекательности региона.</w:t>
      </w:r>
    </w:p>
    <w:p w:rsidR="004F7E08" w:rsidRPr="004F7E08" w:rsidRDefault="004F7E08" w:rsidP="004F7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 xml:space="preserve">«Наличие в ЕГРН полных и достоверных данных о границах населенных пунктов способствует устранению споров между землепользователями, а также решению проблем с пересечениями границ лесных участков с границами населенных пунктов и территориальных зон. Кроме того, указанные сведения улучшают качество управления земельными ресурсами региона и вовлекают земли в оборот», – отметил </w:t>
      </w:r>
      <w:r w:rsidRPr="004F7E08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по Ленинградской области Вячеслав </w:t>
      </w:r>
      <w:proofErr w:type="spellStart"/>
      <w:r w:rsidRPr="004F7E08">
        <w:rPr>
          <w:rFonts w:ascii="Times New Roman" w:hAnsi="Times New Roman" w:cs="Times New Roman"/>
          <w:b/>
          <w:sz w:val="28"/>
          <w:szCs w:val="28"/>
        </w:rPr>
        <w:t>Клеблеев</w:t>
      </w:r>
      <w:proofErr w:type="spellEnd"/>
      <w:r w:rsidRPr="004F7E08">
        <w:rPr>
          <w:rFonts w:ascii="Times New Roman" w:hAnsi="Times New Roman" w:cs="Times New Roman"/>
          <w:sz w:val="28"/>
          <w:szCs w:val="28"/>
        </w:rPr>
        <w:t>.</w:t>
      </w:r>
    </w:p>
    <w:p w:rsidR="002B0296" w:rsidRDefault="004F7E08" w:rsidP="002B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>Внесение актуальной информации в реестр недвижимости о границах населенных пунктов напрямую зависит от работы региональных органов государственной власти и местного самоуправления, так как именно они инициируют работу по установлению точных границ и направляют сведения в Кадастровую палату в порядке межведомственного информационного взаимодействия.</w:t>
      </w:r>
    </w:p>
    <w:p w:rsidR="002B0296" w:rsidRPr="00C634E7" w:rsidRDefault="002B0296" w:rsidP="004F7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296" w:rsidRPr="00C634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96" w:rsidRDefault="002B0296" w:rsidP="002B0296">
      <w:pPr>
        <w:spacing w:after="0" w:line="240" w:lineRule="auto"/>
      </w:pPr>
      <w:r>
        <w:separator/>
      </w:r>
    </w:p>
  </w:endnote>
  <w:endnote w:type="continuationSeparator" w:id="0">
    <w:p w:rsidR="002B0296" w:rsidRDefault="002B0296" w:rsidP="002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96" w:rsidRPr="002B0296" w:rsidRDefault="002B0296" w:rsidP="002B0296">
    <w:pPr>
      <w:pStyle w:val="a7"/>
      <w:rPr>
        <w:rFonts w:ascii="Times New Roman" w:hAnsi="Times New Roman" w:cs="Times New Roman"/>
        <w:sz w:val="20"/>
      </w:rPr>
    </w:pPr>
    <w:r w:rsidRPr="002B0296">
      <w:rPr>
        <w:rFonts w:ascii="Times New Roman" w:hAnsi="Times New Roman" w:cs="Times New Roman"/>
        <w:sz w:val="20"/>
      </w:rPr>
      <w:t xml:space="preserve">Контакты для СМИ </w:t>
    </w:r>
  </w:p>
  <w:p w:rsidR="002B0296" w:rsidRPr="002B0296" w:rsidRDefault="002B0296" w:rsidP="002B0296">
    <w:pPr>
      <w:pStyle w:val="a7"/>
      <w:rPr>
        <w:rFonts w:ascii="Times New Roman" w:hAnsi="Times New Roman" w:cs="Times New Roman"/>
        <w:sz w:val="20"/>
      </w:rPr>
    </w:pPr>
    <w:r w:rsidRPr="002B0296">
      <w:rPr>
        <w:rFonts w:ascii="Times New Roman" w:hAnsi="Times New Roman" w:cs="Times New Roman"/>
        <w:sz w:val="20"/>
      </w:rPr>
      <w:t>Тел.: +7 (812) 630-40-41 доб. 2028</w:t>
    </w:r>
  </w:p>
  <w:p w:rsidR="002B0296" w:rsidRPr="002B0296" w:rsidRDefault="002B0296" w:rsidP="002B0296">
    <w:pPr>
      <w:pStyle w:val="a7"/>
      <w:rPr>
        <w:rFonts w:ascii="Times New Roman" w:hAnsi="Times New Roman" w:cs="Times New Roman"/>
        <w:sz w:val="20"/>
      </w:rPr>
    </w:pPr>
    <w:r w:rsidRPr="002B0296">
      <w:rPr>
        <w:rFonts w:ascii="Times New Roman" w:hAnsi="Times New Roman" w:cs="Times New Roman"/>
        <w:sz w:val="20"/>
      </w:rPr>
      <w:t>press@47.kadastr.ru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96" w:rsidRDefault="002B0296" w:rsidP="002B0296">
      <w:pPr>
        <w:spacing w:after="0" w:line="240" w:lineRule="auto"/>
      </w:pPr>
      <w:r>
        <w:separator/>
      </w:r>
    </w:p>
  </w:footnote>
  <w:footnote w:type="continuationSeparator" w:id="0">
    <w:p w:rsidR="002B0296" w:rsidRDefault="002B0296" w:rsidP="002B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E"/>
    <w:rsid w:val="001633EB"/>
    <w:rsid w:val="001D7D05"/>
    <w:rsid w:val="002B0296"/>
    <w:rsid w:val="00340711"/>
    <w:rsid w:val="00347C48"/>
    <w:rsid w:val="003E21CA"/>
    <w:rsid w:val="004F7E08"/>
    <w:rsid w:val="005B0730"/>
    <w:rsid w:val="00620142"/>
    <w:rsid w:val="00641057"/>
    <w:rsid w:val="00663C68"/>
    <w:rsid w:val="006B681F"/>
    <w:rsid w:val="006E7008"/>
    <w:rsid w:val="006F786A"/>
    <w:rsid w:val="008E06C2"/>
    <w:rsid w:val="008E2D79"/>
    <w:rsid w:val="009F07AE"/>
    <w:rsid w:val="00A14479"/>
    <w:rsid w:val="00C44ECB"/>
    <w:rsid w:val="00C634E7"/>
    <w:rsid w:val="00D749B7"/>
    <w:rsid w:val="00DB7D98"/>
    <w:rsid w:val="00F70E6E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9532"/>
  <w15:docId w15:val="{94E30218-6A99-4777-BF52-6EB913B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296"/>
  </w:style>
  <w:style w:type="paragraph" w:styleId="a7">
    <w:name w:val="footer"/>
    <w:basedOn w:val="a"/>
    <w:link w:val="a8"/>
    <w:uiPriority w:val="99"/>
    <w:unhideWhenUsed/>
    <w:rsid w:val="002B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8</cp:revision>
  <cp:lastPrinted>2019-10-17T06:14:00Z</cp:lastPrinted>
  <dcterms:created xsi:type="dcterms:W3CDTF">2019-10-17T06:14:00Z</dcterms:created>
  <dcterms:modified xsi:type="dcterms:W3CDTF">2019-10-25T08:28:00Z</dcterms:modified>
</cp:coreProperties>
</file>